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EE" w:rsidRDefault="00E26FEE" w:rsidP="00396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FEE" w:rsidRPr="00A83FCB" w:rsidRDefault="00E26FEE" w:rsidP="00E26FEE">
      <w:pPr>
        <w:spacing w:after="0"/>
        <w:jc w:val="right"/>
        <w:rPr>
          <w:rFonts w:ascii="PT Astra Serif" w:hAnsi="PT Astra Serif" w:cs="Times New Roman"/>
          <w:sz w:val="20"/>
          <w:szCs w:val="20"/>
        </w:rPr>
      </w:pPr>
      <w:r w:rsidRPr="00A83FCB">
        <w:rPr>
          <w:rFonts w:ascii="PT Astra Serif" w:hAnsi="PT Astra Serif" w:cs="Times New Roman"/>
          <w:sz w:val="20"/>
          <w:szCs w:val="20"/>
        </w:rPr>
        <w:t xml:space="preserve">Приложение </w:t>
      </w:r>
    </w:p>
    <w:p w:rsidR="00396DFC" w:rsidRPr="00A83FCB" w:rsidRDefault="00396DFC" w:rsidP="00396DFC">
      <w:pPr>
        <w:spacing w:after="0"/>
        <w:jc w:val="center"/>
        <w:rPr>
          <w:rFonts w:ascii="PT Astra Serif" w:hAnsi="PT Astra Serif" w:cs="Times New Roman"/>
          <w:sz w:val="20"/>
          <w:szCs w:val="20"/>
        </w:rPr>
      </w:pPr>
      <w:r w:rsidRPr="00A83FCB">
        <w:rPr>
          <w:rFonts w:ascii="PT Astra Serif" w:hAnsi="PT Astra Serif" w:cs="Times New Roman"/>
          <w:sz w:val="20"/>
          <w:szCs w:val="20"/>
        </w:rPr>
        <w:t>Перечень участков,</w:t>
      </w:r>
    </w:p>
    <w:p w:rsidR="008A7FE1" w:rsidRPr="00A83FCB" w:rsidRDefault="00396DFC" w:rsidP="00396DFC">
      <w:pPr>
        <w:jc w:val="center"/>
        <w:rPr>
          <w:rFonts w:ascii="PT Astra Serif" w:hAnsi="PT Astra Serif" w:cs="Times New Roman"/>
          <w:sz w:val="20"/>
          <w:szCs w:val="20"/>
        </w:rPr>
      </w:pPr>
      <w:proofErr w:type="gramStart"/>
      <w:r w:rsidRPr="00A83FCB">
        <w:rPr>
          <w:rFonts w:ascii="PT Astra Serif" w:hAnsi="PT Astra Serif" w:cs="Times New Roman"/>
          <w:sz w:val="20"/>
          <w:szCs w:val="20"/>
        </w:rPr>
        <w:t>которые могут быть использованы населением  для выращивания овощных культур в Кадыйском муниципальном районе.</w:t>
      </w:r>
      <w:proofErr w:type="gramEnd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56"/>
        <w:gridCol w:w="1920"/>
        <w:gridCol w:w="1701"/>
        <w:gridCol w:w="4536"/>
        <w:gridCol w:w="3544"/>
        <w:gridCol w:w="2126"/>
        <w:gridCol w:w="1276"/>
      </w:tblGrid>
      <w:tr w:rsidR="00E26FEE" w:rsidRPr="00A83FCB" w:rsidTr="00A83FCB">
        <w:tc>
          <w:tcPr>
            <w:tcW w:w="456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1920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701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Площадь</w:t>
            </w:r>
            <w:r w:rsidR="000322D5" w:rsidRPr="00A83FC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gramStart"/>
            <w:r w:rsidR="000322D5" w:rsidRPr="00A83FCB">
              <w:rPr>
                <w:rFonts w:ascii="PT Astra Serif" w:hAnsi="PT Astra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536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Местонахождение</w:t>
            </w:r>
          </w:p>
        </w:tc>
        <w:tc>
          <w:tcPr>
            <w:tcW w:w="3544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Срок использования</w:t>
            </w:r>
          </w:p>
        </w:tc>
        <w:tc>
          <w:tcPr>
            <w:tcW w:w="2126" w:type="dxa"/>
          </w:tcPr>
          <w:p w:rsidR="00E26FEE" w:rsidRPr="00A83FCB" w:rsidRDefault="00E26FEE" w:rsidP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Пригодность участка для выращивания овощей</w:t>
            </w:r>
          </w:p>
        </w:tc>
        <w:tc>
          <w:tcPr>
            <w:tcW w:w="1276" w:type="dxa"/>
          </w:tcPr>
          <w:p w:rsidR="00E26FEE" w:rsidRPr="00A83FCB" w:rsidRDefault="00E26FEE" w:rsidP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Транспортная доступность</w:t>
            </w:r>
          </w:p>
        </w:tc>
      </w:tr>
      <w:tr w:rsidR="00E26FEE" w:rsidRPr="00A83FCB" w:rsidTr="00A83FCB">
        <w:tc>
          <w:tcPr>
            <w:tcW w:w="8613" w:type="dxa"/>
            <w:gridSpan w:val="4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3544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44:05:071714:6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р-н</w:t>
            </w:r>
            <w:r w:rsidRPr="00A83FCB">
              <w:rPr>
                <w:rFonts w:ascii="PT Astra Serif" w:hAnsi="PT Astra Serif"/>
                <w:sz w:val="20"/>
                <w:szCs w:val="20"/>
              </w:rPr>
              <w:t xml:space="preserve"> с Борисоглебское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44:05:070101:16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</w:t>
            </w:r>
            <w:r w:rsidRPr="00A83FCB">
              <w:rPr>
                <w:rFonts w:ascii="PT Astra Serif" w:hAnsi="PT Astra Serif"/>
                <w:sz w:val="20"/>
                <w:szCs w:val="20"/>
              </w:rPr>
              <w:t xml:space="preserve"> р-н с. Завражье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44:05:071701:36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6,8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</w:t>
            </w:r>
            <w:r w:rsidRPr="00A83FCB">
              <w:rPr>
                <w:rFonts w:ascii="PT Astra Serif" w:hAnsi="PT Astra Serif"/>
                <w:sz w:val="20"/>
                <w:szCs w:val="20"/>
              </w:rPr>
              <w:t xml:space="preserve">р-н д. </w:t>
            </w:r>
            <w:proofErr w:type="spellStart"/>
            <w:r w:rsidRPr="00A83FCB">
              <w:rPr>
                <w:rFonts w:ascii="PT Astra Serif" w:hAnsi="PT Astra Serif"/>
                <w:sz w:val="20"/>
                <w:szCs w:val="20"/>
              </w:rPr>
              <w:t>Луховцево</w:t>
            </w:r>
            <w:proofErr w:type="spellEnd"/>
            <w:r w:rsidRPr="00A83FC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44:05:070103:34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 Кадыйский</w:t>
            </w:r>
            <w:r w:rsidRPr="00A83FCB">
              <w:rPr>
                <w:rFonts w:ascii="PT Astra Serif" w:hAnsi="PT Astra Serif"/>
                <w:sz w:val="20"/>
                <w:szCs w:val="20"/>
              </w:rPr>
              <w:t xml:space="preserve"> р-н с. Завражье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44:05:071704:11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</w:t>
            </w:r>
            <w:r w:rsidRPr="00A83FCB">
              <w:rPr>
                <w:rFonts w:ascii="PT Astra Serif" w:hAnsi="PT Astra Serif"/>
                <w:sz w:val="20"/>
                <w:szCs w:val="20"/>
              </w:rPr>
              <w:t xml:space="preserve"> р-н с. Завражье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44:05:070801:23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р</w:t>
            </w:r>
            <w:r w:rsidRPr="00A83FCB">
              <w:rPr>
                <w:rFonts w:ascii="PT Astra Serif" w:hAnsi="PT Astra Serif"/>
                <w:sz w:val="20"/>
                <w:szCs w:val="20"/>
              </w:rPr>
              <w:t xml:space="preserve">-н  д. </w:t>
            </w:r>
            <w:proofErr w:type="spellStart"/>
            <w:r w:rsidRPr="00A83FCB">
              <w:rPr>
                <w:rFonts w:ascii="PT Astra Serif" w:hAnsi="PT Astra Serif"/>
                <w:sz w:val="20"/>
                <w:szCs w:val="20"/>
              </w:rPr>
              <w:t>Прозорово</w:t>
            </w:r>
            <w:proofErr w:type="spellEnd"/>
            <w:r w:rsidRPr="00A83FC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rPr>
          <w:trHeight w:val="214"/>
        </w:trPr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44:05:070113:11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 Кадыйский</w:t>
            </w:r>
            <w:r w:rsidRPr="00A83FCB">
              <w:rPr>
                <w:rFonts w:ascii="PT Astra Serif" w:hAnsi="PT Astra Serif"/>
                <w:sz w:val="20"/>
                <w:szCs w:val="20"/>
              </w:rPr>
              <w:t xml:space="preserve"> Р-Н  с Завражье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E26FEE" w:rsidRPr="00A83FCB" w:rsidTr="00A83FCB">
        <w:tc>
          <w:tcPr>
            <w:tcW w:w="8613" w:type="dxa"/>
            <w:gridSpan w:val="4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3544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44:05:020102</w:t>
            </w:r>
          </w:p>
        </w:tc>
        <w:tc>
          <w:tcPr>
            <w:tcW w:w="1701" w:type="dxa"/>
          </w:tcPr>
          <w:p w:rsidR="000322D5" w:rsidRPr="00A83FCB" w:rsidRDefault="000322D5" w:rsidP="00F726C4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0,2</w:t>
            </w:r>
          </w:p>
        </w:tc>
        <w:tc>
          <w:tcPr>
            <w:tcW w:w="4536" w:type="dxa"/>
          </w:tcPr>
          <w:p w:rsidR="000322D5" w:rsidRPr="00A83FCB" w:rsidRDefault="000322D5" w:rsidP="00D2090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</w:t>
            </w:r>
            <w:r w:rsidRPr="00A83FCB">
              <w:rPr>
                <w:sz w:val="20"/>
                <w:szCs w:val="20"/>
              </w:rPr>
              <w:t xml:space="preserve">р-н д. </w:t>
            </w:r>
            <w:proofErr w:type="spellStart"/>
            <w:r w:rsidRPr="00A83FCB">
              <w:rPr>
                <w:sz w:val="20"/>
                <w:szCs w:val="20"/>
              </w:rPr>
              <w:t>Екатеринкино</w:t>
            </w:r>
            <w:proofErr w:type="spellEnd"/>
            <w:r w:rsidRPr="00A83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44:05:010103</w:t>
            </w:r>
          </w:p>
        </w:tc>
        <w:tc>
          <w:tcPr>
            <w:tcW w:w="1701" w:type="dxa"/>
          </w:tcPr>
          <w:p w:rsidR="000322D5" w:rsidRPr="00A83FCB" w:rsidRDefault="000322D5" w:rsidP="00F726C4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0,2</w:t>
            </w:r>
          </w:p>
        </w:tc>
        <w:tc>
          <w:tcPr>
            <w:tcW w:w="4536" w:type="dxa"/>
          </w:tcPr>
          <w:p w:rsidR="000322D5" w:rsidRPr="00A83FCB" w:rsidRDefault="000322D5" w:rsidP="00D2090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</w:t>
            </w:r>
            <w:r w:rsidRPr="00A83FCB">
              <w:rPr>
                <w:sz w:val="20"/>
                <w:szCs w:val="20"/>
              </w:rPr>
              <w:t xml:space="preserve">й р-н д. Иваньково 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rPr>
          <w:trHeight w:val="269"/>
        </w:trPr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44:05:020201</w:t>
            </w:r>
          </w:p>
        </w:tc>
        <w:tc>
          <w:tcPr>
            <w:tcW w:w="1701" w:type="dxa"/>
          </w:tcPr>
          <w:p w:rsidR="000322D5" w:rsidRPr="00A83FCB" w:rsidRDefault="000322D5" w:rsidP="00F726C4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0,2</w:t>
            </w:r>
          </w:p>
        </w:tc>
        <w:tc>
          <w:tcPr>
            <w:tcW w:w="4536" w:type="dxa"/>
          </w:tcPr>
          <w:p w:rsidR="000322D5" w:rsidRPr="00A83FCB" w:rsidRDefault="000322D5" w:rsidP="00D2090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</w:t>
            </w:r>
            <w:r w:rsidRPr="00A83FCB">
              <w:rPr>
                <w:sz w:val="20"/>
                <w:szCs w:val="20"/>
              </w:rPr>
              <w:t xml:space="preserve"> р-н д. Борисово   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8613" w:type="dxa"/>
            <w:gridSpan w:val="4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A83FCB">
              <w:rPr>
                <w:rFonts w:ascii="PT Astra Serif" w:hAnsi="PT Astra Serif" w:cs="Times New Roman"/>
                <w:sz w:val="20"/>
                <w:szCs w:val="20"/>
              </w:rPr>
              <w:t>Селищенское</w:t>
            </w:r>
            <w:proofErr w:type="spellEnd"/>
            <w:r w:rsidRPr="00A83FCB">
              <w:rPr>
                <w:rFonts w:ascii="PT Astra Serif" w:hAnsi="PT Astra Serif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A83FCB" w:rsidRPr="00A83FC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0322D5" w:rsidRPr="00A83FCB" w:rsidRDefault="000322D5" w:rsidP="004B2BA6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44:05:040402:8</w:t>
            </w:r>
          </w:p>
        </w:tc>
        <w:tc>
          <w:tcPr>
            <w:tcW w:w="1701" w:type="dxa"/>
          </w:tcPr>
          <w:p w:rsidR="000322D5" w:rsidRPr="00A83FCB" w:rsidRDefault="000322D5" w:rsidP="0044527A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0,18</w:t>
            </w:r>
          </w:p>
        </w:tc>
        <w:tc>
          <w:tcPr>
            <w:tcW w:w="4536" w:type="dxa"/>
          </w:tcPr>
          <w:p w:rsidR="000322D5" w:rsidRPr="00A83FCB" w:rsidRDefault="000322D5" w:rsidP="0010536F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Марьино ул. </w:t>
            </w:r>
            <w:proofErr w:type="gramStart"/>
            <w:r w:rsidRPr="00A83FCB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0322D5" w:rsidRPr="00A83FCB" w:rsidRDefault="000322D5" w:rsidP="004B2BA6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44:05:040103:5</w:t>
            </w:r>
          </w:p>
        </w:tc>
        <w:tc>
          <w:tcPr>
            <w:tcW w:w="1701" w:type="dxa"/>
          </w:tcPr>
          <w:p w:rsidR="000322D5" w:rsidRPr="00A83FCB" w:rsidRDefault="000322D5" w:rsidP="0044527A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0,19</w:t>
            </w:r>
          </w:p>
        </w:tc>
        <w:tc>
          <w:tcPr>
            <w:tcW w:w="4536" w:type="dxa"/>
          </w:tcPr>
          <w:p w:rsidR="000322D5" w:rsidRPr="00A83FCB" w:rsidRDefault="000322D5" w:rsidP="0010536F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Селище ул. </w:t>
            </w:r>
            <w:proofErr w:type="gramStart"/>
            <w:r w:rsidRPr="00A83FCB">
              <w:rPr>
                <w:sz w:val="20"/>
                <w:szCs w:val="20"/>
              </w:rPr>
              <w:t>Новая</w:t>
            </w:r>
            <w:proofErr w:type="gramEnd"/>
            <w:r w:rsidRPr="00A83FCB">
              <w:rPr>
                <w:sz w:val="20"/>
                <w:szCs w:val="20"/>
              </w:rPr>
              <w:t xml:space="preserve"> д.10 кв.1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8613" w:type="dxa"/>
            <w:gridSpan w:val="4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3544" w:type="dxa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A83FCB" w:rsidRPr="00A83FC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44:05:081502:52</w:t>
            </w:r>
          </w:p>
        </w:tc>
        <w:tc>
          <w:tcPr>
            <w:tcW w:w="1701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5,2</w:t>
            </w:r>
          </w:p>
        </w:tc>
        <w:tc>
          <w:tcPr>
            <w:tcW w:w="453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Д. Калиновская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8613" w:type="dxa"/>
            <w:gridSpan w:val="4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3544" w:type="dxa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83FCB" w:rsidRPr="00A83FCB" w:rsidTr="00A83FCB">
        <w:tc>
          <w:tcPr>
            <w:tcW w:w="456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44:05:050101</w:t>
            </w:r>
          </w:p>
        </w:tc>
        <w:tc>
          <w:tcPr>
            <w:tcW w:w="1701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3000 кв. м.</w:t>
            </w:r>
          </w:p>
        </w:tc>
        <w:tc>
          <w:tcPr>
            <w:tcW w:w="4536" w:type="dxa"/>
          </w:tcPr>
          <w:p w:rsidR="00A83FCB" w:rsidRPr="00A83FCB" w:rsidRDefault="00A83FCB" w:rsidP="00CD71D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Кадыйски</w:t>
            </w:r>
            <w:r w:rsidRPr="00A83FCB">
              <w:rPr>
                <w:sz w:val="20"/>
                <w:szCs w:val="20"/>
              </w:rPr>
              <w:t xml:space="preserve">й р-н с. </w:t>
            </w:r>
            <w:proofErr w:type="spellStart"/>
            <w:r w:rsidRPr="00A83FCB">
              <w:rPr>
                <w:sz w:val="20"/>
                <w:szCs w:val="20"/>
              </w:rPr>
              <w:t>Чернышево</w:t>
            </w:r>
            <w:proofErr w:type="spellEnd"/>
            <w:r w:rsidRPr="00A83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A83FCB" w:rsidRPr="00A83FCB" w:rsidTr="00A83FCB">
        <w:tc>
          <w:tcPr>
            <w:tcW w:w="456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44:05:060713</w:t>
            </w:r>
          </w:p>
        </w:tc>
        <w:tc>
          <w:tcPr>
            <w:tcW w:w="1701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15000 кв. м</w:t>
            </w:r>
          </w:p>
        </w:tc>
        <w:tc>
          <w:tcPr>
            <w:tcW w:w="4536" w:type="dxa"/>
          </w:tcPr>
          <w:p w:rsidR="00A83FCB" w:rsidRPr="00A83FCB" w:rsidRDefault="00A83FCB" w:rsidP="00CD71D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</w:t>
            </w:r>
            <w:r w:rsidRPr="00A83FCB">
              <w:rPr>
                <w:sz w:val="20"/>
                <w:szCs w:val="20"/>
              </w:rPr>
              <w:t xml:space="preserve">ский р-н д. </w:t>
            </w:r>
            <w:proofErr w:type="spellStart"/>
            <w:r w:rsidRPr="00A83FCB">
              <w:rPr>
                <w:sz w:val="20"/>
                <w:szCs w:val="20"/>
              </w:rPr>
              <w:t>Лубяны</w:t>
            </w:r>
            <w:proofErr w:type="spellEnd"/>
            <w:r w:rsidRPr="00A83F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A83FCB" w:rsidRPr="00A83FCB" w:rsidTr="00A83FCB">
        <w:tc>
          <w:tcPr>
            <w:tcW w:w="456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1920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44:05:051211</w:t>
            </w:r>
          </w:p>
        </w:tc>
        <w:tc>
          <w:tcPr>
            <w:tcW w:w="1701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 xml:space="preserve">2000 кв. м </w:t>
            </w:r>
          </w:p>
        </w:tc>
        <w:tc>
          <w:tcPr>
            <w:tcW w:w="4536" w:type="dxa"/>
          </w:tcPr>
          <w:p w:rsidR="00A83FCB" w:rsidRPr="00A83FCB" w:rsidRDefault="00A83FCB" w:rsidP="00CD71D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Кадыйский р-н д. Меленки </w:t>
            </w:r>
          </w:p>
        </w:tc>
        <w:tc>
          <w:tcPr>
            <w:tcW w:w="3544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</w:t>
            </w:r>
            <w:bookmarkStart w:id="0" w:name="_GoBack"/>
            <w:bookmarkEnd w:id="0"/>
            <w:r w:rsidRPr="00A83FCB">
              <w:rPr>
                <w:rFonts w:ascii="PT Astra Serif" w:hAnsi="PT Astra Serif"/>
                <w:sz w:val="20"/>
                <w:szCs w:val="20"/>
              </w:rPr>
              <w:t>полевых работ</w:t>
            </w:r>
          </w:p>
        </w:tc>
        <w:tc>
          <w:tcPr>
            <w:tcW w:w="212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</w:tbl>
    <w:p w:rsidR="00396DFC" w:rsidRPr="00A83FCB" w:rsidRDefault="00396DFC" w:rsidP="00396DFC">
      <w:pPr>
        <w:jc w:val="center"/>
        <w:rPr>
          <w:rFonts w:ascii="PT Astra Serif" w:hAnsi="PT Astra Serif" w:cs="Times New Roman"/>
          <w:sz w:val="20"/>
          <w:szCs w:val="20"/>
        </w:rPr>
      </w:pPr>
    </w:p>
    <w:sectPr w:rsidR="00396DFC" w:rsidRPr="00A83FCB" w:rsidSect="00A83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5"/>
    <w:rsid w:val="000322D5"/>
    <w:rsid w:val="003512F5"/>
    <w:rsid w:val="00396DFC"/>
    <w:rsid w:val="003C04E8"/>
    <w:rsid w:val="00403B65"/>
    <w:rsid w:val="00565A25"/>
    <w:rsid w:val="00697E09"/>
    <w:rsid w:val="006F7890"/>
    <w:rsid w:val="008A7FE1"/>
    <w:rsid w:val="00A1026D"/>
    <w:rsid w:val="00A83FCB"/>
    <w:rsid w:val="00D86AFF"/>
    <w:rsid w:val="00E26FEE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2021-03-01T10:52:00Z</cp:lastPrinted>
  <dcterms:created xsi:type="dcterms:W3CDTF">2021-02-25T08:38:00Z</dcterms:created>
  <dcterms:modified xsi:type="dcterms:W3CDTF">2021-03-03T05:51:00Z</dcterms:modified>
</cp:coreProperties>
</file>