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7E" w:rsidRDefault="004A687E" w:rsidP="002016D8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7E" w:rsidRDefault="004A687E" w:rsidP="004A687E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687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647950" cy="684249"/>
            <wp:effectExtent l="0" t="0" r="0" b="0"/>
            <wp:docPr id="1" name="Рисунок 1" descr="C:\Users\user\Desktop\КОСТРОМСКАЯ ОБЛАСТЬ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ТРОМСКАЯ ОБЛАСТЬ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23" cy="6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6D8" w:rsidRPr="000D5089" w:rsidRDefault="002016D8" w:rsidP="004A687E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B02C6">
        <w:rPr>
          <w:rFonts w:ascii="Times New Roman" w:hAnsi="Times New Roman" w:cs="Times New Roman"/>
          <w:b/>
          <w:sz w:val="28"/>
          <w:szCs w:val="28"/>
        </w:rPr>
        <w:t>Владельцам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сертификатов</w:t>
      </w:r>
      <w:r w:rsidRPr="003B02C6">
        <w:rPr>
          <w:rFonts w:ascii="Times New Roman" w:hAnsi="Times New Roman" w:cs="Times New Roman"/>
          <w:b/>
          <w:sz w:val="28"/>
          <w:szCs w:val="28"/>
        </w:rPr>
        <w:t xml:space="preserve"> электронных подписей, изготовленных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палатой</w:t>
      </w:r>
      <w:r w:rsidRPr="003B02C6">
        <w:rPr>
          <w:rFonts w:ascii="Times New Roman" w:hAnsi="Times New Roman" w:cs="Times New Roman"/>
          <w:b/>
          <w:sz w:val="28"/>
          <w:szCs w:val="28"/>
        </w:rPr>
        <w:t>, не требуется получать разрешение на дистанционные сделки с недвижимостью</w:t>
      </w:r>
    </w:p>
    <w:p w:rsidR="002016D8" w:rsidRPr="000D5089" w:rsidRDefault="002016D8" w:rsidP="002016D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089">
        <w:rPr>
          <w:rFonts w:ascii="Times New Roman" w:hAnsi="Times New Roman" w:cs="Times New Roman"/>
          <w:b/>
          <w:sz w:val="28"/>
          <w:szCs w:val="28"/>
        </w:rPr>
        <w:t xml:space="preserve">Популярный сегодня электронный способ проведения операций с недвижимостью позволяет гражданам экономить время и деньги и сократить число посещений офисов предоставления </w:t>
      </w:r>
      <w:proofErr w:type="spellStart"/>
      <w:r w:rsidRPr="000D5089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0D5089">
        <w:rPr>
          <w:rFonts w:ascii="Times New Roman" w:hAnsi="Times New Roman" w:cs="Times New Roman"/>
          <w:b/>
          <w:sz w:val="28"/>
          <w:szCs w:val="28"/>
        </w:rPr>
        <w:t xml:space="preserve">. Тем не </w:t>
      </w:r>
      <w:proofErr w:type="gramStart"/>
      <w:r w:rsidRPr="000D5089">
        <w:rPr>
          <w:rFonts w:ascii="Times New Roman" w:hAnsi="Times New Roman" w:cs="Times New Roman"/>
          <w:b/>
          <w:sz w:val="28"/>
          <w:szCs w:val="28"/>
        </w:rPr>
        <w:t>менее</w:t>
      </w:r>
      <w:proofErr w:type="gramEnd"/>
      <w:r w:rsidRPr="000D5089">
        <w:rPr>
          <w:rFonts w:ascii="Times New Roman" w:hAnsi="Times New Roman" w:cs="Times New Roman"/>
          <w:b/>
          <w:sz w:val="28"/>
          <w:szCs w:val="28"/>
        </w:rPr>
        <w:t xml:space="preserve"> обязательным условием дистанционного заключения сделки</w:t>
      </w:r>
      <w:r>
        <w:rPr>
          <w:rFonts w:ascii="Times New Roman" w:hAnsi="Times New Roman" w:cs="Times New Roman"/>
          <w:b/>
          <w:sz w:val="28"/>
          <w:szCs w:val="28"/>
        </w:rPr>
        <w:t>, предполагающей переход</w:t>
      </w:r>
      <w:r w:rsidR="00F26E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 собственности в пользу другого физического лица,</w:t>
      </w:r>
      <w:r w:rsidR="00F26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089">
        <w:rPr>
          <w:rFonts w:ascii="Times New Roman" w:hAnsi="Times New Roman" w:cs="Times New Roman"/>
          <w:b/>
          <w:sz w:val="28"/>
          <w:szCs w:val="28"/>
        </w:rPr>
        <w:t xml:space="preserve">является наличие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 (ЕГРН) </w:t>
      </w:r>
      <w:r w:rsidRPr="000D5089">
        <w:rPr>
          <w:rFonts w:ascii="Times New Roman" w:hAnsi="Times New Roman" w:cs="Times New Roman"/>
          <w:b/>
          <w:sz w:val="28"/>
          <w:szCs w:val="28"/>
        </w:rPr>
        <w:t xml:space="preserve">записи о возможности </w:t>
      </w:r>
      <w:r w:rsidR="00F26E56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Pr="000D5089">
        <w:rPr>
          <w:rFonts w:ascii="Times New Roman" w:hAnsi="Times New Roman" w:cs="Times New Roman"/>
          <w:b/>
          <w:sz w:val="28"/>
          <w:szCs w:val="28"/>
        </w:rPr>
        <w:t>и</w:t>
      </w:r>
      <w:r w:rsidR="00F26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089">
        <w:rPr>
          <w:rFonts w:ascii="Times New Roman" w:hAnsi="Times New Roman" w:cs="Times New Roman"/>
          <w:b/>
          <w:sz w:val="28"/>
          <w:szCs w:val="28"/>
        </w:rPr>
        <w:t xml:space="preserve">права собственности на основании документов, подписанных усиленной квалифицированной электронной подписью. </w:t>
      </w:r>
    </w:p>
    <w:p w:rsidR="002016D8" w:rsidRPr="00256EBE" w:rsidRDefault="002016D8" w:rsidP="002016D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56EBE">
        <w:rPr>
          <w:rFonts w:ascii="Times New Roman" w:hAnsi="Times New Roman" w:cs="Times New Roman"/>
          <w:sz w:val="28"/>
          <w:szCs w:val="28"/>
        </w:rPr>
        <w:t xml:space="preserve">тобы </w:t>
      </w:r>
      <w:r>
        <w:rPr>
          <w:rFonts w:ascii="Times New Roman" w:hAnsi="Times New Roman" w:cs="Times New Roman"/>
          <w:sz w:val="28"/>
          <w:szCs w:val="28"/>
        </w:rPr>
        <w:t>оформить</w:t>
      </w:r>
      <w:r w:rsidRPr="00256EBE">
        <w:rPr>
          <w:rFonts w:ascii="Times New Roman" w:hAnsi="Times New Roman" w:cs="Times New Roman"/>
          <w:sz w:val="28"/>
          <w:szCs w:val="28"/>
        </w:rPr>
        <w:t xml:space="preserve"> сделку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или дарения недвижимости, принадлежащей физическому лицу</w:t>
      </w:r>
      <w:r w:rsidRPr="00256E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дистанционно, то есть в электронном виде, ее собственнику </w:t>
      </w:r>
      <w:r w:rsidRPr="00256EBE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Pr="00256EBE">
        <w:rPr>
          <w:rFonts w:ascii="Times New Roman" w:hAnsi="Times New Roman" w:cs="Times New Roman"/>
          <w:sz w:val="28"/>
          <w:szCs w:val="28"/>
        </w:rPr>
        <w:t xml:space="preserve">представить в орган регистрации прав </w:t>
      </w:r>
      <w:r>
        <w:rPr>
          <w:rFonts w:ascii="Times New Roman" w:hAnsi="Times New Roman" w:cs="Times New Roman"/>
          <w:sz w:val="28"/>
          <w:szCs w:val="28"/>
        </w:rPr>
        <w:t xml:space="preserve">бумажное </w:t>
      </w:r>
      <w:r w:rsidRPr="00256EBE"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регистрации перехода прав с </w:t>
      </w:r>
      <w:r w:rsidRPr="00256EBE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6EBE">
        <w:rPr>
          <w:rFonts w:ascii="Times New Roman" w:hAnsi="Times New Roman" w:cs="Times New Roman"/>
          <w:sz w:val="28"/>
          <w:szCs w:val="28"/>
        </w:rPr>
        <w:t xml:space="preserve"> электронной подписи. </w:t>
      </w:r>
      <w:r>
        <w:rPr>
          <w:rFonts w:ascii="Times New Roman" w:hAnsi="Times New Roman" w:cs="Times New Roman"/>
          <w:sz w:val="28"/>
          <w:szCs w:val="28"/>
        </w:rPr>
        <w:t>Такое з</w:t>
      </w:r>
      <w:r w:rsidRPr="00256EBE">
        <w:rPr>
          <w:rFonts w:ascii="Times New Roman" w:hAnsi="Times New Roman" w:cs="Times New Roman"/>
          <w:sz w:val="28"/>
          <w:szCs w:val="28"/>
        </w:rPr>
        <w:t>аявлен</w:t>
      </w:r>
      <w:r>
        <w:rPr>
          <w:rFonts w:ascii="Times New Roman" w:hAnsi="Times New Roman" w:cs="Times New Roman"/>
          <w:sz w:val="28"/>
          <w:szCs w:val="28"/>
        </w:rPr>
        <w:t xml:space="preserve">ие представляется в орган регистрации прав лично собственником недвижимости или его законным представителем через </w:t>
      </w:r>
      <w:r w:rsidRPr="00256EB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либо посредством почтового отправления</w:t>
      </w:r>
      <w:r w:rsidRPr="00256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6D8" w:rsidRDefault="002016D8" w:rsidP="002016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BE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подачи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256EBE">
        <w:rPr>
          <w:rFonts w:ascii="Times New Roman" w:hAnsi="Times New Roman" w:cs="Times New Roman"/>
          <w:sz w:val="28"/>
          <w:szCs w:val="28"/>
        </w:rPr>
        <w:t xml:space="preserve">заявления в ЕГРН вносится запись о </w:t>
      </w:r>
      <w:r>
        <w:rPr>
          <w:rFonts w:ascii="Times New Roman" w:hAnsi="Times New Roman" w:cs="Times New Roman"/>
          <w:sz w:val="28"/>
          <w:szCs w:val="28"/>
        </w:rPr>
        <w:t>возможности регистрации перехода права собственности на объект недвижимости на основании документов, подписанных электронной подписью</w:t>
      </w:r>
      <w:r w:rsidR="00F2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представленных в электронном виде </w:t>
      </w:r>
      <w:r w:rsidRPr="00256EBE">
        <w:rPr>
          <w:rFonts w:ascii="Times New Roman" w:hAnsi="Times New Roman" w:cs="Times New Roman"/>
          <w:sz w:val="28"/>
          <w:szCs w:val="28"/>
        </w:rPr>
        <w:t xml:space="preserve">дистанционно. </w:t>
      </w:r>
      <w:r w:rsidRPr="00256EBE">
        <w:rPr>
          <w:rFonts w:ascii="Times New Roman" w:hAnsi="Times New Roman" w:cs="Times New Roman"/>
          <w:sz w:val="28"/>
          <w:szCs w:val="28"/>
        </w:rPr>
        <w:lastRenderedPageBreak/>
        <w:t xml:space="preserve">По усмотрению владельца </w:t>
      </w:r>
      <w:r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256EBE">
        <w:rPr>
          <w:rFonts w:ascii="Times New Roman" w:hAnsi="Times New Roman" w:cs="Times New Roman"/>
          <w:sz w:val="28"/>
          <w:szCs w:val="28"/>
        </w:rPr>
        <w:t xml:space="preserve">разрешение может распространяться как на один объект, так и на всю принадлежащую ему недвижимость. </w:t>
      </w:r>
      <w:r>
        <w:rPr>
          <w:rFonts w:ascii="Times New Roman" w:hAnsi="Times New Roman" w:cs="Times New Roman"/>
          <w:sz w:val="28"/>
          <w:szCs w:val="28"/>
        </w:rPr>
        <w:t>Прекратить действие записи в ЕГРН можно</w:t>
      </w:r>
      <w:r w:rsidRPr="005F60E2">
        <w:rPr>
          <w:rFonts w:ascii="Times New Roman" w:hAnsi="Times New Roman" w:cs="Times New Roman"/>
          <w:sz w:val="28"/>
          <w:szCs w:val="28"/>
        </w:rPr>
        <w:t xml:space="preserve"> в заявительном порядке по желанию собственника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по решению суда.</w:t>
      </w:r>
    </w:p>
    <w:p w:rsidR="002016D8" w:rsidRDefault="002016D8" w:rsidP="002016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такая запись</w:t>
      </w:r>
      <w:r w:rsidR="00F26E56">
        <w:rPr>
          <w:rFonts w:ascii="Times New Roman" w:hAnsi="Times New Roman" w:cs="Times New Roman"/>
          <w:sz w:val="28"/>
          <w:szCs w:val="28"/>
        </w:rPr>
        <w:t xml:space="preserve"> </w:t>
      </w:r>
      <w:r w:rsidRPr="00256EBE">
        <w:rPr>
          <w:rFonts w:ascii="Times New Roman" w:hAnsi="Times New Roman" w:cs="Times New Roman"/>
          <w:sz w:val="28"/>
          <w:szCs w:val="28"/>
        </w:rPr>
        <w:t xml:space="preserve">в ЕГРН </w:t>
      </w:r>
      <w:r>
        <w:rPr>
          <w:rFonts w:ascii="Times New Roman" w:hAnsi="Times New Roman" w:cs="Times New Roman"/>
          <w:sz w:val="28"/>
          <w:szCs w:val="28"/>
        </w:rPr>
        <w:t xml:space="preserve">отсутствует, то документы, представленные дистанционно участниками сделки,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 возвращены органом регистрации правим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рассмотрения, и сделка не состоится</w:t>
      </w:r>
      <w:r w:rsidRPr="00256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6D8" w:rsidRPr="000D5089" w:rsidRDefault="002016D8" w:rsidP="002016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89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вместе с правилом </w:t>
      </w:r>
      <w:r w:rsidRPr="000D5089">
        <w:rPr>
          <w:rFonts w:ascii="Times New Roman" w:hAnsi="Times New Roman" w:cs="Times New Roman"/>
          <w:sz w:val="28"/>
          <w:szCs w:val="28"/>
        </w:rPr>
        <w:t>законодат</w:t>
      </w:r>
      <w:r>
        <w:rPr>
          <w:rFonts w:ascii="Times New Roman" w:hAnsi="Times New Roman" w:cs="Times New Roman"/>
          <w:sz w:val="28"/>
          <w:szCs w:val="28"/>
        </w:rPr>
        <w:t>ельство также установило исключения. В</w:t>
      </w:r>
      <w:r w:rsidRPr="000D5089">
        <w:rPr>
          <w:rFonts w:ascii="Times New Roman" w:hAnsi="Times New Roman" w:cs="Times New Roman"/>
          <w:sz w:val="28"/>
          <w:szCs w:val="28"/>
        </w:rPr>
        <w:t xml:space="preserve">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089">
        <w:rPr>
          <w:rFonts w:ascii="Times New Roman" w:hAnsi="Times New Roman" w:cs="Times New Roman"/>
          <w:sz w:val="28"/>
          <w:szCs w:val="28"/>
        </w:rPr>
        <w:t xml:space="preserve"> такие требования не применяются, если заявление о переходе права собственности представляют нотариусы или госорганы, взаимодействующие с органом регистрации прав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виде. Или если </w:t>
      </w:r>
      <w:r w:rsidRPr="000D5089">
        <w:rPr>
          <w:rFonts w:ascii="Times New Roman" w:hAnsi="Times New Roman" w:cs="Times New Roman"/>
          <w:sz w:val="28"/>
          <w:szCs w:val="28"/>
        </w:rPr>
        <w:t>стороны договора обратились через кредитную организацию, взаимодействующую с органом регистрации прав в электронном виде.</w:t>
      </w:r>
      <w:r>
        <w:rPr>
          <w:rFonts w:ascii="Times New Roman" w:hAnsi="Times New Roman" w:cs="Times New Roman"/>
          <w:sz w:val="28"/>
          <w:szCs w:val="28"/>
        </w:rPr>
        <w:t xml:space="preserve"> Наконец,</w:t>
      </w:r>
      <w:r w:rsidRPr="000D5089">
        <w:rPr>
          <w:rFonts w:ascii="Times New Roman" w:hAnsi="Times New Roman" w:cs="Times New Roman"/>
          <w:sz w:val="28"/>
          <w:szCs w:val="28"/>
        </w:rPr>
        <w:t xml:space="preserve"> данное правило не применяется, если владелец недвижимости является обладателем сертификата электронной подписи, изготовленным удостоверяющим центром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палатой</w:t>
      </w:r>
      <w:r w:rsidRPr="000D5089">
        <w:rPr>
          <w:rFonts w:ascii="Times New Roman" w:hAnsi="Times New Roman" w:cs="Times New Roman"/>
          <w:sz w:val="28"/>
          <w:szCs w:val="28"/>
        </w:rPr>
        <w:t>.</w:t>
      </w:r>
    </w:p>
    <w:p w:rsidR="002016D8" w:rsidRDefault="002016D8" w:rsidP="002016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закону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сертификаты электронной подписи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9A7870">
        <w:rPr>
          <w:rFonts w:ascii="Times New Roman" w:hAnsi="Times New Roman" w:cs="Times New Roman"/>
          <w:sz w:val="28"/>
          <w:szCs w:val="28"/>
        </w:rPr>
        <w:t xml:space="preserve"> государственных услуг </w:t>
      </w:r>
      <w:r>
        <w:rPr>
          <w:rFonts w:ascii="Times New Roman" w:hAnsi="Times New Roman" w:cs="Times New Roman"/>
          <w:sz w:val="28"/>
          <w:szCs w:val="28"/>
        </w:rPr>
        <w:t>могут изготавливать и выдавать аккредитованные удостоверяющие центры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>
        <w:rPr>
          <w:rFonts w:ascii="Times New Roman" w:hAnsi="Times New Roman" w:cs="Times New Roman"/>
          <w:sz w:val="28"/>
          <w:szCs w:val="28"/>
        </w:rPr>
        <w:t>№ 63 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 xml:space="preserve">. Всего в России насчитывается около 500 государственных и коммерческих </w:t>
      </w:r>
      <w:r>
        <w:rPr>
          <w:rFonts w:ascii="Times New Roman" w:hAnsi="Times New Roman" w:cs="Times New Roman"/>
          <w:sz w:val="28"/>
          <w:szCs w:val="28"/>
        </w:rPr>
        <w:t>удостоверяющих центров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создающих сертификаты электронной подписи.</w:t>
      </w:r>
    </w:p>
    <w:p w:rsidR="002016D8" w:rsidRDefault="002016D8" w:rsidP="002016D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только обладатели сертификатов электронной подписи, которая выдается удостоверяющим центром Федеральной кадастровой палатой, по закону наделяются правом заключать дистанционные сделки с недвижимостью, подразумевающие перерегистрацию права собственности, без обязательной подачи письменного согласия на применение электронной подписи. Такое исключение основывается на гарантии надежности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удостоверяющего центра Кадастровой палаты и выпускаемых им сертификатов электронной подписи, обеспечивающих высокую степень защиты владельцев от потенциальных рисков мошенничества. </w:t>
      </w:r>
    </w:p>
    <w:p w:rsidR="002016D8" w:rsidRPr="00073D54" w:rsidRDefault="002016D8" w:rsidP="002016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232323"/>
          <w:sz w:val="28"/>
          <w:szCs w:val="28"/>
        </w:rPr>
        <w:t>«</w:t>
      </w:r>
      <w:r w:rsidRPr="00073D54">
        <w:rPr>
          <w:rFonts w:ascii="Times New Roman" w:hAnsi="Times New Roman" w:cs="Times New Roman"/>
          <w:i/>
          <w:color w:val="232323"/>
          <w:sz w:val="28"/>
          <w:szCs w:val="28"/>
        </w:rPr>
        <w:t xml:space="preserve">На сегодняшний день ЭЦП, </w:t>
      </w:r>
      <w:proofErr w:type="gramStart"/>
      <w:r w:rsidRPr="00073D54">
        <w:rPr>
          <w:rFonts w:ascii="Times New Roman" w:hAnsi="Times New Roman" w:cs="Times New Roman"/>
          <w:i/>
          <w:color w:val="232323"/>
          <w:sz w:val="28"/>
          <w:szCs w:val="28"/>
        </w:rPr>
        <w:t>полученная</w:t>
      </w:r>
      <w:proofErr w:type="gramEnd"/>
      <w:r w:rsidRPr="00073D54">
        <w:rPr>
          <w:rFonts w:ascii="Times New Roman" w:hAnsi="Times New Roman" w:cs="Times New Roman"/>
          <w:i/>
          <w:color w:val="232323"/>
          <w:sz w:val="28"/>
          <w:szCs w:val="28"/>
        </w:rPr>
        <w:t xml:space="preserve"> в Кадастровой палате, обеспечивает доступ к электронным услугам не только </w:t>
      </w:r>
      <w:proofErr w:type="spellStart"/>
      <w:r w:rsidRPr="00073D54">
        <w:rPr>
          <w:rFonts w:ascii="Times New Roman" w:hAnsi="Times New Roman" w:cs="Times New Roman"/>
          <w:i/>
          <w:color w:val="232323"/>
          <w:sz w:val="28"/>
          <w:szCs w:val="28"/>
        </w:rPr>
        <w:t>Росреестра</w:t>
      </w:r>
      <w:proofErr w:type="spellEnd"/>
      <w:r w:rsidRPr="00073D54">
        <w:rPr>
          <w:rFonts w:ascii="Times New Roman" w:hAnsi="Times New Roman" w:cs="Times New Roman"/>
          <w:i/>
          <w:color w:val="232323"/>
          <w:sz w:val="28"/>
          <w:szCs w:val="28"/>
        </w:rPr>
        <w:t xml:space="preserve">, но Федеральной налоговой службы, Федеральной таможенной службы, Федеральной службы судебных приставов, Единому порталу государственных услуг, а также к </w:t>
      </w:r>
      <w:r>
        <w:rPr>
          <w:rFonts w:ascii="Times New Roman" w:hAnsi="Times New Roman" w:cs="Times New Roman"/>
          <w:i/>
          <w:color w:val="232323"/>
          <w:sz w:val="28"/>
          <w:szCs w:val="28"/>
        </w:rPr>
        <w:t xml:space="preserve">системе </w:t>
      </w:r>
      <w:proofErr w:type="spellStart"/>
      <w:r>
        <w:rPr>
          <w:rFonts w:ascii="Times New Roman" w:hAnsi="Times New Roman" w:cs="Times New Roman"/>
          <w:i/>
          <w:color w:val="232323"/>
          <w:sz w:val="28"/>
          <w:szCs w:val="28"/>
        </w:rPr>
        <w:t>энергосбытовых</w:t>
      </w:r>
      <w:proofErr w:type="spellEnd"/>
      <w:r>
        <w:rPr>
          <w:rFonts w:ascii="Times New Roman" w:hAnsi="Times New Roman" w:cs="Times New Roman"/>
          <w:i/>
          <w:color w:val="232323"/>
          <w:sz w:val="28"/>
          <w:szCs w:val="28"/>
        </w:rPr>
        <w:t xml:space="preserve"> компаний. Проще говоря, каждый, у кого есть ЭЦП может не выходя из дома, подать документы для поступления в ВУЗ, встать в очередь в детский сад или записаться в школу, подать документы для налогового вычета при сделках с недвижимостью, оформить налоговую декларацию, получить ИНН, зарегистрировать автомобиль и поставить </w:t>
      </w:r>
      <w:proofErr w:type="spellStart"/>
      <w:r>
        <w:rPr>
          <w:rFonts w:ascii="Times New Roman" w:hAnsi="Times New Roman" w:cs="Times New Roman"/>
          <w:i/>
          <w:color w:val="232323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i/>
          <w:color w:val="232323"/>
          <w:sz w:val="28"/>
          <w:szCs w:val="28"/>
        </w:rPr>
        <w:t xml:space="preserve"> на кадастровый учёт, и это не весь список возможностей ЭЦП », </w:t>
      </w:r>
      <w:proofErr w:type="gramStart"/>
      <w:r w:rsidR="004D0387">
        <w:rPr>
          <w:rFonts w:ascii="Times New Roman" w:hAnsi="Times New Roman" w:cs="Times New Roman"/>
          <w:i/>
          <w:color w:val="232323"/>
          <w:sz w:val="28"/>
          <w:szCs w:val="28"/>
        </w:rPr>
        <w:noBreakHyphen/>
      </w:r>
      <w:r>
        <w:rPr>
          <w:rFonts w:ascii="Times New Roman" w:hAnsi="Times New Roman" w:cs="Times New Roman"/>
          <w:color w:val="232323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232323"/>
          <w:sz w:val="28"/>
          <w:szCs w:val="28"/>
        </w:rPr>
        <w:t>омментируют</w:t>
      </w:r>
      <w:r w:rsidR="00865A5F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2323"/>
          <w:sz w:val="28"/>
          <w:szCs w:val="28"/>
        </w:rPr>
        <w:t>эксперты пресс-службы К</w:t>
      </w:r>
      <w:r w:rsidRPr="00073D54">
        <w:rPr>
          <w:rFonts w:ascii="Times New Roman" w:hAnsi="Times New Roman" w:cs="Times New Roman"/>
          <w:b/>
          <w:color w:val="232323"/>
          <w:sz w:val="28"/>
          <w:szCs w:val="28"/>
        </w:rPr>
        <w:t>адастровой палаты Костромской области.</w:t>
      </w:r>
    </w:p>
    <w:p w:rsidR="002016D8" w:rsidRDefault="002016D8" w:rsidP="002016D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Чтобы получить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в удостоверяющем центре Кадастровой палаты, нужно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5" w:history="1">
        <w:proofErr w:type="spellStart"/>
        <w:r w:rsidRPr="00DB3F27">
          <w:rPr>
            <w:rStyle w:val="a3"/>
            <w:rFonts w:ascii="Times New Roman" w:hAnsi="Times New Roman" w:cs="Times New Roman"/>
            <w:sz w:val="28"/>
            <w:szCs w:val="28"/>
          </w:rPr>
          <w:t>uc.kadastr.ru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</w:t>
      </w:r>
      <w:r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>
        <w:rPr>
          <w:rFonts w:ascii="Times New Roman" w:hAnsi="Times New Roman" w:cs="Times New Roman"/>
          <w:sz w:val="28"/>
          <w:szCs w:val="28"/>
        </w:rPr>
        <w:t xml:space="preserve">тификата электронной подписи понадобятся паспорт, СНИЛС, </w:t>
      </w:r>
      <w:r w:rsidRPr="005A00F3">
        <w:rPr>
          <w:rFonts w:ascii="Times New Roman" w:hAnsi="Times New Roman" w:cs="Times New Roman"/>
          <w:sz w:val="28"/>
          <w:szCs w:val="28"/>
        </w:rPr>
        <w:t xml:space="preserve">ИНН. Индивидуальные предприниматели также предоставляют основной государственный регистрационный номер записи о государственной регистрации </w:t>
      </w:r>
      <w:proofErr w:type="spellStart"/>
      <w:r w:rsidRPr="005A00F3">
        <w:rPr>
          <w:rFonts w:ascii="Times New Roman" w:hAnsi="Times New Roman" w:cs="Times New Roman"/>
          <w:sz w:val="28"/>
          <w:szCs w:val="28"/>
        </w:rPr>
        <w:t>физлица</w:t>
      </w:r>
      <w:proofErr w:type="spellEnd"/>
      <w:r w:rsidRPr="005A00F3">
        <w:rPr>
          <w:rFonts w:ascii="Times New Roman" w:hAnsi="Times New Roman" w:cs="Times New Roman"/>
          <w:sz w:val="28"/>
          <w:szCs w:val="28"/>
        </w:rPr>
        <w:t xml:space="preserve"> в качестве ИП, представитель </w:t>
      </w:r>
      <w:proofErr w:type="spellStart"/>
      <w:r w:rsidRPr="005A00F3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5A00F3">
        <w:rPr>
          <w:rFonts w:ascii="Times New Roman" w:hAnsi="Times New Roman" w:cs="Times New Roman"/>
          <w:sz w:val="28"/>
          <w:szCs w:val="28"/>
        </w:rPr>
        <w:t xml:space="preserve"> – документы, которые подтверждают полномочия на действия от имени юридическо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A00F3">
        <w:rPr>
          <w:rFonts w:ascii="Times New Roman" w:hAnsi="Times New Roman" w:cs="Times New Roman"/>
          <w:sz w:val="28"/>
          <w:szCs w:val="28"/>
        </w:rPr>
        <w:t>лица.</w:t>
      </w:r>
    </w:p>
    <w:p w:rsidR="002016D8" w:rsidRDefault="002016D8" w:rsidP="002016D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>
        <w:rPr>
          <w:rFonts w:ascii="Times New Roman" w:hAnsi="Times New Roman" w:cs="Times New Roman"/>
          <w:sz w:val="28"/>
          <w:szCs w:val="28"/>
        </w:rPr>
        <w:t>. Кроме того, можно заказать выезд специалиста по удобному адресу</w:t>
      </w:r>
      <w:r w:rsidRPr="005A0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ие сертификата электронной подписи его</w:t>
      </w:r>
      <w:r w:rsidR="00F2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A00F3">
        <w:rPr>
          <w:rFonts w:ascii="Times New Roman" w:hAnsi="Times New Roman" w:cs="Times New Roman"/>
          <w:sz w:val="28"/>
          <w:szCs w:val="28"/>
        </w:rPr>
        <w:t xml:space="preserve">владельцем. Для уточнения </w:t>
      </w:r>
      <w:r w:rsidRPr="005A00F3">
        <w:rPr>
          <w:rFonts w:ascii="Times New Roman" w:hAnsi="Times New Roman" w:cs="Times New Roman"/>
          <w:sz w:val="28"/>
          <w:szCs w:val="28"/>
        </w:rPr>
        <w:lastRenderedPageBreak/>
        <w:t>возможной даты и времени приема с за</w:t>
      </w:r>
      <w:r>
        <w:rPr>
          <w:rFonts w:ascii="Times New Roman" w:hAnsi="Times New Roman" w:cs="Times New Roman"/>
          <w:sz w:val="28"/>
          <w:szCs w:val="28"/>
        </w:rPr>
        <w:t>явителем связывается сотрудник у</w:t>
      </w:r>
      <w:r w:rsidRPr="005A00F3">
        <w:rPr>
          <w:rFonts w:ascii="Times New Roman" w:hAnsi="Times New Roman" w:cs="Times New Roman"/>
          <w:sz w:val="28"/>
          <w:szCs w:val="28"/>
        </w:rPr>
        <w:t>достоверяющего центра. Во время прох</w:t>
      </w:r>
      <w:r>
        <w:rPr>
          <w:rFonts w:ascii="Times New Roman" w:hAnsi="Times New Roman" w:cs="Times New Roman"/>
          <w:sz w:val="28"/>
          <w:szCs w:val="28"/>
        </w:rPr>
        <w:t xml:space="preserve">ождения процедуры сотрудниками </w:t>
      </w:r>
      <w:r w:rsidRPr="005A00F3">
        <w:rPr>
          <w:rFonts w:ascii="Times New Roman" w:hAnsi="Times New Roman" w:cs="Times New Roman"/>
          <w:sz w:val="28"/>
          <w:szCs w:val="28"/>
        </w:rPr>
        <w:t>соблюдаются все меры предупредительного характера, в том числе они обеспечиваются средствами индивидуальной защиты.</w:t>
      </w:r>
      <w:r w:rsidR="00F26E56"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безопасности граждан </w:t>
      </w:r>
      <w:r w:rsidRPr="005A00F3">
        <w:rPr>
          <w:rFonts w:ascii="Times New Roman" w:hAnsi="Times New Roman" w:cs="Times New Roman"/>
          <w:sz w:val="28"/>
          <w:szCs w:val="28"/>
        </w:rPr>
        <w:t>Кадастровая палата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F2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00F3">
        <w:rPr>
          <w:rFonts w:ascii="Times New Roman" w:hAnsi="Times New Roman" w:cs="Times New Roman"/>
          <w:sz w:val="28"/>
          <w:szCs w:val="28"/>
        </w:rPr>
        <w:t>ввела предварительную запись на процедуру в офисах ведомства.</w:t>
      </w:r>
    </w:p>
    <w:p w:rsidR="002016D8" w:rsidRPr="00DB3F27" w:rsidRDefault="002016D8" w:rsidP="002016D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Отличие процесса получения сертификата электронной подписи</w:t>
      </w:r>
      <w:r w:rsidRPr="00DB3F27">
        <w:rPr>
          <w:rFonts w:ascii="Times New Roman" w:hAnsi="Times New Roman" w:cs="Times New Roman"/>
          <w:sz w:val="28"/>
        </w:rPr>
        <w:t xml:space="preserve"> в Кадастровой палате от других </w:t>
      </w:r>
      <w:r>
        <w:rPr>
          <w:rFonts w:ascii="Times New Roman" w:hAnsi="Times New Roman" w:cs="Times New Roman"/>
          <w:sz w:val="28"/>
        </w:rPr>
        <w:t>удостоверяющих центров заключается</w:t>
      </w:r>
      <w:r w:rsidRPr="00DB3F27">
        <w:rPr>
          <w:rFonts w:ascii="Times New Roman" w:hAnsi="Times New Roman" w:cs="Times New Roman"/>
          <w:sz w:val="28"/>
        </w:rPr>
        <w:t xml:space="preserve"> в том, что </w:t>
      </w:r>
      <w:r>
        <w:rPr>
          <w:rFonts w:ascii="Times New Roman" w:hAnsi="Times New Roman" w:cs="Times New Roman"/>
          <w:sz w:val="28"/>
        </w:rPr>
        <w:t xml:space="preserve">после удостоверения личности готовый сертификат </w:t>
      </w:r>
      <w:r w:rsidRPr="00DB3F27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>но получить</w:t>
      </w:r>
      <w:r w:rsidRPr="00DB3F27">
        <w:rPr>
          <w:rFonts w:ascii="Times New Roman" w:hAnsi="Times New Roman" w:cs="Times New Roman"/>
          <w:sz w:val="28"/>
        </w:rPr>
        <w:t xml:space="preserve"> только в личном кабинете на официальном сайте </w:t>
      </w:r>
      <w:r>
        <w:rPr>
          <w:rFonts w:ascii="Times New Roman" w:hAnsi="Times New Roman" w:cs="Times New Roman"/>
          <w:sz w:val="28"/>
        </w:rPr>
        <w:t>удостоверяющего центра Кадастровой палаты</w:t>
      </w:r>
      <w:r w:rsidRPr="00DB3F27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 xml:space="preserve">Таким образом, никто, кроме законного владельца, не получит доступа к созданному сертификату. </w:t>
      </w: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>достоверяющим центром Кадастровой палаты,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Pr="00DB3F27">
        <w:rPr>
          <w:rFonts w:ascii="Times New Roman" w:hAnsi="Times New Roman" w:cs="Times New Roman"/>
          <w:sz w:val="28"/>
        </w:rPr>
        <w:t>15 месяцев.</w:t>
      </w:r>
    </w:p>
    <w:p w:rsidR="002016D8" w:rsidRPr="00C062A5" w:rsidRDefault="002016D8" w:rsidP="002016D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Удостоверяющий центр Федеральной кадастровой палаты начал работу в июле 2016 года. За время работы выдано более 125 тысяч сертификатов квалифицированной электронной подписи. Подробнее об</w:t>
      </w:r>
      <w:r w:rsidR="00F26E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5A00F3">
          <w:rPr>
            <w:rStyle w:val="a3"/>
            <w:rFonts w:ascii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Pr="005A00F3">
        <w:rPr>
          <w:rFonts w:ascii="Times New Roman" w:hAnsi="Times New Roman" w:cs="Times New Roman"/>
          <w:sz w:val="28"/>
          <w:szCs w:val="28"/>
        </w:rPr>
        <w:t> можно узнать на </w:t>
      </w:r>
      <w:hyperlink r:id="rId7" w:tgtFrame="_blank" w:history="1">
        <w:r w:rsidRPr="005A00F3">
          <w:rPr>
            <w:rStyle w:val="a3"/>
            <w:rFonts w:ascii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> ведомства.</w:t>
      </w:r>
    </w:p>
    <w:p w:rsidR="00D46A56" w:rsidRDefault="00D46A56"/>
    <w:sectPr w:rsidR="00D46A56" w:rsidSect="0008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016D8"/>
    <w:rsid w:val="000077DA"/>
    <w:rsid w:val="000821BA"/>
    <w:rsid w:val="00096DA9"/>
    <w:rsid w:val="002016D8"/>
    <w:rsid w:val="004A687E"/>
    <w:rsid w:val="004D0387"/>
    <w:rsid w:val="00865A5F"/>
    <w:rsid w:val="00B76D3E"/>
    <w:rsid w:val="00D46A56"/>
    <w:rsid w:val="00F2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6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udostoveryayushchiy-tsen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index.php" TargetMode="External"/><Relationship Id="rId5" Type="http://schemas.openxmlformats.org/officeDocument/2006/relationships/hyperlink" Target="https://uc.kada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M.Meshalkina</cp:lastModifiedBy>
  <cp:revision>7</cp:revision>
  <dcterms:created xsi:type="dcterms:W3CDTF">2020-04-27T10:24:00Z</dcterms:created>
  <dcterms:modified xsi:type="dcterms:W3CDTF">2020-04-28T07:48:00Z</dcterms:modified>
</cp:coreProperties>
</file>