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AEC" w:rsidRDefault="00EA6169" w:rsidP="00564AEC">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91.25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B425C1">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B425C1" w:rsidRDefault="00B425C1">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B425C1" w:rsidRDefault="00B425C1">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с июня</w:t>
                        </w:r>
                      </w:p>
                      <w:p w:rsidR="00B425C1" w:rsidRDefault="00B425C1">
                        <w:pPr>
                          <w:spacing w:line="276" w:lineRule="auto"/>
                          <w:rPr>
                            <w:rFonts w:eastAsia="Times New Roman"/>
                            <w:b/>
                            <w:color w:val="000000"/>
                            <w:sz w:val="16"/>
                            <w:szCs w:val="16"/>
                            <w:lang w:eastAsia="en-US"/>
                          </w:rPr>
                        </w:pPr>
                        <w:r>
                          <w:rPr>
                            <w:rFonts w:eastAsia="Times New Roman"/>
                            <w:b/>
                            <w:color w:val="000000"/>
                            <w:sz w:val="16"/>
                            <w:szCs w:val="16"/>
                            <w:lang w:eastAsia="en-US" w:bidi="ru-RU"/>
                          </w:rPr>
                          <w:t xml:space="preserve">2007года </w:t>
                        </w:r>
                      </w:p>
                      <w:p w:rsidR="00B425C1" w:rsidRDefault="00B425C1">
                        <w:pPr>
                          <w:spacing w:line="276" w:lineRule="auto"/>
                          <w:rPr>
                            <w:rFonts w:eastAsia="Times New Roman"/>
                            <w:b/>
                            <w:color w:val="000000"/>
                            <w:sz w:val="16"/>
                            <w:szCs w:val="16"/>
                            <w:lang w:eastAsia="en-US" w:bidi="ru-RU"/>
                          </w:rPr>
                        </w:pPr>
                        <w:r>
                          <w:rPr>
                            <w:rFonts w:eastAsia="Times New Roman"/>
                            <w:b/>
                            <w:color w:val="000000"/>
                            <w:sz w:val="16"/>
                            <w:szCs w:val="16"/>
                            <w:lang w:eastAsia="en-US"/>
                          </w:rPr>
                          <w:t>№ 208</w:t>
                        </w:r>
                      </w:p>
                      <w:p w:rsidR="00B425C1" w:rsidRDefault="00B425C1">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29 декабря</w:t>
                        </w:r>
                      </w:p>
                      <w:p w:rsidR="00B425C1" w:rsidRDefault="00B425C1">
                        <w:pPr>
                          <w:spacing w:line="276" w:lineRule="auto"/>
                          <w:rPr>
                            <w:lang w:eastAsia="en-US"/>
                          </w:rPr>
                        </w:pPr>
                        <w:r>
                          <w:rPr>
                            <w:rFonts w:eastAsia="Times New Roman"/>
                            <w:b/>
                            <w:color w:val="000000"/>
                            <w:sz w:val="16"/>
                            <w:szCs w:val="16"/>
                            <w:lang w:eastAsia="en-US" w:bidi="ru-RU"/>
                          </w:rPr>
                          <w:t>2018года</w:t>
                        </w:r>
                      </w:p>
                      <w:p w:rsidR="00B425C1" w:rsidRDefault="00B425C1">
                        <w:pPr>
                          <w:spacing w:line="276" w:lineRule="auto"/>
                          <w:rPr>
                            <w:lang w:eastAsia="en-US"/>
                          </w:rPr>
                        </w:pPr>
                        <w:r>
                          <w:rPr>
                            <w:rFonts w:eastAsia="Times New Roman"/>
                            <w:b/>
                            <w:color w:val="000000"/>
                            <w:sz w:val="16"/>
                            <w:szCs w:val="16"/>
                            <w:lang w:eastAsia="en-US" w:bidi="ru-RU"/>
                          </w:rPr>
                          <w:t>Бесплатно</w:t>
                        </w:r>
                      </w:p>
                    </w:tc>
                  </w:tr>
                </w:tbl>
                <w:p w:rsidR="00B425C1" w:rsidRDefault="00B425C1" w:rsidP="00564AEC">
                  <w:r>
                    <w:t xml:space="preserve"> </w:t>
                  </w:r>
                </w:p>
              </w:txbxContent>
            </v:textbox>
            <w10:wrap type="square" side="largest"/>
          </v:shape>
        </w:pict>
      </w:r>
      <w:r w:rsidR="00564AEC">
        <w:rPr>
          <w:noProof/>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564AEC" w:rsidRDefault="00564AEC" w:rsidP="00564AEC">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564AEC" w:rsidRDefault="00564AEC" w:rsidP="00564AEC">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564AEC" w:rsidRDefault="00564AEC" w:rsidP="00564AEC">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564AEC" w:rsidRDefault="00564AEC" w:rsidP="00564AEC">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564AEC" w:rsidRDefault="00564AEC" w:rsidP="00564AEC">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B10E8B" w:rsidRDefault="00B10E8B" w:rsidP="00564AEC">
      <w:pPr>
        <w:jc w:val="center"/>
        <w:rPr>
          <w:rFonts w:cs="Tahoma"/>
          <w:b/>
          <w:bCs/>
          <w:i/>
          <w:color w:val="000000"/>
          <w:sz w:val="26"/>
          <w:szCs w:val="26"/>
          <w:lang w:bidi="ru-RU"/>
        </w:rPr>
      </w:pPr>
    </w:p>
    <w:p w:rsidR="00B10E8B" w:rsidRPr="00135179" w:rsidRDefault="00B10E8B" w:rsidP="00B10E8B">
      <w:pPr>
        <w:spacing w:line="100" w:lineRule="atLeast"/>
        <w:jc w:val="center"/>
        <w:rPr>
          <w:rFonts w:eastAsia="Times New Roman"/>
          <w:kern w:val="1"/>
          <w:sz w:val="20"/>
          <w:szCs w:val="20"/>
          <w:lang w:eastAsia="ar-SA"/>
        </w:rPr>
      </w:pPr>
      <w:r w:rsidRPr="00135179">
        <w:rPr>
          <w:rFonts w:eastAsia="Times New Roman"/>
          <w:kern w:val="1"/>
          <w:sz w:val="20"/>
          <w:szCs w:val="20"/>
          <w:lang w:eastAsia="ar-SA"/>
        </w:rPr>
        <w:t>РОССИЙСКАЯ ФЕДЕРАЦИЯ</w:t>
      </w:r>
    </w:p>
    <w:p w:rsidR="00B10E8B" w:rsidRPr="00135179" w:rsidRDefault="00B10E8B" w:rsidP="00B10E8B">
      <w:pPr>
        <w:spacing w:line="100" w:lineRule="atLeast"/>
        <w:jc w:val="center"/>
        <w:rPr>
          <w:rFonts w:eastAsia="Times New Roman"/>
          <w:kern w:val="1"/>
          <w:sz w:val="20"/>
          <w:szCs w:val="20"/>
          <w:lang w:eastAsia="ar-SA"/>
        </w:rPr>
      </w:pPr>
      <w:r w:rsidRPr="00135179">
        <w:rPr>
          <w:rFonts w:eastAsia="Times New Roman"/>
          <w:kern w:val="1"/>
          <w:sz w:val="20"/>
          <w:szCs w:val="20"/>
          <w:lang w:eastAsia="ar-SA"/>
        </w:rPr>
        <w:t>КОСТРОМСКАЯ ОБЛАСТЬ</w:t>
      </w:r>
    </w:p>
    <w:p w:rsidR="00B10E8B" w:rsidRPr="00135179" w:rsidRDefault="00B10E8B" w:rsidP="00B10E8B">
      <w:pPr>
        <w:spacing w:line="100" w:lineRule="atLeast"/>
        <w:jc w:val="center"/>
        <w:rPr>
          <w:rFonts w:eastAsia="Times New Roman"/>
          <w:kern w:val="1"/>
          <w:sz w:val="20"/>
          <w:szCs w:val="20"/>
          <w:lang w:eastAsia="ar-SA"/>
        </w:rPr>
      </w:pPr>
      <w:r w:rsidRPr="00135179">
        <w:rPr>
          <w:rFonts w:eastAsia="Times New Roman"/>
          <w:kern w:val="1"/>
          <w:sz w:val="20"/>
          <w:szCs w:val="20"/>
          <w:lang w:eastAsia="ar-SA"/>
        </w:rPr>
        <w:t>АДМИНИСТРАЦИЯ КАДЫЙСКОГО МУНИЦИПАЛЬНОГО РАЙОНА</w:t>
      </w:r>
    </w:p>
    <w:p w:rsidR="00B10E8B" w:rsidRPr="00135179" w:rsidRDefault="00B10E8B" w:rsidP="00B10E8B">
      <w:pPr>
        <w:spacing w:line="100" w:lineRule="atLeast"/>
        <w:jc w:val="center"/>
        <w:rPr>
          <w:rFonts w:eastAsia="Times New Roman"/>
          <w:kern w:val="1"/>
          <w:sz w:val="20"/>
          <w:szCs w:val="20"/>
          <w:lang w:eastAsia="ar-SA"/>
        </w:rPr>
      </w:pPr>
    </w:p>
    <w:p w:rsidR="00B10E8B" w:rsidRPr="00135179" w:rsidRDefault="00B10E8B" w:rsidP="00B10E8B">
      <w:pPr>
        <w:spacing w:line="100" w:lineRule="atLeast"/>
        <w:jc w:val="center"/>
        <w:rPr>
          <w:rFonts w:eastAsia="Times New Roman"/>
          <w:kern w:val="1"/>
          <w:sz w:val="20"/>
          <w:szCs w:val="20"/>
          <w:lang w:eastAsia="ar-SA"/>
        </w:rPr>
      </w:pPr>
      <w:proofErr w:type="gramStart"/>
      <w:r w:rsidRPr="00135179">
        <w:rPr>
          <w:rFonts w:eastAsia="Times New Roman"/>
          <w:kern w:val="1"/>
          <w:sz w:val="20"/>
          <w:szCs w:val="20"/>
          <w:lang w:eastAsia="ar-SA"/>
        </w:rPr>
        <w:t>П</w:t>
      </w:r>
      <w:proofErr w:type="gramEnd"/>
      <w:r w:rsidRPr="00135179">
        <w:rPr>
          <w:rFonts w:eastAsia="Times New Roman"/>
          <w:kern w:val="1"/>
          <w:sz w:val="20"/>
          <w:szCs w:val="20"/>
          <w:lang w:eastAsia="ar-SA"/>
        </w:rPr>
        <w:t xml:space="preserve"> О С Т А Н О В Л Е Н И Е</w:t>
      </w:r>
    </w:p>
    <w:p w:rsidR="00B10E8B" w:rsidRPr="00135179" w:rsidRDefault="00B10E8B" w:rsidP="00B10E8B">
      <w:pPr>
        <w:spacing w:line="100" w:lineRule="atLeast"/>
        <w:jc w:val="center"/>
        <w:rPr>
          <w:rFonts w:eastAsia="Times New Roman"/>
          <w:kern w:val="1"/>
          <w:sz w:val="20"/>
          <w:szCs w:val="20"/>
          <w:lang w:eastAsia="ar-SA"/>
        </w:rPr>
      </w:pPr>
    </w:p>
    <w:p w:rsidR="00B10E8B" w:rsidRPr="00135179" w:rsidRDefault="00B10E8B" w:rsidP="00B10E8B">
      <w:pPr>
        <w:spacing w:line="100" w:lineRule="atLeast"/>
        <w:jc w:val="both"/>
        <w:rPr>
          <w:rFonts w:eastAsia="Times New Roman"/>
          <w:kern w:val="1"/>
          <w:sz w:val="20"/>
          <w:szCs w:val="20"/>
          <w:lang w:eastAsia="ar-SA"/>
        </w:rPr>
      </w:pPr>
      <w:r>
        <w:rPr>
          <w:rFonts w:eastAsia="Times New Roman"/>
          <w:kern w:val="1"/>
          <w:sz w:val="20"/>
          <w:szCs w:val="20"/>
          <w:lang w:eastAsia="ar-SA"/>
        </w:rPr>
        <w:t xml:space="preserve">26 </w:t>
      </w:r>
      <w:r w:rsidRPr="00135179">
        <w:rPr>
          <w:rFonts w:eastAsia="Times New Roman"/>
          <w:kern w:val="1"/>
          <w:sz w:val="20"/>
          <w:szCs w:val="20"/>
          <w:lang w:eastAsia="ar-SA"/>
        </w:rPr>
        <w:t xml:space="preserve"> </w:t>
      </w:r>
      <w:r w:rsidRPr="00B10E8B">
        <w:rPr>
          <w:rFonts w:eastAsia="Times New Roman"/>
          <w:kern w:val="1"/>
          <w:sz w:val="20"/>
          <w:szCs w:val="20"/>
          <w:lang w:eastAsia="ar-SA"/>
        </w:rPr>
        <w:t xml:space="preserve"> декабря </w:t>
      </w:r>
      <w:r w:rsidRPr="00135179">
        <w:rPr>
          <w:rFonts w:eastAsia="Times New Roman"/>
          <w:kern w:val="1"/>
          <w:sz w:val="20"/>
          <w:szCs w:val="20"/>
          <w:lang w:eastAsia="ar-SA"/>
        </w:rPr>
        <w:t xml:space="preserve">2018 г.                                                                                                   </w:t>
      </w:r>
      <w:r>
        <w:rPr>
          <w:rFonts w:eastAsia="Times New Roman"/>
          <w:kern w:val="1"/>
          <w:sz w:val="20"/>
          <w:szCs w:val="20"/>
          <w:lang w:eastAsia="ar-SA"/>
        </w:rPr>
        <w:t xml:space="preserve">                                                     </w:t>
      </w:r>
      <w:r w:rsidRPr="00135179">
        <w:rPr>
          <w:rFonts w:eastAsia="Times New Roman"/>
          <w:kern w:val="1"/>
          <w:sz w:val="20"/>
          <w:szCs w:val="20"/>
          <w:lang w:eastAsia="ar-SA"/>
        </w:rPr>
        <w:t xml:space="preserve">  №</w:t>
      </w:r>
      <w:r>
        <w:rPr>
          <w:rFonts w:eastAsia="Times New Roman"/>
          <w:kern w:val="1"/>
          <w:sz w:val="20"/>
          <w:szCs w:val="20"/>
          <w:lang w:eastAsia="ar-SA"/>
        </w:rPr>
        <w:t xml:space="preserve"> 454</w:t>
      </w:r>
    </w:p>
    <w:p w:rsidR="00B10E8B" w:rsidRPr="00135179" w:rsidRDefault="00B10E8B" w:rsidP="00B10E8B">
      <w:pPr>
        <w:spacing w:line="100" w:lineRule="atLeast"/>
        <w:jc w:val="both"/>
        <w:rPr>
          <w:rFonts w:eastAsia="Times New Roman"/>
          <w:kern w:val="1"/>
          <w:sz w:val="20"/>
          <w:szCs w:val="20"/>
          <w:lang w:eastAsia="ar-SA"/>
        </w:rPr>
      </w:pPr>
    </w:p>
    <w:p w:rsidR="00B10E8B" w:rsidRPr="00135179" w:rsidRDefault="00B10E8B" w:rsidP="00B10E8B">
      <w:pPr>
        <w:rPr>
          <w:kern w:val="1"/>
          <w:sz w:val="20"/>
          <w:szCs w:val="20"/>
          <w:lang w:eastAsia="ar-SA"/>
        </w:rPr>
      </w:pPr>
      <w:r w:rsidRPr="00135179">
        <w:rPr>
          <w:kern w:val="1"/>
          <w:sz w:val="20"/>
          <w:szCs w:val="20"/>
          <w:lang w:eastAsia="ar-SA"/>
        </w:rPr>
        <w:t>«Об утверждении Правил обустройства мест (площадок)</w:t>
      </w:r>
    </w:p>
    <w:p w:rsidR="00B10E8B" w:rsidRPr="00135179" w:rsidRDefault="00B10E8B" w:rsidP="00B10E8B">
      <w:pPr>
        <w:rPr>
          <w:kern w:val="1"/>
          <w:sz w:val="20"/>
          <w:szCs w:val="20"/>
          <w:lang w:eastAsia="ar-SA"/>
        </w:rPr>
      </w:pPr>
      <w:r w:rsidRPr="00135179">
        <w:rPr>
          <w:kern w:val="1"/>
          <w:sz w:val="20"/>
          <w:szCs w:val="20"/>
          <w:lang w:eastAsia="ar-SA"/>
        </w:rPr>
        <w:t xml:space="preserve">накопления твердых коммунальных отходов и ведения их </w:t>
      </w:r>
    </w:p>
    <w:p w:rsidR="00B10E8B" w:rsidRPr="00135179" w:rsidRDefault="00B10E8B" w:rsidP="00B10E8B">
      <w:pPr>
        <w:rPr>
          <w:kern w:val="1"/>
          <w:sz w:val="20"/>
          <w:szCs w:val="20"/>
          <w:lang w:eastAsia="ar-SA"/>
        </w:rPr>
      </w:pPr>
      <w:r w:rsidRPr="00135179">
        <w:rPr>
          <w:kern w:val="1"/>
          <w:sz w:val="20"/>
          <w:szCs w:val="20"/>
          <w:lang w:eastAsia="ar-SA"/>
        </w:rPr>
        <w:t xml:space="preserve">реестра на территории Кадыйского муниципального района </w:t>
      </w:r>
    </w:p>
    <w:p w:rsidR="00B10E8B" w:rsidRPr="00135179" w:rsidRDefault="00B10E8B" w:rsidP="00B10E8B">
      <w:pPr>
        <w:rPr>
          <w:kern w:val="1"/>
          <w:sz w:val="20"/>
          <w:szCs w:val="20"/>
          <w:lang w:eastAsia="ar-SA"/>
        </w:rPr>
      </w:pPr>
      <w:r w:rsidRPr="00135179">
        <w:rPr>
          <w:kern w:val="1"/>
          <w:sz w:val="20"/>
          <w:szCs w:val="20"/>
          <w:lang w:eastAsia="ar-SA"/>
        </w:rPr>
        <w:t>Костромской области»</w:t>
      </w:r>
    </w:p>
    <w:p w:rsidR="00B10E8B" w:rsidRPr="00135179" w:rsidRDefault="00B10E8B" w:rsidP="00B10E8B">
      <w:pPr>
        <w:spacing w:line="100" w:lineRule="atLeast"/>
        <w:jc w:val="both"/>
        <w:rPr>
          <w:rFonts w:eastAsia="Times New Roman"/>
          <w:kern w:val="1"/>
          <w:sz w:val="20"/>
          <w:szCs w:val="20"/>
          <w:lang w:eastAsia="ar-SA"/>
        </w:rPr>
      </w:pPr>
    </w:p>
    <w:p w:rsidR="00B10E8B" w:rsidRPr="00135179" w:rsidRDefault="00B10E8B" w:rsidP="00B10E8B">
      <w:pPr>
        <w:ind w:firstLine="709"/>
        <w:jc w:val="both"/>
        <w:rPr>
          <w:sz w:val="20"/>
          <w:szCs w:val="20"/>
          <w:lang w:eastAsia="ar-SA"/>
        </w:rPr>
      </w:pPr>
      <w:r w:rsidRPr="00135179">
        <w:rPr>
          <w:kern w:val="1"/>
          <w:sz w:val="20"/>
          <w:szCs w:val="20"/>
          <w:lang w:eastAsia="ar-SA"/>
        </w:rPr>
        <w:t>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24.06.1998 № 89-ФЗ «Об отходах производства и потребления», с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руководствуясь Уставом Кадыйского муниципального района,</w:t>
      </w:r>
      <w:r w:rsidRPr="00135179">
        <w:rPr>
          <w:sz w:val="20"/>
          <w:szCs w:val="20"/>
          <w:lang w:eastAsia="ar-SA"/>
        </w:rPr>
        <w:t xml:space="preserve"> администрация Кадыйского муниципального района                   </w:t>
      </w:r>
      <w:proofErr w:type="spellStart"/>
      <w:proofErr w:type="gramStart"/>
      <w:r w:rsidRPr="00135179">
        <w:rPr>
          <w:b/>
          <w:sz w:val="20"/>
          <w:szCs w:val="20"/>
          <w:lang w:eastAsia="ar-SA"/>
        </w:rPr>
        <w:t>п</w:t>
      </w:r>
      <w:proofErr w:type="spellEnd"/>
      <w:proofErr w:type="gramEnd"/>
      <w:r w:rsidRPr="00135179">
        <w:rPr>
          <w:b/>
          <w:sz w:val="20"/>
          <w:szCs w:val="20"/>
          <w:lang w:eastAsia="ar-SA"/>
        </w:rPr>
        <w:t xml:space="preserve"> </w:t>
      </w:r>
      <w:proofErr w:type="gramStart"/>
      <w:r w:rsidRPr="00135179">
        <w:rPr>
          <w:b/>
          <w:sz w:val="20"/>
          <w:szCs w:val="20"/>
          <w:lang w:eastAsia="ar-SA"/>
        </w:rPr>
        <w:t>о</w:t>
      </w:r>
      <w:proofErr w:type="gramEnd"/>
      <w:r w:rsidRPr="00135179">
        <w:rPr>
          <w:b/>
          <w:sz w:val="20"/>
          <w:szCs w:val="20"/>
          <w:lang w:eastAsia="ar-SA"/>
        </w:rPr>
        <w:t xml:space="preserve"> с т а </w:t>
      </w:r>
      <w:proofErr w:type="spellStart"/>
      <w:r w:rsidRPr="00135179">
        <w:rPr>
          <w:b/>
          <w:sz w:val="20"/>
          <w:szCs w:val="20"/>
          <w:lang w:eastAsia="ar-SA"/>
        </w:rPr>
        <w:t>н</w:t>
      </w:r>
      <w:proofErr w:type="spellEnd"/>
      <w:r w:rsidRPr="00135179">
        <w:rPr>
          <w:b/>
          <w:sz w:val="20"/>
          <w:szCs w:val="20"/>
          <w:lang w:eastAsia="ar-SA"/>
        </w:rPr>
        <w:t xml:space="preserve"> о в л я е т:</w:t>
      </w:r>
    </w:p>
    <w:p w:rsidR="00B10E8B" w:rsidRPr="00135179" w:rsidRDefault="00B10E8B" w:rsidP="00B10E8B">
      <w:pPr>
        <w:spacing w:line="100" w:lineRule="atLeast"/>
        <w:jc w:val="both"/>
        <w:rPr>
          <w:kern w:val="1"/>
          <w:sz w:val="20"/>
          <w:szCs w:val="20"/>
          <w:lang w:eastAsia="ar-SA"/>
        </w:rPr>
      </w:pPr>
      <w:r w:rsidRPr="00135179">
        <w:rPr>
          <w:kern w:val="1"/>
          <w:sz w:val="20"/>
          <w:szCs w:val="20"/>
          <w:lang w:eastAsia="ar-SA"/>
        </w:rPr>
        <w:t>1. Утвердить прилагаемые Правила обустройства мест (площадок) накопления твердых коммунальных отходов и ведения их реестра на территории на территории Кадыйского муниципального района Костромской области (Приложение).</w:t>
      </w:r>
    </w:p>
    <w:p w:rsidR="00B10E8B" w:rsidRPr="00135179" w:rsidRDefault="00B10E8B" w:rsidP="00B10E8B">
      <w:pPr>
        <w:spacing w:line="100" w:lineRule="atLeast"/>
        <w:jc w:val="both"/>
        <w:rPr>
          <w:rFonts w:eastAsia="Times New Roman"/>
          <w:kern w:val="1"/>
          <w:sz w:val="20"/>
          <w:szCs w:val="20"/>
          <w:lang w:eastAsia="ar-SA"/>
        </w:rPr>
      </w:pPr>
      <w:r w:rsidRPr="00135179">
        <w:rPr>
          <w:rFonts w:eastAsia="Times New Roman"/>
          <w:kern w:val="1"/>
          <w:sz w:val="20"/>
          <w:szCs w:val="20"/>
          <w:lang w:eastAsia="ar-SA"/>
        </w:rPr>
        <w:t xml:space="preserve">2. </w:t>
      </w:r>
      <w:proofErr w:type="gramStart"/>
      <w:r w:rsidRPr="00135179">
        <w:rPr>
          <w:rFonts w:eastAsia="Times New Roman"/>
          <w:kern w:val="1"/>
          <w:sz w:val="20"/>
          <w:szCs w:val="20"/>
          <w:lang w:eastAsia="ar-SA"/>
        </w:rPr>
        <w:t>Контроль за</w:t>
      </w:r>
      <w:proofErr w:type="gramEnd"/>
      <w:r w:rsidRPr="00135179">
        <w:rPr>
          <w:rFonts w:eastAsia="Times New Roman"/>
          <w:kern w:val="1"/>
          <w:sz w:val="20"/>
          <w:szCs w:val="20"/>
          <w:lang w:eastAsia="ar-SA"/>
        </w:rPr>
        <w:t xml:space="preserve"> выполнением настоящего постановления возложить на первого заместителя главы администрации Кадыйского района.</w:t>
      </w:r>
    </w:p>
    <w:p w:rsidR="00B10E8B" w:rsidRPr="00135179" w:rsidRDefault="00B10E8B" w:rsidP="00B10E8B">
      <w:pPr>
        <w:spacing w:line="100" w:lineRule="atLeast"/>
        <w:jc w:val="both"/>
        <w:rPr>
          <w:rFonts w:eastAsia="Times New Roman"/>
          <w:sz w:val="20"/>
          <w:szCs w:val="20"/>
          <w:lang w:eastAsia="ar-SA"/>
        </w:rPr>
      </w:pPr>
      <w:r w:rsidRPr="00135179">
        <w:rPr>
          <w:rFonts w:eastAsia="Times New Roman"/>
          <w:kern w:val="1"/>
          <w:sz w:val="20"/>
          <w:szCs w:val="20"/>
          <w:lang w:eastAsia="ar-SA"/>
        </w:rPr>
        <w:t xml:space="preserve">3. </w:t>
      </w:r>
      <w:r w:rsidRPr="00135179">
        <w:rPr>
          <w:rFonts w:eastAsia="Times New Roman"/>
          <w:sz w:val="20"/>
          <w:szCs w:val="20"/>
          <w:lang w:eastAsia="ar-SA"/>
        </w:rPr>
        <w:t>Постановление вступает в силу со дня официального опубликования.</w:t>
      </w:r>
    </w:p>
    <w:p w:rsidR="00B10E8B" w:rsidRPr="00135179" w:rsidRDefault="00B10E8B" w:rsidP="00B10E8B">
      <w:pPr>
        <w:spacing w:line="100" w:lineRule="atLeast"/>
        <w:jc w:val="both"/>
        <w:rPr>
          <w:rFonts w:eastAsia="Times New Roman"/>
          <w:kern w:val="1"/>
          <w:sz w:val="20"/>
          <w:szCs w:val="20"/>
          <w:lang w:eastAsia="ar-SA"/>
        </w:rPr>
      </w:pPr>
    </w:p>
    <w:p w:rsidR="00B10E8B" w:rsidRPr="00135179" w:rsidRDefault="00B10E8B" w:rsidP="00B10E8B">
      <w:pPr>
        <w:spacing w:line="100" w:lineRule="atLeast"/>
        <w:rPr>
          <w:rFonts w:eastAsia="Times New Roman"/>
          <w:kern w:val="1"/>
          <w:sz w:val="20"/>
          <w:szCs w:val="20"/>
          <w:lang w:eastAsia="ar-SA"/>
        </w:rPr>
      </w:pPr>
      <w:r w:rsidRPr="00135179">
        <w:rPr>
          <w:rFonts w:eastAsia="Times New Roman"/>
          <w:kern w:val="1"/>
          <w:sz w:val="20"/>
          <w:szCs w:val="20"/>
          <w:lang w:eastAsia="ar-SA"/>
        </w:rPr>
        <w:t>Глава администрации</w:t>
      </w:r>
    </w:p>
    <w:p w:rsidR="00B10E8B" w:rsidRPr="00135179" w:rsidRDefault="00B10E8B" w:rsidP="00B10E8B">
      <w:pPr>
        <w:spacing w:line="100" w:lineRule="atLeast"/>
        <w:rPr>
          <w:sz w:val="20"/>
          <w:szCs w:val="20"/>
        </w:rPr>
      </w:pPr>
      <w:r w:rsidRPr="00135179">
        <w:rPr>
          <w:rFonts w:eastAsia="Times New Roman"/>
          <w:kern w:val="1"/>
          <w:sz w:val="20"/>
          <w:szCs w:val="20"/>
          <w:lang w:eastAsia="ar-SA"/>
        </w:rPr>
        <w:t>Кадыйского муни</w:t>
      </w:r>
      <w:r>
        <w:rPr>
          <w:rFonts w:eastAsia="Times New Roman"/>
          <w:kern w:val="1"/>
          <w:sz w:val="20"/>
          <w:szCs w:val="20"/>
          <w:lang w:eastAsia="ar-SA"/>
        </w:rPr>
        <w:t xml:space="preserve">ципального района   </w:t>
      </w:r>
      <w:r w:rsidRPr="00135179">
        <w:rPr>
          <w:rFonts w:eastAsia="Times New Roman"/>
          <w:kern w:val="1"/>
          <w:sz w:val="20"/>
          <w:szCs w:val="20"/>
          <w:lang w:eastAsia="ar-SA"/>
        </w:rPr>
        <w:t xml:space="preserve">  В.В.Зайцев</w:t>
      </w:r>
    </w:p>
    <w:p w:rsidR="00B10E8B" w:rsidRPr="00135179" w:rsidRDefault="00B10E8B" w:rsidP="00B10E8B">
      <w:pPr>
        <w:pStyle w:val="ConsPlusNormal"/>
        <w:tabs>
          <w:tab w:val="left" w:pos="7680"/>
          <w:tab w:val="right" w:pos="9264"/>
        </w:tabs>
        <w:ind w:firstLine="709"/>
        <w:jc w:val="right"/>
        <w:rPr>
          <w:sz w:val="20"/>
        </w:rPr>
      </w:pPr>
      <w:r w:rsidRPr="00135179">
        <w:rPr>
          <w:sz w:val="20"/>
        </w:rPr>
        <w:t>Приложение</w:t>
      </w:r>
    </w:p>
    <w:p w:rsidR="00B10E8B" w:rsidRPr="00135179" w:rsidRDefault="00B10E8B" w:rsidP="00B10E8B">
      <w:pPr>
        <w:pStyle w:val="ConsPlusNormal"/>
        <w:tabs>
          <w:tab w:val="left" w:pos="7680"/>
          <w:tab w:val="right" w:pos="9264"/>
        </w:tabs>
        <w:ind w:firstLine="709"/>
        <w:jc w:val="right"/>
        <w:rPr>
          <w:sz w:val="20"/>
        </w:rPr>
      </w:pPr>
      <w:r w:rsidRPr="00135179">
        <w:rPr>
          <w:sz w:val="20"/>
        </w:rPr>
        <w:t>УТВЕРЖДЕНО</w:t>
      </w:r>
    </w:p>
    <w:p w:rsidR="00B10E8B" w:rsidRPr="00135179" w:rsidRDefault="00B10E8B" w:rsidP="00B10E8B">
      <w:pPr>
        <w:pStyle w:val="ConsPlusNormal"/>
        <w:ind w:firstLine="709"/>
        <w:jc w:val="right"/>
        <w:rPr>
          <w:sz w:val="20"/>
        </w:rPr>
      </w:pPr>
      <w:r w:rsidRPr="00135179">
        <w:rPr>
          <w:sz w:val="20"/>
        </w:rPr>
        <w:t xml:space="preserve">постановлением администрации </w:t>
      </w:r>
    </w:p>
    <w:p w:rsidR="00B10E8B" w:rsidRPr="00135179" w:rsidRDefault="00B10E8B" w:rsidP="00B10E8B">
      <w:pPr>
        <w:pStyle w:val="ConsPlusNormal"/>
        <w:ind w:firstLine="709"/>
        <w:jc w:val="right"/>
        <w:rPr>
          <w:sz w:val="20"/>
        </w:rPr>
      </w:pPr>
      <w:r w:rsidRPr="00135179">
        <w:rPr>
          <w:sz w:val="20"/>
        </w:rPr>
        <w:t xml:space="preserve">Кадыйского муниципального района </w:t>
      </w:r>
    </w:p>
    <w:p w:rsidR="00B10E8B" w:rsidRPr="00135179" w:rsidRDefault="00B10E8B" w:rsidP="00B10E8B">
      <w:pPr>
        <w:pStyle w:val="ConsPlusNormal"/>
        <w:ind w:firstLine="709"/>
        <w:jc w:val="right"/>
        <w:rPr>
          <w:sz w:val="20"/>
        </w:rPr>
      </w:pPr>
      <w:r w:rsidRPr="00135179">
        <w:rPr>
          <w:sz w:val="20"/>
        </w:rPr>
        <w:t xml:space="preserve">Костромской области </w:t>
      </w:r>
    </w:p>
    <w:p w:rsidR="00B10E8B" w:rsidRPr="00135179" w:rsidRDefault="00B10E8B" w:rsidP="00B10E8B">
      <w:pPr>
        <w:pStyle w:val="ConsPlusNormal"/>
        <w:ind w:firstLine="709"/>
        <w:jc w:val="right"/>
        <w:rPr>
          <w:sz w:val="20"/>
        </w:rPr>
      </w:pPr>
      <w:r w:rsidRPr="00135179">
        <w:rPr>
          <w:sz w:val="20"/>
        </w:rPr>
        <w:t xml:space="preserve">от </w:t>
      </w:r>
      <w:r>
        <w:rPr>
          <w:sz w:val="20"/>
        </w:rPr>
        <w:t>26</w:t>
      </w:r>
      <w:r w:rsidRPr="00135179">
        <w:rPr>
          <w:sz w:val="20"/>
        </w:rPr>
        <w:t xml:space="preserve"> декабря 2018 г. №</w:t>
      </w:r>
      <w:r>
        <w:rPr>
          <w:sz w:val="20"/>
        </w:rPr>
        <w:t>454</w:t>
      </w:r>
    </w:p>
    <w:p w:rsidR="00B10E8B" w:rsidRPr="00135179" w:rsidRDefault="00B10E8B" w:rsidP="00B10E8B">
      <w:pPr>
        <w:jc w:val="center"/>
        <w:rPr>
          <w:sz w:val="20"/>
          <w:szCs w:val="20"/>
        </w:rPr>
      </w:pPr>
    </w:p>
    <w:p w:rsidR="00B10E8B" w:rsidRPr="00135179" w:rsidRDefault="00B10E8B" w:rsidP="00B10E8B">
      <w:pPr>
        <w:jc w:val="center"/>
        <w:rPr>
          <w:sz w:val="20"/>
          <w:szCs w:val="20"/>
        </w:rPr>
      </w:pPr>
    </w:p>
    <w:p w:rsidR="00B10E8B" w:rsidRPr="00135179" w:rsidRDefault="00B10E8B" w:rsidP="00B10E8B">
      <w:pPr>
        <w:jc w:val="center"/>
        <w:rPr>
          <w:b/>
          <w:sz w:val="20"/>
          <w:szCs w:val="20"/>
        </w:rPr>
      </w:pPr>
      <w:r w:rsidRPr="00135179">
        <w:rPr>
          <w:b/>
          <w:sz w:val="20"/>
          <w:szCs w:val="20"/>
        </w:rPr>
        <w:t>Правила обустройства мест (площадок) накопления твердых коммунальных отходов и ведения их реестра на территории</w:t>
      </w:r>
    </w:p>
    <w:p w:rsidR="00B10E8B" w:rsidRPr="00135179" w:rsidRDefault="00B10E8B" w:rsidP="00B10E8B">
      <w:pPr>
        <w:jc w:val="center"/>
        <w:rPr>
          <w:b/>
          <w:kern w:val="1"/>
          <w:sz w:val="20"/>
          <w:szCs w:val="20"/>
          <w:lang w:eastAsia="ar-SA"/>
        </w:rPr>
      </w:pPr>
      <w:r w:rsidRPr="00135179">
        <w:rPr>
          <w:b/>
          <w:sz w:val="20"/>
          <w:szCs w:val="20"/>
        </w:rPr>
        <w:t xml:space="preserve"> </w:t>
      </w:r>
      <w:r w:rsidRPr="00135179">
        <w:rPr>
          <w:b/>
          <w:kern w:val="1"/>
          <w:sz w:val="20"/>
          <w:szCs w:val="20"/>
          <w:lang w:eastAsia="ar-SA"/>
        </w:rPr>
        <w:t>Кадыйского муниципального района Костромской области</w:t>
      </w:r>
    </w:p>
    <w:p w:rsidR="00B10E8B" w:rsidRPr="00135179" w:rsidRDefault="00B10E8B" w:rsidP="00B10E8B">
      <w:pPr>
        <w:jc w:val="both"/>
        <w:rPr>
          <w:sz w:val="20"/>
          <w:szCs w:val="20"/>
        </w:rPr>
      </w:pPr>
    </w:p>
    <w:p w:rsidR="00B10E8B" w:rsidRPr="00135179" w:rsidRDefault="00B10E8B" w:rsidP="00B10E8B">
      <w:pPr>
        <w:jc w:val="center"/>
        <w:rPr>
          <w:sz w:val="20"/>
          <w:szCs w:val="20"/>
        </w:rPr>
      </w:pPr>
      <w:r w:rsidRPr="00135179">
        <w:rPr>
          <w:sz w:val="20"/>
          <w:szCs w:val="20"/>
        </w:rPr>
        <w:t>I. Общие положения</w:t>
      </w:r>
    </w:p>
    <w:p w:rsidR="00B10E8B" w:rsidRPr="00135179" w:rsidRDefault="00B10E8B" w:rsidP="00B10E8B">
      <w:pPr>
        <w:ind w:firstLine="709"/>
        <w:jc w:val="both"/>
        <w:rPr>
          <w:sz w:val="20"/>
          <w:szCs w:val="20"/>
        </w:rPr>
      </w:pPr>
      <w:r w:rsidRPr="00135179">
        <w:rPr>
          <w:sz w:val="20"/>
          <w:szCs w:val="20"/>
        </w:rPr>
        <w:t xml:space="preserve">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w:t>
      </w:r>
    </w:p>
    <w:p w:rsidR="00B10E8B" w:rsidRPr="00135179" w:rsidRDefault="00B10E8B" w:rsidP="00B10E8B">
      <w:pPr>
        <w:ind w:firstLine="709"/>
        <w:jc w:val="both"/>
        <w:rPr>
          <w:sz w:val="20"/>
          <w:szCs w:val="20"/>
        </w:rPr>
      </w:pPr>
      <w:r w:rsidRPr="00135179">
        <w:rPr>
          <w:sz w:val="20"/>
          <w:szCs w:val="20"/>
        </w:rPr>
        <w:t xml:space="preserve">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 </w:t>
      </w:r>
    </w:p>
    <w:p w:rsidR="00B10E8B" w:rsidRPr="00135179" w:rsidRDefault="00B10E8B" w:rsidP="00B10E8B">
      <w:pPr>
        <w:ind w:firstLine="709"/>
        <w:jc w:val="both"/>
        <w:rPr>
          <w:sz w:val="20"/>
          <w:szCs w:val="20"/>
        </w:rPr>
      </w:pPr>
    </w:p>
    <w:p w:rsidR="00B10E8B" w:rsidRPr="00135179" w:rsidRDefault="00B10E8B" w:rsidP="00B10E8B">
      <w:pPr>
        <w:ind w:firstLine="709"/>
        <w:jc w:val="center"/>
        <w:rPr>
          <w:sz w:val="20"/>
          <w:szCs w:val="20"/>
        </w:rPr>
      </w:pPr>
      <w:r w:rsidRPr="00135179">
        <w:rPr>
          <w:sz w:val="20"/>
          <w:szCs w:val="20"/>
        </w:rPr>
        <w:t>II. Порядок создания мест (площадок) накопления твердых коммунальных отходов</w:t>
      </w:r>
    </w:p>
    <w:p w:rsidR="00B10E8B" w:rsidRPr="00135179" w:rsidRDefault="00B10E8B" w:rsidP="00B10E8B">
      <w:pPr>
        <w:ind w:firstLine="709"/>
        <w:jc w:val="both"/>
        <w:rPr>
          <w:sz w:val="20"/>
          <w:szCs w:val="20"/>
        </w:rPr>
      </w:pPr>
      <w:r w:rsidRPr="00135179">
        <w:rPr>
          <w:sz w:val="20"/>
          <w:szCs w:val="20"/>
        </w:rPr>
        <w:t xml:space="preserve">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w:t>
      </w:r>
      <w:r w:rsidRPr="00135179">
        <w:rPr>
          <w:sz w:val="20"/>
          <w:szCs w:val="20"/>
        </w:rPr>
        <w:lastRenderedPageBreak/>
        <w:t xml:space="preserve">требования к местам (площадкам) накопления твердых коммунальных отходов. </w:t>
      </w:r>
    </w:p>
    <w:p w:rsidR="00B10E8B" w:rsidRPr="00135179" w:rsidRDefault="00B10E8B" w:rsidP="00B10E8B">
      <w:pPr>
        <w:ind w:firstLine="709"/>
        <w:jc w:val="both"/>
        <w:rPr>
          <w:sz w:val="20"/>
          <w:szCs w:val="20"/>
        </w:rPr>
      </w:pPr>
      <w:r w:rsidRPr="00135179">
        <w:rPr>
          <w:sz w:val="20"/>
          <w:szCs w:val="20"/>
        </w:rPr>
        <w:t xml:space="preserve">4. </w:t>
      </w:r>
      <w:proofErr w:type="gramStart"/>
      <w:r w:rsidRPr="00135179">
        <w:rPr>
          <w:sz w:val="20"/>
          <w:szCs w:val="20"/>
        </w:rP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Кадыйского муниципального района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 </w:t>
      </w:r>
      <w:proofErr w:type="gramEnd"/>
    </w:p>
    <w:p w:rsidR="00B10E8B" w:rsidRPr="00135179" w:rsidRDefault="00B10E8B" w:rsidP="00B10E8B">
      <w:pPr>
        <w:ind w:firstLine="709"/>
        <w:jc w:val="both"/>
        <w:rPr>
          <w:sz w:val="20"/>
          <w:szCs w:val="20"/>
        </w:rPr>
      </w:pPr>
      <w:r w:rsidRPr="00135179">
        <w:rPr>
          <w:sz w:val="20"/>
          <w:szCs w:val="20"/>
        </w:rPr>
        <w:t xml:space="preserve">5. Уполномоченный орган рассматривает заявку в срок не позднее 10 календарных дней со дня ее поступления. </w:t>
      </w:r>
    </w:p>
    <w:p w:rsidR="00B10E8B" w:rsidRPr="00135179" w:rsidRDefault="00B10E8B" w:rsidP="00B10E8B">
      <w:pPr>
        <w:ind w:firstLine="709"/>
        <w:jc w:val="both"/>
        <w:rPr>
          <w:sz w:val="20"/>
          <w:szCs w:val="20"/>
        </w:rPr>
      </w:pPr>
      <w:r w:rsidRPr="00135179">
        <w:rPr>
          <w:sz w:val="20"/>
          <w:szCs w:val="20"/>
        </w:rPr>
        <w:t xml:space="preserve">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w:t>
      </w:r>
    </w:p>
    <w:p w:rsidR="00B10E8B" w:rsidRPr="00135179" w:rsidRDefault="00B10E8B" w:rsidP="00B10E8B">
      <w:pPr>
        <w:ind w:firstLine="709"/>
        <w:jc w:val="both"/>
        <w:rPr>
          <w:sz w:val="20"/>
          <w:szCs w:val="20"/>
        </w:rPr>
      </w:pPr>
      <w:r w:rsidRPr="00135179">
        <w:rPr>
          <w:sz w:val="20"/>
          <w:szCs w:val="20"/>
        </w:rPr>
        <w:t xml:space="preserve">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 </w:t>
      </w:r>
    </w:p>
    <w:p w:rsidR="00B10E8B" w:rsidRPr="00135179" w:rsidRDefault="00B10E8B" w:rsidP="00B10E8B">
      <w:pPr>
        <w:ind w:firstLine="709"/>
        <w:jc w:val="both"/>
        <w:rPr>
          <w:sz w:val="20"/>
          <w:szCs w:val="20"/>
        </w:rPr>
      </w:pPr>
      <w:r w:rsidRPr="00135179">
        <w:rPr>
          <w:sz w:val="20"/>
          <w:szCs w:val="20"/>
        </w:rPr>
        <w:t xml:space="preserve">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 </w:t>
      </w:r>
    </w:p>
    <w:p w:rsidR="00B10E8B" w:rsidRPr="00135179" w:rsidRDefault="00B10E8B" w:rsidP="00B10E8B">
      <w:pPr>
        <w:ind w:firstLine="709"/>
        <w:jc w:val="both"/>
        <w:rPr>
          <w:sz w:val="20"/>
          <w:szCs w:val="20"/>
        </w:rPr>
      </w:pPr>
      <w:r w:rsidRPr="00135179">
        <w:rPr>
          <w:sz w:val="20"/>
          <w:szCs w:val="20"/>
        </w:rPr>
        <w:t xml:space="preserve">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 </w:t>
      </w:r>
    </w:p>
    <w:p w:rsidR="00B10E8B" w:rsidRPr="00135179" w:rsidRDefault="00B10E8B" w:rsidP="00B10E8B">
      <w:pPr>
        <w:ind w:firstLine="709"/>
        <w:jc w:val="both"/>
        <w:rPr>
          <w:sz w:val="20"/>
          <w:szCs w:val="20"/>
        </w:rPr>
      </w:pPr>
      <w:r w:rsidRPr="00135179">
        <w:rPr>
          <w:sz w:val="20"/>
          <w:szCs w:val="20"/>
        </w:rPr>
        <w:t xml:space="preserve">8. Основаниями отказа уполномоченного органа в согласовании создания места (площадки) накопления твердых коммунальных отходов являются: </w:t>
      </w:r>
    </w:p>
    <w:p w:rsidR="00B10E8B" w:rsidRPr="00135179" w:rsidRDefault="00B10E8B" w:rsidP="00B10E8B">
      <w:pPr>
        <w:ind w:firstLine="709"/>
        <w:jc w:val="both"/>
        <w:rPr>
          <w:sz w:val="20"/>
          <w:szCs w:val="20"/>
        </w:rPr>
      </w:pPr>
      <w:r w:rsidRPr="00135179">
        <w:rPr>
          <w:sz w:val="20"/>
          <w:szCs w:val="20"/>
        </w:rPr>
        <w:t xml:space="preserve">а) несоответствие заявки установленной форме; </w:t>
      </w:r>
    </w:p>
    <w:p w:rsidR="00B10E8B" w:rsidRPr="00135179" w:rsidRDefault="00B10E8B" w:rsidP="00B10E8B">
      <w:pPr>
        <w:ind w:firstLine="709"/>
        <w:jc w:val="both"/>
        <w:rPr>
          <w:sz w:val="20"/>
          <w:szCs w:val="20"/>
        </w:rPr>
      </w:pPr>
      <w:r w:rsidRPr="00135179">
        <w:rPr>
          <w:sz w:val="20"/>
          <w:szCs w:val="20"/>
        </w:rPr>
        <w:t xml:space="preserve">б) несоответствие места (площадки) накопления твердых коммунальных отходов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 </w:t>
      </w:r>
    </w:p>
    <w:p w:rsidR="00B10E8B" w:rsidRPr="00135179" w:rsidRDefault="00B10E8B" w:rsidP="00B10E8B">
      <w:pPr>
        <w:ind w:firstLine="709"/>
        <w:jc w:val="both"/>
        <w:rPr>
          <w:sz w:val="20"/>
          <w:szCs w:val="20"/>
        </w:rPr>
      </w:pPr>
      <w:r w:rsidRPr="00135179">
        <w:rPr>
          <w:sz w:val="20"/>
          <w:szCs w:val="20"/>
        </w:rPr>
        <w:t>9. О принятом решении уполномоченный орган уведомляет заявителя в срок, установленный пунктами 5  и 6 настоящих Правил</w:t>
      </w:r>
      <w:proofErr w:type="gramStart"/>
      <w:r w:rsidRPr="00135179">
        <w:rPr>
          <w:sz w:val="20"/>
          <w:szCs w:val="20"/>
        </w:rPr>
        <w:t xml:space="preserve"> .</w:t>
      </w:r>
      <w:proofErr w:type="gramEnd"/>
      <w:r w:rsidRPr="00135179">
        <w:rPr>
          <w:sz w:val="20"/>
          <w:szCs w:val="20"/>
        </w:rPr>
        <w:t xml:space="preserve">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 </w:t>
      </w:r>
    </w:p>
    <w:p w:rsidR="00B10E8B" w:rsidRPr="00135179" w:rsidRDefault="00B10E8B" w:rsidP="00B10E8B">
      <w:pPr>
        <w:ind w:firstLine="709"/>
        <w:jc w:val="both"/>
        <w:rPr>
          <w:sz w:val="20"/>
          <w:szCs w:val="20"/>
        </w:rPr>
      </w:pPr>
      <w:r w:rsidRPr="00135179">
        <w:rPr>
          <w:sz w:val="20"/>
          <w:szCs w:val="20"/>
        </w:rPr>
        <w:t xml:space="preserve">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 </w:t>
      </w:r>
    </w:p>
    <w:p w:rsidR="00B10E8B" w:rsidRPr="00135179" w:rsidRDefault="00B10E8B" w:rsidP="00B10E8B">
      <w:pPr>
        <w:ind w:firstLine="709"/>
        <w:jc w:val="both"/>
        <w:rPr>
          <w:sz w:val="20"/>
          <w:szCs w:val="20"/>
        </w:rPr>
      </w:pPr>
    </w:p>
    <w:p w:rsidR="00B10E8B" w:rsidRPr="00135179" w:rsidRDefault="00B10E8B" w:rsidP="00B10E8B">
      <w:pPr>
        <w:ind w:firstLine="709"/>
        <w:jc w:val="center"/>
        <w:rPr>
          <w:sz w:val="20"/>
          <w:szCs w:val="20"/>
        </w:rPr>
      </w:pPr>
      <w:r w:rsidRPr="00135179">
        <w:rPr>
          <w:sz w:val="20"/>
          <w:szCs w:val="20"/>
        </w:rPr>
        <w:t>III. Правила формирования и ведения реестра мест (площадок) накопления твердых коммунальных отходов, требования к его содержанию</w:t>
      </w:r>
    </w:p>
    <w:p w:rsidR="00B10E8B" w:rsidRPr="00135179" w:rsidRDefault="00B10E8B" w:rsidP="00B10E8B">
      <w:pPr>
        <w:ind w:firstLine="709"/>
        <w:jc w:val="both"/>
        <w:rPr>
          <w:sz w:val="20"/>
          <w:szCs w:val="20"/>
        </w:rPr>
      </w:pPr>
      <w:r w:rsidRPr="00135179">
        <w:rPr>
          <w:sz w:val="20"/>
          <w:szCs w:val="20"/>
        </w:rPr>
        <w:t xml:space="preserve">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 </w:t>
      </w:r>
    </w:p>
    <w:p w:rsidR="00B10E8B" w:rsidRPr="00135179" w:rsidRDefault="00B10E8B" w:rsidP="00B10E8B">
      <w:pPr>
        <w:ind w:firstLine="709"/>
        <w:jc w:val="both"/>
        <w:rPr>
          <w:sz w:val="20"/>
          <w:szCs w:val="20"/>
        </w:rPr>
      </w:pPr>
      <w:r w:rsidRPr="00135179">
        <w:rPr>
          <w:sz w:val="20"/>
          <w:szCs w:val="20"/>
        </w:rPr>
        <w:t xml:space="preserve">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 </w:t>
      </w:r>
    </w:p>
    <w:p w:rsidR="00B10E8B" w:rsidRPr="00135179" w:rsidRDefault="00B10E8B" w:rsidP="00B10E8B">
      <w:pPr>
        <w:ind w:firstLine="709"/>
        <w:jc w:val="both"/>
        <w:rPr>
          <w:sz w:val="20"/>
          <w:szCs w:val="20"/>
        </w:rPr>
      </w:pPr>
      <w:r w:rsidRPr="00135179">
        <w:rPr>
          <w:sz w:val="20"/>
          <w:szCs w:val="20"/>
        </w:rPr>
        <w:t xml:space="preserve">13. </w:t>
      </w:r>
      <w:proofErr w:type="gramStart"/>
      <w:r w:rsidRPr="00135179">
        <w:rPr>
          <w:sz w:val="20"/>
          <w:szCs w:val="20"/>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sidRPr="00135179">
        <w:rPr>
          <w:sz w:val="20"/>
          <w:szCs w:val="20"/>
        </w:rP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 </w:t>
      </w:r>
    </w:p>
    <w:p w:rsidR="00B10E8B" w:rsidRPr="00135179" w:rsidRDefault="00B10E8B" w:rsidP="00B10E8B">
      <w:pPr>
        <w:ind w:firstLine="709"/>
        <w:jc w:val="both"/>
        <w:rPr>
          <w:sz w:val="20"/>
          <w:szCs w:val="20"/>
        </w:rPr>
      </w:pPr>
      <w:r w:rsidRPr="00135179">
        <w:rPr>
          <w:sz w:val="20"/>
          <w:szCs w:val="20"/>
        </w:rPr>
        <w:t xml:space="preserve">14. Реестр ведется на государственном языке Российской Федерации. </w:t>
      </w:r>
    </w:p>
    <w:p w:rsidR="00B10E8B" w:rsidRPr="00135179" w:rsidRDefault="00B10E8B" w:rsidP="00B10E8B">
      <w:pPr>
        <w:ind w:firstLine="709"/>
        <w:jc w:val="both"/>
        <w:rPr>
          <w:sz w:val="20"/>
          <w:szCs w:val="20"/>
        </w:rPr>
      </w:pPr>
      <w:r w:rsidRPr="00135179">
        <w:rPr>
          <w:sz w:val="20"/>
          <w:szCs w:val="20"/>
        </w:rPr>
        <w:t xml:space="preserve">15. В соответствии с пунктом 5 статьи 13.4 Федерального закона «Об отходах производства и потребления» реестр включает в себя следующие разделы: </w:t>
      </w:r>
    </w:p>
    <w:p w:rsidR="00B10E8B" w:rsidRPr="00135179" w:rsidRDefault="00B10E8B" w:rsidP="00B10E8B">
      <w:pPr>
        <w:ind w:firstLine="709"/>
        <w:jc w:val="both"/>
        <w:rPr>
          <w:sz w:val="20"/>
          <w:szCs w:val="20"/>
        </w:rPr>
      </w:pPr>
      <w:r w:rsidRPr="00135179">
        <w:rPr>
          <w:sz w:val="20"/>
          <w:szCs w:val="20"/>
        </w:rPr>
        <w:t xml:space="preserve">- данные о нахождении мест (площадок) накопления твердых коммунальных отходов; </w:t>
      </w:r>
    </w:p>
    <w:p w:rsidR="00B10E8B" w:rsidRPr="00135179" w:rsidRDefault="00B10E8B" w:rsidP="00B10E8B">
      <w:pPr>
        <w:ind w:firstLine="709"/>
        <w:jc w:val="both"/>
        <w:rPr>
          <w:sz w:val="20"/>
          <w:szCs w:val="20"/>
        </w:rPr>
      </w:pPr>
      <w:r w:rsidRPr="00135179">
        <w:rPr>
          <w:sz w:val="20"/>
          <w:szCs w:val="20"/>
        </w:rPr>
        <w:t xml:space="preserve">- данные о технических характеристиках мест (площадок) накопления твердых коммунальных отходов; </w:t>
      </w:r>
    </w:p>
    <w:p w:rsidR="00B10E8B" w:rsidRPr="00135179" w:rsidRDefault="00B10E8B" w:rsidP="00B10E8B">
      <w:pPr>
        <w:ind w:firstLine="709"/>
        <w:jc w:val="both"/>
        <w:rPr>
          <w:sz w:val="20"/>
          <w:szCs w:val="20"/>
        </w:rPr>
      </w:pPr>
      <w:r w:rsidRPr="00135179">
        <w:rPr>
          <w:sz w:val="20"/>
          <w:szCs w:val="20"/>
        </w:rPr>
        <w:t xml:space="preserve">- данные о собственниках мест (площадок) накопления твердых коммунальных отходов; </w:t>
      </w:r>
    </w:p>
    <w:p w:rsidR="00B10E8B" w:rsidRPr="00135179" w:rsidRDefault="00B10E8B" w:rsidP="00B10E8B">
      <w:pPr>
        <w:ind w:firstLine="709"/>
        <w:jc w:val="both"/>
        <w:rPr>
          <w:sz w:val="20"/>
          <w:szCs w:val="20"/>
        </w:rPr>
      </w:pPr>
      <w:r w:rsidRPr="00135179">
        <w:rPr>
          <w:sz w:val="20"/>
          <w:szCs w:val="20"/>
        </w:rPr>
        <w:t xml:space="preserve">- данные об источниках образования твердых коммунальных отходов, которые складируются в местах (на площадках) накопления твердых коммунальных отходов. </w:t>
      </w:r>
    </w:p>
    <w:p w:rsidR="00B10E8B" w:rsidRPr="00135179" w:rsidRDefault="00B10E8B" w:rsidP="00B10E8B">
      <w:pPr>
        <w:ind w:firstLine="709"/>
        <w:jc w:val="both"/>
        <w:rPr>
          <w:sz w:val="20"/>
          <w:szCs w:val="20"/>
        </w:rPr>
      </w:pPr>
      <w:r w:rsidRPr="00135179">
        <w:rPr>
          <w:sz w:val="20"/>
          <w:szCs w:val="20"/>
        </w:rPr>
        <w:t xml:space="preserve">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 </w:t>
      </w:r>
    </w:p>
    <w:p w:rsidR="00B10E8B" w:rsidRPr="00135179" w:rsidRDefault="00B10E8B" w:rsidP="00B10E8B">
      <w:pPr>
        <w:ind w:firstLine="709"/>
        <w:jc w:val="both"/>
        <w:rPr>
          <w:sz w:val="20"/>
          <w:szCs w:val="20"/>
        </w:rPr>
      </w:pPr>
      <w:r w:rsidRPr="00135179">
        <w:rPr>
          <w:sz w:val="20"/>
          <w:szCs w:val="20"/>
        </w:rPr>
        <w:t xml:space="preserve">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 </w:t>
      </w:r>
    </w:p>
    <w:p w:rsidR="00B10E8B" w:rsidRPr="00135179" w:rsidRDefault="00B10E8B" w:rsidP="00B10E8B">
      <w:pPr>
        <w:ind w:firstLine="709"/>
        <w:jc w:val="both"/>
        <w:rPr>
          <w:sz w:val="20"/>
          <w:szCs w:val="20"/>
        </w:rPr>
      </w:pPr>
      <w:r w:rsidRPr="00135179">
        <w:rPr>
          <w:sz w:val="20"/>
          <w:szCs w:val="20"/>
        </w:rPr>
        <w:t xml:space="preserve">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 </w:t>
      </w:r>
    </w:p>
    <w:p w:rsidR="00B10E8B" w:rsidRPr="00135179" w:rsidRDefault="00B10E8B" w:rsidP="00B10E8B">
      <w:pPr>
        <w:ind w:firstLine="709"/>
        <w:jc w:val="both"/>
        <w:rPr>
          <w:sz w:val="20"/>
          <w:szCs w:val="20"/>
        </w:rPr>
      </w:pPr>
      <w:r w:rsidRPr="00135179">
        <w:rPr>
          <w:sz w:val="20"/>
          <w:szCs w:val="20"/>
        </w:rPr>
        <w:lastRenderedPageBreak/>
        <w:t xml:space="preserve">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B10E8B" w:rsidRPr="00135179" w:rsidRDefault="00B10E8B" w:rsidP="00B10E8B">
      <w:pPr>
        <w:ind w:firstLine="709"/>
        <w:jc w:val="both"/>
        <w:rPr>
          <w:sz w:val="20"/>
          <w:szCs w:val="20"/>
        </w:rPr>
      </w:pPr>
      <w:r w:rsidRPr="00135179">
        <w:rPr>
          <w:sz w:val="20"/>
          <w:szCs w:val="20"/>
        </w:rPr>
        <w:t xml:space="preserve">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B10E8B" w:rsidRPr="00135179" w:rsidRDefault="00B10E8B" w:rsidP="00B10E8B">
      <w:pPr>
        <w:ind w:firstLine="709"/>
        <w:jc w:val="both"/>
        <w:rPr>
          <w:sz w:val="20"/>
          <w:szCs w:val="20"/>
        </w:rPr>
      </w:pPr>
      <w:r w:rsidRPr="00135179">
        <w:rPr>
          <w:sz w:val="20"/>
          <w:szCs w:val="20"/>
        </w:rPr>
        <w:t xml:space="preserve">18. Раздел «Данные о собственниках мест (площадок) накопления твердых коммунальных отходов» содержит сведения: </w:t>
      </w:r>
    </w:p>
    <w:p w:rsidR="00B10E8B" w:rsidRPr="00135179" w:rsidRDefault="00B10E8B" w:rsidP="00B10E8B">
      <w:pPr>
        <w:ind w:firstLine="709"/>
        <w:jc w:val="both"/>
        <w:rPr>
          <w:sz w:val="20"/>
          <w:szCs w:val="20"/>
        </w:rPr>
      </w:pPr>
      <w:r w:rsidRPr="00135179">
        <w:rPr>
          <w:sz w:val="20"/>
          <w:szCs w:val="20"/>
        </w:rPr>
        <w:t xml:space="preserve">Для юридических лиц, в том числе органов государственной власти и местного самоуправления: </w:t>
      </w:r>
    </w:p>
    <w:p w:rsidR="00B10E8B" w:rsidRPr="00135179" w:rsidRDefault="00B10E8B" w:rsidP="00B10E8B">
      <w:pPr>
        <w:ind w:firstLine="709"/>
        <w:jc w:val="both"/>
        <w:rPr>
          <w:sz w:val="20"/>
          <w:szCs w:val="20"/>
        </w:rPr>
      </w:pPr>
      <w:r w:rsidRPr="00135179">
        <w:rPr>
          <w:sz w:val="20"/>
          <w:szCs w:val="20"/>
        </w:rPr>
        <w:t>- полное наименование и основной государственный регистрационный номер записи в Едином государственном реестре юридических лиц;</w:t>
      </w:r>
    </w:p>
    <w:p w:rsidR="00B10E8B" w:rsidRPr="00135179" w:rsidRDefault="00B10E8B" w:rsidP="00B10E8B">
      <w:pPr>
        <w:ind w:firstLine="709"/>
        <w:jc w:val="both"/>
        <w:rPr>
          <w:sz w:val="20"/>
          <w:szCs w:val="20"/>
        </w:rPr>
      </w:pPr>
      <w:r w:rsidRPr="00135179">
        <w:rPr>
          <w:sz w:val="20"/>
          <w:szCs w:val="20"/>
        </w:rPr>
        <w:t xml:space="preserve">- фактический адрес. </w:t>
      </w:r>
    </w:p>
    <w:p w:rsidR="00B10E8B" w:rsidRPr="00135179" w:rsidRDefault="00B10E8B" w:rsidP="00B10E8B">
      <w:pPr>
        <w:ind w:firstLine="709"/>
        <w:jc w:val="both"/>
        <w:rPr>
          <w:sz w:val="20"/>
          <w:szCs w:val="20"/>
        </w:rPr>
      </w:pPr>
      <w:r w:rsidRPr="00135179">
        <w:rPr>
          <w:sz w:val="20"/>
          <w:szCs w:val="20"/>
        </w:rPr>
        <w:t xml:space="preserve">Для индивидуальных предпринимателей </w:t>
      </w:r>
    </w:p>
    <w:p w:rsidR="00B10E8B" w:rsidRPr="00135179" w:rsidRDefault="00B10E8B" w:rsidP="00B10E8B">
      <w:pPr>
        <w:ind w:firstLine="709"/>
        <w:jc w:val="both"/>
        <w:rPr>
          <w:sz w:val="20"/>
          <w:szCs w:val="20"/>
        </w:rPr>
      </w:pPr>
      <w:r w:rsidRPr="00135179">
        <w:rPr>
          <w:sz w:val="20"/>
          <w:szCs w:val="20"/>
        </w:rPr>
        <w:t>- фамилия, имя, отчество, основной государственный регистрационный номер записи в Едином государственном реестре индивидуальных предпринимателей;</w:t>
      </w:r>
    </w:p>
    <w:p w:rsidR="00B10E8B" w:rsidRPr="00135179" w:rsidRDefault="00B10E8B" w:rsidP="00B10E8B">
      <w:pPr>
        <w:ind w:firstLine="709"/>
        <w:jc w:val="both"/>
        <w:rPr>
          <w:sz w:val="20"/>
          <w:szCs w:val="20"/>
        </w:rPr>
      </w:pPr>
      <w:r w:rsidRPr="00135179">
        <w:rPr>
          <w:sz w:val="20"/>
          <w:szCs w:val="20"/>
        </w:rPr>
        <w:t xml:space="preserve">-  адрес регистрации по месту жительства. </w:t>
      </w:r>
    </w:p>
    <w:p w:rsidR="00B10E8B" w:rsidRPr="00135179" w:rsidRDefault="00B10E8B" w:rsidP="00B10E8B">
      <w:pPr>
        <w:ind w:firstLine="709"/>
        <w:jc w:val="both"/>
        <w:rPr>
          <w:sz w:val="20"/>
          <w:szCs w:val="20"/>
        </w:rPr>
      </w:pPr>
      <w:r w:rsidRPr="00135179">
        <w:rPr>
          <w:sz w:val="20"/>
          <w:szCs w:val="20"/>
        </w:rPr>
        <w:t>Для физических лиц:</w:t>
      </w:r>
    </w:p>
    <w:p w:rsidR="00B10E8B" w:rsidRPr="00135179" w:rsidRDefault="00B10E8B" w:rsidP="00B10E8B">
      <w:pPr>
        <w:ind w:firstLine="709"/>
        <w:jc w:val="both"/>
        <w:rPr>
          <w:sz w:val="20"/>
          <w:szCs w:val="20"/>
        </w:rPr>
      </w:pPr>
      <w:r w:rsidRPr="00135179">
        <w:rPr>
          <w:sz w:val="20"/>
          <w:szCs w:val="20"/>
        </w:rPr>
        <w:t xml:space="preserve">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B10E8B" w:rsidRPr="00135179" w:rsidRDefault="00B10E8B" w:rsidP="00B10E8B">
      <w:pPr>
        <w:ind w:firstLine="709"/>
        <w:jc w:val="both"/>
        <w:rPr>
          <w:sz w:val="20"/>
          <w:szCs w:val="20"/>
        </w:rPr>
      </w:pPr>
      <w:r w:rsidRPr="00135179">
        <w:rPr>
          <w:sz w:val="20"/>
          <w:szCs w:val="20"/>
        </w:rPr>
        <w:t xml:space="preserve">- адрес регистрации по месту жительства, контактные данные. </w:t>
      </w:r>
    </w:p>
    <w:p w:rsidR="00B10E8B" w:rsidRPr="00135179" w:rsidRDefault="00B10E8B" w:rsidP="00B10E8B">
      <w:pPr>
        <w:ind w:firstLine="709"/>
        <w:jc w:val="both"/>
        <w:rPr>
          <w:sz w:val="20"/>
          <w:szCs w:val="20"/>
        </w:rPr>
      </w:pPr>
      <w:r w:rsidRPr="00135179">
        <w:rPr>
          <w:sz w:val="20"/>
          <w:szCs w:val="20"/>
        </w:rPr>
        <w:t xml:space="preserve">19. Раздел «Данные об источниках образования твердых коммунальных отходов, которые складируются в местах (на </w:t>
      </w:r>
      <w:proofErr w:type="gramStart"/>
      <w:r w:rsidRPr="00135179">
        <w:rPr>
          <w:sz w:val="20"/>
          <w:szCs w:val="20"/>
        </w:rPr>
        <w:t xml:space="preserve">площадках) </w:t>
      </w:r>
      <w:proofErr w:type="gramEnd"/>
      <w:r w:rsidRPr="00135179">
        <w:rPr>
          <w:sz w:val="20"/>
          <w:szCs w:val="20"/>
        </w:rPr>
        <w:t xml:space="preserve">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rsidR="00B10E8B" w:rsidRPr="00135179" w:rsidRDefault="00B10E8B" w:rsidP="00B10E8B">
      <w:pPr>
        <w:ind w:firstLine="709"/>
        <w:jc w:val="both"/>
        <w:rPr>
          <w:sz w:val="20"/>
          <w:szCs w:val="20"/>
        </w:rPr>
      </w:pPr>
      <w:r w:rsidRPr="00135179">
        <w:rPr>
          <w:sz w:val="20"/>
          <w:szCs w:val="20"/>
        </w:rPr>
        <w:t>20. В случае если место (площадка) накопления твердых коммунальных отходов создано органом местного самоуправления в соответствии с пунктом 3 настоящих Правил, сведения о таком месте (</w:t>
      </w:r>
      <w:proofErr w:type="gramStart"/>
      <w:r w:rsidRPr="00135179">
        <w:rPr>
          <w:sz w:val="20"/>
          <w:szCs w:val="20"/>
        </w:rPr>
        <w:t xml:space="preserve">площадке) </w:t>
      </w:r>
      <w:proofErr w:type="gramEnd"/>
      <w:r w:rsidRPr="00135179">
        <w:rPr>
          <w:sz w:val="20"/>
          <w:szCs w:val="20"/>
        </w:rPr>
        <w:t xml:space="preserve">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 </w:t>
      </w:r>
    </w:p>
    <w:p w:rsidR="00B10E8B" w:rsidRPr="00135179" w:rsidRDefault="00B10E8B" w:rsidP="00B10E8B">
      <w:pPr>
        <w:ind w:firstLine="709"/>
        <w:jc w:val="both"/>
        <w:rPr>
          <w:sz w:val="20"/>
          <w:szCs w:val="20"/>
        </w:rPr>
      </w:pPr>
      <w:r w:rsidRPr="00135179">
        <w:rPr>
          <w:sz w:val="20"/>
          <w:szCs w:val="20"/>
        </w:rPr>
        <w:t xml:space="preserve">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 </w:t>
      </w:r>
    </w:p>
    <w:p w:rsidR="00B10E8B" w:rsidRPr="00135179" w:rsidRDefault="00B10E8B" w:rsidP="00B10E8B">
      <w:pPr>
        <w:ind w:firstLine="709"/>
        <w:jc w:val="both"/>
        <w:rPr>
          <w:sz w:val="20"/>
          <w:szCs w:val="20"/>
        </w:rPr>
      </w:pPr>
      <w:r w:rsidRPr="00135179">
        <w:rPr>
          <w:sz w:val="20"/>
          <w:szCs w:val="20"/>
        </w:rPr>
        <w:t xml:space="preserve">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 </w:t>
      </w:r>
    </w:p>
    <w:p w:rsidR="00B10E8B" w:rsidRPr="00135179" w:rsidRDefault="00B10E8B" w:rsidP="00B10E8B">
      <w:pPr>
        <w:ind w:firstLine="709"/>
        <w:jc w:val="both"/>
        <w:rPr>
          <w:sz w:val="20"/>
          <w:szCs w:val="20"/>
        </w:rPr>
      </w:pPr>
      <w:r w:rsidRPr="00135179">
        <w:rPr>
          <w:sz w:val="20"/>
          <w:szCs w:val="20"/>
        </w:rPr>
        <w:t xml:space="preserve">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 </w:t>
      </w:r>
    </w:p>
    <w:p w:rsidR="00B10E8B" w:rsidRPr="00135179" w:rsidRDefault="00B10E8B" w:rsidP="00B10E8B">
      <w:pPr>
        <w:ind w:firstLine="709"/>
        <w:jc w:val="both"/>
        <w:rPr>
          <w:sz w:val="20"/>
          <w:szCs w:val="20"/>
        </w:rPr>
      </w:pPr>
      <w:r w:rsidRPr="00135179">
        <w:rPr>
          <w:sz w:val="20"/>
          <w:szCs w:val="20"/>
        </w:rPr>
        <w:t xml:space="preserve">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w:t>
      </w:r>
    </w:p>
    <w:p w:rsidR="00B10E8B" w:rsidRPr="00135179" w:rsidRDefault="00B10E8B" w:rsidP="00B10E8B">
      <w:pPr>
        <w:ind w:firstLine="709"/>
        <w:jc w:val="both"/>
        <w:rPr>
          <w:sz w:val="20"/>
          <w:szCs w:val="20"/>
        </w:rPr>
      </w:pPr>
      <w:r w:rsidRPr="00135179">
        <w:rPr>
          <w:sz w:val="20"/>
          <w:szCs w:val="20"/>
        </w:rPr>
        <w:t xml:space="preserve">25. Решение об отказе во включении сведений о месте (площадке) накопления твердых коммунальных отходов в реестр принимается в следующих случаях: </w:t>
      </w:r>
    </w:p>
    <w:p w:rsidR="00B10E8B" w:rsidRPr="00135179" w:rsidRDefault="00B10E8B" w:rsidP="00B10E8B">
      <w:pPr>
        <w:ind w:firstLine="709"/>
        <w:jc w:val="both"/>
        <w:rPr>
          <w:sz w:val="20"/>
          <w:szCs w:val="20"/>
        </w:rPr>
      </w:pPr>
      <w:r w:rsidRPr="00135179">
        <w:rPr>
          <w:sz w:val="20"/>
          <w:szCs w:val="20"/>
        </w:rPr>
        <w:t xml:space="preserve">а) несоответствие заявки о включении сведений о месте (площадке) накопления твердых коммунальных отходов в реестр установленной форме; </w:t>
      </w:r>
    </w:p>
    <w:p w:rsidR="00B10E8B" w:rsidRPr="00135179" w:rsidRDefault="00B10E8B" w:rsidP="00B10E8B">
      <w:pPr>
        <w:ind w:firstLine="709"/>
        <w:jc w:val="both"/>
        <w:rPr>
          <w:sz w:val="20"/>
          <w:szCs w:val="20"/>
        </w:rPr>
      </w:pPr>
      <w:r w:rsidRPr="00135179">
        <w:rPr>
          <w:sz w:val="20"/>
          <w:szCs w:val="20"/>
        </w:rPr>
        <w:t xml:space="preserve">б) наличие в заявке о включении сведений о месте (площадке) накопления твердых коммунальных отходов в реестр недостоверной информации; </w:t>
      </w:r>
    </w:p>
    <w:p w:rsidR="00B10E8B" w:rsidRPr="00135179" w:rsidRDefault="00B10E8B" w:rsidP="00B10E8B">
      <w:pPr>
        <w:ind w:firstLine="709"/>
        <w:jc w:val="both"/>
        <w:rPr>
          <w:sz w:val="20"/>
          <w:szCs w:val="20"/>
        </w:rPr>
      </w:pPr>
      <w:r w:rsidRPr="00135179">
        <w:rPr>
          <w:sz w:val="20"/>
          <w:szCs w:val="20"/>
        </w:rPr>
        <w:t xml:space="preserve">в) отсутствие согласования уполномоченным органом создания места (площадки) накопления твердых коммунальных отходов. </w:t>
      </w:r>
    </w:p>
    <w:p w:rsidR="00B10E8B" w:rsidRPr="00135179" w:rsidRDefault="00B10E8B" w:rsidP="00B10E8B">
      <w:pPr>
        <w:ind w:firstLine="709"/>
        <w:jc w:val="both"/>
        <w:rPr>
          <w:sz w:val="20"/>
          <w:szCs w:val="20"/>
        </w:rPr>
      </w:pPr>
      <w:r w:rsidRPr="00135179">
        <w:rPr>
          <w:sz w:val="20"/>
          <w:szCs w:val="20"/>
        </w:rPr>
        <w:t xml:space="preserve">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 </w:t>
      </w:r>
    </w:p>
    <w:p w:rsidR="00B10E8B" w:rsidRPr="00135179" w:rsidRDefault="00B10E8B" w:rsidP="00B10E8B">
      <w:pPr>
        <w:ind w:firstLine="709"/>
        <w:jc w:val="both"/>
        <w:rPr>
          <w:sz w:val="20"/>
          <w:szCs w:val="20"/>
        </w:rPr>
      </w:pPr>
      <w:r w:rsidRPr="00135179">
        <w:rPr>
          <w:sz w:val="20"/>
          <w:szCs w:val="20"/>
        </w:rPr>
        <w:t xml:space="preserve">27. Уполномоченный орган уведомляет заявителя о принятом решении в течение 3 рабочих дней со дня его принятия. </w:t>
      </w:r>
    </w:p>
    <w:p w:rsidR="00B10E8B" w:rsidRPr="00135179" w:rsidRDefault="00B10E8B" w:rsidP="00B10E8B">
      <w:pPr>
        <w:ind w:firstLine="709"/>
        <w:jc w:val="both"/>
        <w:rPr>
          <w:sz w:val="20"/>
          <w:szCs w:val="20"/>
        </w:rPr>
      </w:pPr>
      <w:r w:rsidRPr="00135179">
        <w:rPr>
          <w:sz w:val="20"/>
          <w:szCs w:val="20"/>
        </w:rP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w:t>
      </w:r>
    </w:p>
    <w:p w:rsidR="00B10E8B" w:rsidRPr="00135179" w:rsidRDefault="00B10E8B" w:rsidP="00B10E8B">
      <w:pPr>
        <w:ind w:firstLine="709"/>
        <w:jc w:val="both"/>
        <w:rPr>
          <w:sz w:val="20"/>
          <w:szCs w:val="20"/>
        </w:rPr>
      </w:pPr>
      <w:r w:rsidRPr="00135179">
        <w:rPr>
          <w:sz w:val="20"/>
          <w:szCs w:val="20"/>
        </w:rPr>
        <w:t xml:space="preserve">Заявка, поступившая в уполномоченный орган повторно, рассматривается в порядке и сроки, которые установлены пунктами 22 -27 настоящих Правил . </w:t>
      </w:r>
    </w:p>
    <w:p w:rsidR="00B10E8B" w:rsidRPr="00135179" w:rsidRDefault="00B10E8B" w:rsidP="00B10E8B">
      <w:pPr>
        <w:ind w:firstLine="709"/>
        <w:jc w:val="both"/>
        <w:rPr>
          <w:sz w:val="20"/>
          <w:szCs w:val="20"/>
        </w:rPr>
      </w:pPr>
      <w:r w:rsidRPr="00135179">
        <w:rPr>
          <w:sz w:val="20"/>
          <w:szCs w:val="20"/>
        </w:rPr>
        <w:t xml:space="preserve">29. </w:t>
      </w:r>
      <w:proofErr w:type="gramStart"/>
      <w:r w:rsidRPr="00135179">
        <w:rPr>
          <w:sz w:val="20"/>
          <w:szCs w:val="20"/>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B10E8B" w:rsidRPr="00135179" w:rsidRDefault="00B10E8B" w:rsidP="00B10E8B">
      <w:pPr>
        <w:shd w:val="clear" w:color="auto" w:fill="FFFFFF"/>
        <w:spacing w:line="196" w:lineRule="atLeast"/>
        <w:textAlignment w:val="baseline"/>
        <w:rPr>
          <w:rFonts w:eastAsia="Times New Roman"/>
          <w:sz w:val="20"/>
          <w:szCs w:val="20"/>
        </w:rPr>
      </w:pPr>
    </w:p>
    <w:p w:rsidR="00B10E8B" w:rsidRPr="00135179" w:rsidRDefault="00B10E8B" w:rsidP="00B10E8B">
      <w:pPr>
        <w:tabs>
          <w:tab w:val="left" w:pos="1365"/>
        </w:tabs>
        <w:rPr>
          <w:sz w:val="20"/>
          <w:szCs w:val="20"/>
        </w:rPr>
      </w:pPr>
    </w:p>
    <w:p w:rsidR="00B10E8B" w:rsidRPr="00135179" w:rsidRDefault="00B10E8B" w:rsidP="00B10E8B">
      <w:pPr>
        <w:jc w:val="both"/>
        <w:rPr>
          <w:sz w:val="20"/>
          <w:szCs w:val="20"/>
        </w:rPr>
      </w:pPr>
    </w:p>
    <w:p w:rsidR="00B10E8B" w:rsidRPr="00135179" w:rsidRDefault="00B10E8B" w:rsidP="00B10E8B">
      <w:pPr>
        <w:rPr>
          <w:sz w:val="20"/>
          <w:szCs w:val="20"/>
        </w:rPr>
      </w:pPr>
    </w:p>
    <w:p w:rsidR="00B10E8B" w:rsidRDefault="00B10E8B" w:rsidP="00564AEC">
      <w:pPr>
        <w:jc w:val="center"/>
        <w:rPr>
          <w:rFonts w:cs="Tahoma"/>
          <w:b/>
          <w:bCs/>
          <w:i/>
          <w:color w:val="000000"/>
          <w:sz w:val="26"/>
          <w:szCs w:val="26"/>
          <w:lang w:bidi="ru-RU"/>
        </w:rPr>
      </w:pPr>
    </w:p>
    <w:p w:rsidR="00B10E8B" w:rsidRDefault="00B10E8B" w:rsidP="00564AEC">
      <w:pPr>
        <w:jc w:val="center"/>
        <w:rPr>
          <w:rFonts w:cs="Tahoma"/>
          <w:b/>
          <w:bCs/>
          <w:i/>
          <w:color w:val="000000"/>
          <w:sz w:val="26"/>
          <w:szCs w:val="26"/>
          <w:lang w:bidi="ru-RU"/>
        </w:rPr>
      </w:pPr>
    </w:p>
    <w:p w:rsidR="00B10E8B" w:rsidRDefault="00B10E8B" w:rsidP="00564AEC">
      <w:pPr>
        <w:jc w:val="center"/>
        <w:rPr>
          <w:rFonts w:cs="Tahoma"/>
          <w:b/>
          <w:bCs/>
          <w:i/>
          <w:color w:val="000000"/>
          <w:sz w:val="26"/>
          <w:szCs w:val="26"/>
          <w:lang w:bidi="ru-RU"/>
        </w:rPr>
      </w:pPr>
    </w:p>
    <w:p w:rsidR="00564AEC" w:rsidRDefault="00564AEC" w:rsidP="00564AEC">
      <w:pPr>
        <w:jc w:val="center"/>
        <w:rPr>
          <w:sz w:val="20"/>
          <w:szCs w:val="20"/>
        </w:rPr>
      </w:pPr>
      <w:r>
        <w:rPr>
          <w:sz w:val="20"/>
          <w:szCs w:val="20"/>
        </w:rPr>
        <w:t>РОССИЙСКАЯ ФЕДЕРАЦИЯ</w:t>
      </w:r>
    </w:p>
    <w:p w:rsidR="00564AEC" w:rsidRDefault="00564AEC" w:rsidP="00564AEC">
      <w:pPr>
        <w:jc w:val="center"/>
        <w:rPr>
          <w:sz w:val="20"/>
          <w:szCs w:val="20"/>
        </w:rPr>
      </w:pPr>
      <w:r>
        <w:rPr>
          <w:sz w:val="20"/>
          <w:szCs w:val="20"/>
        </w:rPr>
        <w:t>КОСТРОМСКАЯ ОБЛАСТЬ</w:t>
      </w:r>
    </w:p>
    <w:p w:rsidR="00564AEC" w:rsidRDefault="00564AEC" w:rsidP="00564AEC">
      <w:pPr>
        <w:jc w:val="center"/>
        <w:rPr>
          <w:sz w:val="20"/>
          <w:szCs w:val="20"/>
        </w:rPr>
      </w:pPr>
      <w:r>
        <w:rPr>
          <w:sz w:val="20"/>
          <w:szCs w:val="20"/>
        </w:rPr>
        <w:t>АДМИНИСТРАЦИЯ КАДЫЙСКОГО МУНИЦИПАЛЬНОГО РАЙОНА</w:t>
      </w:r>
    </w:p>
    <w:p w:rsidR="00564AEC" w:rsidRDefault="00564AEC" w:rsidP="00564AEC">
      <w:pPr>
        <w:jc w:val="center"/>
        <w:rPr>
          <w:sz w:val="20"/>
          <w:szCs w:val="20"/>
        </w:rPr>
      </w:pPr>
    </w:p>
    <w:p w:rsidR="00564AEC" w:rsidRDefault="00564AEC" w:rsidP="00564AEC">
      <w:pPr>
        <w:jc w:val="center"/>
        <w:rPr>
          <w:sz w:val="20"/>
          <w:szCs w:val="20"/>
        </w:rPr>
      </w:pPr>
      <w:r>
        <w:rPr>
          <w:sz w:val="20"/>
          <w:szCs w:val="20"/>
        </w:rPr>
        <w:t>ПОСТАНОВЛЕНИЕ</w:t>
      </w:r>
    </w:p>
    <w:p w:rsidR="00135179" w:rsidRPr="00135179" w:rsidRDefault="00135179" w:rsidP="00135179">
      <w:pPr>
        <w:spacing w:line="100" w:lineRule="atLeast"/>
        <w:jc w:val="both"/>
        <w:rPr>
          <w:rFonts w:eastAsia="Times New Roman"/>
          <w:sz w:val="20"/>
          <w:szCs w:val="20"/>
          <w:lang w:eastAsia="ar-SA"/>
        </w:rPr>
      </w:pPr>
      <w:r>
        <w:rPr>
          <w:rFonts w:eastAsia="Times New Roman"/>
          <w:sz w:val="26"/>
          <w:szCs w:val="26"/>
          <w:lang w:eastAsia="ar-SA"/>
        </w:rPr>
        <w:t xml:space="preserve">   </w:t>
      </w:r>
      <w:r w:rsidRPr="00135179">
        <w:rPr>
          <w:rFonts w:eastAsia="Times New Roman"/>
          <w:sz w:val="20"/>
          <w:szCs w:val="20"/>
          <w:lang w:eastAsia="ar-SA"/>
        </w:rPr>
        <w:t>28 декабря  2018года</w:t>
      </w:r>
      <w:r w:rsidRPr="00135179">
        <w:rPr>
          <w:rFonts w:eastAsia="Times New Roman"/>
          <w:sz w:val="20"/>
          <w:szCs w:val="20"/>
          <w:lang w:eastAsia="ar-SA"/>
        </w:rPr>
        <w:tab/>
      </w:r>
      <w:r w:rsidRPr="00135179">
        <w:rPr>
          <w:rFonts w:eastAsia="Times New Roman"/>
          <w:sz w:val="20"/>
          <w:szCs w:val="20"/>
          <w:lang w:eastAsia="ar-SA"/>
        </w:rPr>
        <w:tab/>
      </w:r>
      <w:r w:rsidRPr="00135179">
        <w:rPr>
          <w:rFonts w:eastAsia="Times New Roman"/>
          <w:sz w:val="20"/>
          <w:szCs w:val="20"/>
          <w:lang w:eastAsia="ar-SA"/>
        </w:rPr>
        <w:tab/>
      </w:r>
      <w:r w:rsidRPr="00135179">
        <w:rPr>
          <w:rFonts w:eastAsia="Times New Roman"/>
          <w:sz w:val="20"/>
          <w:szCs w:val="20"/>
          <w:lang w:eastAsia="ar-SA"/>
        </w:rPr>
        <w:tab/>
        <w:t xml:space="preserve">            </w:t>
      </w:r>
      <w:r w:rsidRPr="00135179">
        <w:rPr>
          <w:rFonts w:eastAsia="Times New Roman"/>
          <w:sz w:val="20"/>
          <w:szCs w:val="20"/>
          <w:lang w:eastAsia="ar-SA"/>
        </w:rPr>
        <w:tab/>
        <w:t xml:space="preserve">                        </w:t>
      </w:r>
      <w:r>
        <w:rPr>
          <w:rFonts w:eastAsia="Times New Roman"/>
          <w:sz w:val="20"/>
          <w:szCs w:val="20"/>
          <w:lang w:eastAsia="ar-SA"/>
        </w:rPr>
        <w:t xml:space="preserve">                                                                 </w:t>
      </w:r>
      <w:r w:rsidRPr="00135179">
        <w:rPr>
          <w:rFonts w:eastAsia="Times New Roman"/>
          <w:sz w:val="20"/>
          <w:szCs w:val="20"/>
          <w:lang w:eastAsia="ar-SA"/>
        </w:rPr>
        <w:t xml:space="preserve">  № 457</w:t>
      </w:r>
    </w:p>
    <w:p w:rsidR="00135179" w:rsidRPr="00135179" w:rsidRDefault="00135179" w:rsidP="00135179">
      <w:pPr>
        <w:rPr>
          <w:color w:val="000000"/>
          <w:sz w:val="20"/>
          <w:szCs w:val="20"/>
          <w:lang w:eastAsia="en-US" w:bidi="en-US"/>
        </w:rPr>
      </w:pPr>
      <w:r w:rsidRPr="00135179">
        <w:rPr>
          <w:color w:val="000000"/>
          <w:sz w:val="20"/>
          <w:szCs w:val="20"/>
          <w:lang w:eastAsia="en-US" w:bidi="en-US"/>
        </w:rPr>
        <w:t>О передаче отдельного полномочия органа опеки</w:t>
      </w:r>
    </w:p>
    <w:p w:rsidR="00135179" w:rsidRPr="00135179" w:rsidRDefault="00135179" w:rsidP="00135179">
      <w:pPr>
        <w:rPr>
          <w:color w:val="000000"/>
          <w:sz w:val="20"/>
          <w:szCs w:val="20"/>
          <w:lang w:eastAsia="en-US" w:bidi="en-US"/>
        </w:rPr>
      </w:pPr>
      <w:r w:rsidRPr="00135179">
        <w:rPr>
          <w:color w:val="000000"/>
          <w:sz w:val="20"/>
          <w:szCs w:val="20"/>
          <w:lang w:eastAsia="en-US" w:bidi="en-US"/>
        </w:rPr>
        <w:t xml:space="preserve"> и попечительства по подбору и подготовке граждан, </w:t>
      </w:r>
    </w:p>
    <w:p w:rsidR="00135179" w:rsidRPr="00135179" w:rsidRDefault="00135179" w:rsidP="00135179">
      <w:pPr>
        <w:rPr>
          <w:color w:val="000000"/>
          <w:sz w:val="20"/>
          <w:szCs w:val="20"/>
          <w:lang w:eastAsia="en-US" w:bidi="en-US"/>
        </w:rPr>
      </w:pPr>
      <w:proofErr w:type="gramStart"/>
      <w:r w:rsidRPr="00135179">
        <w:rPr>
          <w:color w:val="000000"/>
          <w:sz w:val="20"/>
          <w:szCs w:val="20"/>
          <w:lang w:eastAsia="en-US" w:bidi="en-US"/>
        </w:rPr>
        <w:t>выразивших</w:t>
      </w:r>
      <w:proofErr w:type="gramEnd"/>
      <w:r w:rsidRPr="00135179">
        <w:rPr>
          <w:color w:val="000000"/>
          <w:sz w:val="20"/>
          <w:szCs w:val="20"/>
          <w:lang w:eastAsia="en-US" w:bidi="en-US"/>
        </w:rPr>
        <w:t xml:space="preserve"> желание стать опекунами или попечителями </w:t>
      </w:r>
    </w:p>
    <w:p w:rsidR="00135179" w:rsidRPr="00135179" w:rsidRDefault="00135179" w:rsidP="00135179">
      <w:pPr>
        <w:rPr>
          <w:color w:val="000000"/>
          <w:sz w:val="20"/>
          <w:szCs w:val="20"/>
          <w:lang w:eastAsia="en-US" w:bidi="en-US"/>
        </w:rPr>
      </w:pPr>
      <w:r w:rsidRPr="00135179">
        <w:rPr>
          <w:color w:val="000000"/>
          <w:sz w:val="20"/>
          <w:szCs w:val="20"/>
          <w:lang w:eastAsia="en-US" w:bidi="en-US"/>
        </w:rPr>
        <w:t>несовершеннолетних граждан либо принять детей,</w:t>
      </w:r>
    </w:p>
    <w:p w:rsidR="00135179" w:rsidRPr="00135179" w:rsidRDefault="00135179" w:rsidP="00135179">
      <w:pPr>
        <w:rPr>
          <w:color w:val="000000"/>
          <w:sz w:val="20"/>
          <w:szCs w:val="20"/>
          <w:lang w:eastAsia="en-US" w:bidi="en-US"/>
        </w:rPr>
      </w:pPr>
      <w:r w:rsidRPr="00135179">
        <w:rPr>
          <w:color w:val="000000"/>
          <w:sz w:val="20"/>
          <w:szCs w:val="20"/>
          <w:lang w:eastAsia="en-US" w:bidi="en-US"/>
        </w:rPr>
        <w:t xml:space="preserve"> оставшихся без попечения родителей в семью на воспитание </w:t>
      </w:r>
    </w:p>
    <w:p w:rsidR="00135179" w:rsidRPr="00135179" w:rsidRDefault="00135179" w:rsidP="00135179">
      <w:pPr>
        <w:rPr>
          <w:color w:val="000000"/>
          <w:sz w:val="20"/>
          <w:szCs w:val="20"/>
          <w:lang w:eastAsia="en-US" w:bidi="en-US"/>
        </w:rPr>
      </w:pPr>
      <w:r w:rsidRPr="00135179">
        <w:rPr>
          <w:color w:val="000000"/>
          <w:sz w:val="20"/>
          <w:szCs w:val="20"/>
          <w:lang w:eastAsia="en-US" w:bidi="en-US"/>
        </w:rPr>
        <w:t xml:space="preserve">в иных установленных семейным законодательством </w:t>
      </w:r>
    </w:p>
    <w:p w:rsidR="00135179" w:rsidRPr="00135179" w:rsidRDefault="00135179" w:rsidP="00135179">
      <w:pPr>
        <w:rPr>
          <w:color w:val="000000"/>
          <w:sz w:val="20"/>
          <w:szCs w:val="20"/>
          <w:lang w:eastAsia="en-US" w:bidi="en-US"/>
        </w:rPr>
      </w:pPr>
      <w:r w:rsidRPr="00135179">
        <w:rPr>
          <w:color w:val="000000"/>
          <w:sz w:val="20"/>
          <w:szCs w:val="20"/>
          <w:lang w:eastAsia="en-US" w:bidi="en-US"/>
        </w:rPr>
        <w:t>Российской Федерации формах</w:t>
      </w:r>
    </w:p>
    <w:p w:rsidR="00135179" w:rsidRPr="00135179" w:rsidRDefault="00135179" w:rsidP="00135179">
      <w:pPr>
        <w:spacing w:line="100" w:lineRule="atLeast"/>
        <w:rPr>
          <w:rFonts w:eastAsia="Times New Roman"/>
          <w:sz w:val="20"/>
          <w:szCs w:val="20"/>
          <w:lang w:eastAsia="ar-SA"/>
        </w:rPr>
      </w:pPr>
      <w:r w:rsidRPr="00135179">
        <w:rPr>
          <w:rFonts w:eastAsia="Times New Roman"/>
          <w:sz w:val="20"/>
          <w:szCs w:val="20"/>
          <w:lang w:eastAsia="ar-SA"/>
        </w:rPr>
        <w:tab/>
      </w:r>
    </w:p>
    <w:p w:rsidR="00135179" w:rsidRPr="00135179" w:rsidRDefault="00135179" w:rsidP="00135179">
      <w:pPr>
        <w:jc w:val="center"/>
        <w:rPr>
          <w:b/>
          <w:color w:val="000000"/>
          <w:sz w:val="20"/>
          <w:szCs w:val="20"/>
          <w:lang w:eastAsia="en-US" w:bidi="en-US"/>
        </w:rPr>
      </w:pPr>
    </w:p>
    <w:p w:rsidR="00135179" w:rsidRPr="00135179" w:rsidRDefault="00135179" w:rsidP="00135179">
      <w:pPr>
        <w:ind w:firstLine="709"/>
        <w:jc w:val="both"/>
        <w:rPr>
          <w:color w:val="000000"/>
          <w:sz w:val="20"/>
          <w:szCs w:val="20"/>
          <w:lang w:bidi="en-US"/>
        </w:rPr>
      </w:pPr>
      <w:proofErr w:type="gramStart"/>
      <w:r w:rsidRPr="00135179">
        <w:rPr>
          <w:color w:val="000000"/>
          <w:sz w:val="20"/>
          <w:szCs w:val="20"/>
          <w:lang w:bidi="en-US"/>
        </w:rPr>
        <w:t>В соответствии с Федеральным законом от 24</w:t>
      </w:r>
      <w:r w:rsidRPr="00135179">
        <w:rPr>
          <w:sz w:val="20"/>
          <w:szCs w:val="20"/>
        </w:rPr>
        <w:t xml:space="preserve">.04.2008 года № 48-ФЗ «Об опеке и попечительству», постановлением Правительства Российской Федерации от 18.05.2009 года №423 «Об отдельных вопросах осуществления опеки и попечительства в отношении несовершеннолетних граждан» Законом Костромской области от </w:t>
      </w:r>
      <w:r w:rsidRPr="00135179">
        <w:rPr>
          <w:color w:val="000000"/>
          <w:sz w:val="20"/>
          <w:szCs w:val="20"/>
          <w:lang w:bidi="en-US"/>
        </w:rPr>
        <w:t>19</w:t>
      </w:r>
      <w:r w:rsidRPr="00135179">
        <w:rPr>
          <w:sz w:val="20"/>
          <w:szCs w:val="20"/>
        </w:rPr>
        <w:t>.02.2018 года № 346-6-ЗКО «О наделении органов местного самоуправления муниципальных районов и городских округов Костромской области отдельными государственными полномочиями по организации и осуществлению деятельности по</w:t>
      </w:r>
      <w:proofErr w:type="gramEnd"/>
      <w:r w:rsidRPr="00135179">
        <w:rPr>
          <w:sz w:val="20"/>
          <w:szCs w:val="20"/>
        </w:rPr>
        <w:t xml:space="preserve"> опеке и попечительству», на основании протокола комиссии по отбору организаций для передачи отдельных полномочий органа опеки и попечительства от 28.12.2018 года № 1, </w:t>
      </w:r>
      <w:r w:rsidRPr="00135179">
        <w:rPr>
          <w:rFonts w:eastAsia="Times New Roman"/>
          <w:sz w:val="20"/>
          <w:szCs w:val="20"/>
          <w:lang w:eastAsia="ar-SA"/>
        </w:rPr>
        <w:t>руководствуясь Уставом Кадыйского муниципального района, администрация Кадыйского муниципального района постановляет:</w:t>
      </w:r>
    </w:p>
    <w:p w:rsidR="00135179" w:rsidRPr="00135179" w:rsidRDefault="00135179" w:rsidP="00135179">
      <w:pPr>
        <w:numPr>
          <w:ilvl w:val="0"/>
          <w:numId w:val="1"/>
        </w:numPr>
        <w:ind w:left="0" w:firstLine="360"/>
        <w:jc w:val="both"/>
        <w:rPr>
          <w:color w:val="000000"/>
          <w:sz w:val="20"/>
          <w:szCs w:val="20"/>
          <w:lang w:eastAsia="en-US" w:bidi="en-US"/>
        </w:rPr>
      </w:pPr>
      <w:proofErr w:type="gramStart"/>
      <w:r w:rsidRPr="00135179">
        <w:rPr>
          <w:color w:val="000000"/>
          <w:sz w:val="20"/>
          <w:szCs w:val="20"/>
          <w:lang w:bidi="en-US"/>
        </w:rPr>
        <w:t xml:space="preserve">Передать с 01 января 2019 года на безвозмездной основе отдельное </w:t>
      </w:r>
      <w:r w:rsidRPr="00135179">
        <w:rPr>
          <w:color w:val="000000"/>
          <w:sz w:val="20"/>
          <w:szCs w:val="20"/>
          <w:lang w:eastAsia="en-US" w:bidi="en-US"/>
        </w:rPr>
        <w:t>полномочие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ОГБУ «Кадыйский комплексный центр социального обслуживания населения».</w:t>
      </w:r>
      <w:proofErr w:type="gramEnd"/>
    </w:p>
    <w:p w:rsidR="00135179" w:rsidRPr="00135179" w:rsidRDefault="00135179" w:rsidP="00135179">
      <w:pPr>
        <w:numPr>
          <w:ilvl w:val="0"/>
          <w:numId w:val="1"/>
        </w:numPr>
        <w:ind w:left="0" w:firstLine="360"/>
        <w:jc w:val="both"/>
        <w:rPr>
          <w:color w:val="000000"/>
          <w:sz w:val="20"/>
          <w:szCs w:val="20"/>
          <w:lang w:eastAsia="en-US" w:bidi="en-US"/>
        </w:rPr>
      </w:pPr>
      <w:proofErr w:type="gramStart"/>
      <w:r w:rsidRPr="00135179">
        <w:rPr>
          <w:color w:val="000000"/>
          <w:sz w:val="20"/>
          <w:szCs w:val="20"/>
          <w:lang w:eastAsia="en-US" w:bidi="en-US"/>
        </w:rPr>
        <w:t xml:space="preserve">Сектору по опеке и попечительству администрации Кадыйского муниципального района обеспечить заключение договора о передаче отдельного полномочия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с ОГБУ «Кадыйский комплексный центр социального обслуживания населения».  </w:t>
      </w:r>
      <w:proofErr w:type="gramEnd"/>
    </w:p>
    <w:p w:rsidR="00135179" w:rsidRPr="00135179" w:rsidRDefault="00135179" w:rsidP="00135179">
      <w:pPr>
        <w:numPr>
          <w:ilvl w:val="0"/>
          <w:numId w:val="1"/>
        </w:numPr>
        <w:spacing w:line="100" w:lineRule="atLeast"/>
        <w:ind w:left="0" w:firstLine="360"/>
        <w:jc w:val="both"/>
        <w:rPr>
          <w:rFonts w:eastAsia="Times New Roman"/>
          <w:sz w:val="20"/>
          <w:szCs w:val="20"/>
          <w:lang w:eastAsia="ar-SA"/>
        </w:rPr>
      </w:pPr>
      <w:proofErr w:type="gramStart"/>
      <w:r w:rsidRPr="00135179">
        <w:rPr>
          <w:rFonts w:eastAsia="Times New Roman"/>
          <w:sz w:val="20"/>
          <w:szCs w:val="20"/>
          <w:lang w:eastAsia="ar-SA"/>
        </w:rPr>
        <w:t>Контроль за</w:t>
      </w:r>
      <w:proofErr w:type="gramEnd"/>
      <w:r w:rsidRPr="00135179">
        <w:rPr>
          <w:rFonts w:eastAsia="Times New Roman"/>
          <w:sz w:val="20"/>
          <w:szCs w:val="20"/>
          <w:lang w:eastAsia="ar-SA"/>
        </w:rPr>
        <w:t xml:space="preserve"> исполнением настоящего постановления возложить  на заместителя   главы администрации Кадыйского муниципального района по социально-экономическим вопросам.</w:t>
      </w:r>
    </w:p>
    <w:p w:rsidR="00135179" w:rsidRPr="00135179" w:rsidRDefault="00135179" w:rsidP="00135179">
      <w:pPr>
        <w:numPr>
          <w:ilvl w:val="0"/>
          <w:numId w:val="1"/>
        </w:numPr>
        <w:spacing w:line="100" w:lineRule="atLeast"/>
        <w:ind w:left="0" w:firstLine="360"/>
        <w:jc w:val="both"/>
        <w:rPr>
          <w:rFonts w:eastAsia="Times New Roman"/>
          <w:sz w:val="20"/>
          <w:szCs w:val="20"/>
          <w:lang w:eastAsia="ar-SA"/>
        </w:rPr>
      </w:pPr>
      <w:r w:rsidRPr="00135179">
        <w:rPr>
          <w:rFonts w:eastAsia="Times New Roman"/>
          <w:sz w:val="20"/>
          <w:szCs w:val="20"/>
          <w:lang w:eastAsia="ar-SA"/>
        </w:rPr>
        <w:t>Настоящее постановление вступает в силу с момента подписания.</w:t>
      </w:r>
    </w:p>
    <w:p w:rsidR="00135179" w:rsidRPr="00135179" w:rsidRDefault="00135179" w:rsidP="00135179">
      <w:pPr>
        <w:spacing w:line="100" w:lineRule="atLeast"/>
        <w:ind w:firstLine="360"/>
        <w:jc w:val="both"/>
        <w:rPr>
          <w:rFonts w:eastAsia="Times New Roman"/>
          <w:sz w:val="20"/>
          <w:szCs w:val="20"/>
          <w:lang w:eastAsia="ar-SA"/>
        </w:rPr>
      </w:pPr>
    </w:p>
    <w:p w:rsidR="00135179" w:rsidRPr="00135179" w:rsidRDefault="00135179" w:rsidP="00135179">
      <w:pPr>
        <w:spacing w:line="100" w:lineRule="atLeast"/>
        <w:jc w:val="both"/>
        <w:rPr>
          <w:rFonts w:eastAsia="Times New Roman"/>
          <w:sz w:val="20"/>
          <w:szCs w:val="20"/>
          <w:lang w:eastAsia="ar-SA"/>
        </w:rPr>
      </w:pPr>
      <w:r w:rsidRPr="00135179">
        <w:rPr>
          <w:rFonts w:eastAsia="Times New Roman"/>
          <w:sz w:val="20"/>
          <w:szCs w:val="20"/>
          <w:lang w:eastAsia="ar-SA"/>
        </w:rPr>
        <w:t>Глава администрации</w:t>
      </w:r>
    </w:p>
    <w:p w:rsidR="00135179" w:rsidRPr="00135179" w:rsidRDefault="00135179" w:rsidP="00135179">
      <w:pPr>
        <w:spacing w:line="100" w:lineRule="atLeast"/>
        <w:jc w:val="both"/>
        <w:rPr>
          <w:rFonts w:eastAsia="Times New Roman"/>
          <w:sz w:val="20"/>
          <w:szCs w:val="20"/>
          <w:lang w:eastAsia="ar-SA"/>
        </w:rPr>
      </w:pPr>
      <w:r w:rsidRPr="00135179">
        <w:rPr>
          <w:rFonts w:eastAsia="Times New Roman"/>
          <w:sz w:val="20"/>
          <w:szCs w:val="20"/>
          <w:lang w:eastAsia="ar-SA"/>
        </w:rPr>
        <w:t>Кадый</w:t>
      </w:r>
      <w:r>
        <w:rPr>
          <w:rFonts w:eastAsia="Times New Roman"/>
          <w:sz w:val="20"/>
          <w:szCs w:val="20"/>
          <w:lang w:eastAsia="ar-SA"/>
        </w:rPr>
        <w:t>ского муниципального района</w:t>
      </w:r>
      <w:r>
        <w:rPr>
          <w:rFonts w:eastAsia="Times New Roman"/>
          <w:sz w:val="20"/>
          <w:szCs w:val="20"/>
          <w:lang w:eastAsia="ar-SA"/>
        </w:rPr>
        <w:tab/>
      </w:r>
      <w:r w:rsidRPr="00135179">
        <w:rPr>
          <w:rFonts w:eastAsia="Times New Roman"/>
          <w:sz w:val="20"/>
          <w:szCs w:val="20"/>
          <w:lang w:eastAsia="ar-SA"/>
        </w:rPr>
        <w:t>В.В.Зайцев</w:t>
      </w:r>
    </w:p>
    <w:p w:rsidR="00135179" w:rsidRPr="00135179" w:rsidRDefault="00135179" w:rsidP="00135179">
      <w:pPr>
        <w:spacing w:line="100" w:lineRule="atLeast"/>
        <w:jc w:val="center"/>
        <w:rPr>
          <w:rFonts w:eastAsia="Times New Roman"/>
          <w:kern w:val="1"/>
          <w:sz w:val="20"/>
          <w:szCs w:val="20"/>
          <w:lang w:eastAsia="ar-SA"/>
        </w:rPr>
      </w:pPr>
      <w:r w:rsidRPr="00135179">
        <w:rPr>
          <w:rFonts w:eastAsia="Times New Roman"/>
          <w:kern w:val="1"/>
          <w:sz w:val="20"/>
          <w:szCs w:val="20"/>
          <w:lang w:eastAsia="ar-SA"/>
        </w:rPr>
        <w:t>РОССИЙСКАЯ ФЕДЕРАЦИЯ</w:t>
      </w:r>
    </w:p>
    <w:p w:rsidR="00135179" w:rsidRPr="00135179" w:rsidRDefault="00135179" w:rsidP="00135179">
      <w:pPr>
        <w:spacing w:line="100" w:lineRule="atLeast"/>
        <w:jc w:val="center"/>
        <w:rPr>
          <w:rFonts w:eastAsia="Times New Roman"/>
          <w:kern w:val="1"/>
          <w:sz w:val="20"/>
          <w:szCs w:val="20"/>
          <w:lang w:eastAsia="ar-SA"/>
        </w:rPr>
      </w:pPr>
      <w:r w:rsidRPr="00135179">
        <w:rPr>
          <w:rFonts w:eastAsia="Times New Roman"/>
          <w:kern w:val="1"/>
          <w:sz w:val="20"/>
          <w:szCs w:val="20"/>
          <w:lang w:eastAsia="ar-SA"/>
        </w:rPr>
        <w:t>КОСТРОМСКАЯ ОБЛАСТЬ</w:t>
      </w:r>
    </w:p>
    <w:p w:rsidR="00135179" w:rsidRPr="00135179" w:rsidRDefault="00135179" w:rsidP="00135179">
      <w:pPr>
        <w:spacing w:line="100" w:lineRule="atLeast"/>
        <w:jc w:val="center"/>
        <w:rPr>
          <w:rFonts w:eastAsia="Times New Roman"/>
          <w:kern w:val="1"/>
          <w:sz w:val="20"/>
          <w:szCs w:val="20"/>
          <w:lang w:eastAsia="ar-SA"/>
        </w:rPr>
      </w:pPr>
      <w:r w:rsidRPr="00135179">
        <w:rPr>
          <w:rFonts w:eastAsia="Times New Roman"/>
          <w:kern w:val="1"/>
          <w:sz w:val="20"/>
          <w:szCs w:val="20"/>
          <w:lang w:eastAsia="ar-SA"/>
        </w:rPr>
        <w:t>АДМИНИСТРАЦИЯ КАДЫЙСКОГО МУНИЦИПАЛЬНОГО РАЙОНА</w:t>
      </w:r>
    </w:p>
    <w:p w:rsidR="00135179" w:rsidRPr="00135179" w:rsidRDefault="00135179" w:rsidP="00135179">
      <w:pPr>
        <w:spacing w:line="100" w:lineRule="atLeast"/>
        <w:jc w:val="center"/>
        <w:rPr>
          <w:rFonts w:eastAsia="Times New Roman"/>
          <w:kern w:val="1"/>
          <w:sz w:val="20"/>
          <w:szCs w:val="20"/>
          <w:lang w:eastAsia="ar-SA"/>
        </w:rPr>
      </w:pPr>
    </w:p>
    <w:p w:rsidR="00135179" w:rsidRPr="00135179" w:rsidRDefault="00135179" w:rsidP="00135179">
      <w:pPr>
        <w:spacing w:line="100" w:lineRule="atLeast"/>
        <w:jc w:val="center"/>
        <w:rPr>
          <w:rFonts w:eastAsia="Times New Roman"/>
          <w:kern w:val="1"/>
          <w:sz w:val="20"/>
          <w:szCs w:val="20"/>
          <w:lang w:eastAsia="ar-SA"/>
        </w:rPr>
      </w:pPr>
      <w:proofErr w:type="gramStart"/>
      <w:r w:rsidRPr="00135179">
        <w:rPr>
          <w:rFonts w:eastAsia="Times New Roman"/>
          <w:kern w:val="1"/>
          <w:sz w:val="20"/>
          <w:szCs w:val="20"/>
          <w:lang w:eastAsia="ar-SA"/>
        </w:rPr>
        <w:t>П</w:t>
      </w:r>
      <w:proofErr w:type="gramEnd"/>
      <w:r w:rsidRPr="00135179">
        <w:rPr>
          <w:rFonts w:eastAsia="Times New Roman"/>
          <w:kern w:val="1"/>
          <w:sz w:val="20"/>
          <w:szCs w:val="20"/>
          <w:lang w:eastAsia="ar-SA"/>
        </w:rPr>
        <w:t xml:space="preserve"> О С Т А Н О В Л Е Н И Е</w:t>
      </w:r>
    </w:p>
    <w:p w:rsidR="00135179" w:rsidRPr="00135179" w:rsidRDefault="00135179" w:rsidP="00135179">
      <w:pPr>
        <w:spacing w:line="100" w:lineRule="atLeast"/>
        <w:jc w:val="center"/>
        <w:rPr>
          <w:rFonts w:eastAsia="Times New Roman"/>
          <w:kern w:val="1"/>
          <w:sz w:val="20"/>
          <w:szCs w:val="20"/>
          <w:lang w:eastAsia="ar-SA"/>
        </w:rPr>
      </w:pPr>
    </w:p>
    <w:p w:rsidR="00135179" w:rsidRPr="00135179" w:rsidRDefault="00B10E8B" w:rsidP="00135179">
      <w:pPr>
        <w:spacing w:line="100" w:lineRule="atLeast"/>
        <w:jc w:val="both"/>
        <w:rPr>
          <w:rFonts w:eastAsia="Times New Roman"/>
          <w:kern w:val="1"/>
          <w:sz w:val="20"/>
          <w:szCs w:val="20"/>
          <w:lang w:eastAsia="ar-SA"/>
        </w:rPr>
      </w:pPr>
      <w:r>
        <w:rPr>
          <w:rFonts w:eastAsia="Times New Roman"/>
          <w:kern w:val="1"/>
          <w:sz w:val="20"/>
          <w:szCs w:val="20"/>
          <w:lang w:eastAsia="ar-SA"/>
        </w:rPr>
        <w:t>29</w:t>
      </w:r>
      <w:r w:rsidR="00135179" w:rsidRPr="00135179">
        <w:rPr>
          <w:rFonts w:eastAsia="Times New Roman"/>
          <w:kern w:val="1"/>
          <w:sz w:val="20"/>
          <w:szCs w:val="20"/>
          <w:lang w:eastAsia="ar-SA"/>
        </w:rPr>
        <w:t xml:space="preserve"> </w:t>
      </w:r>
      <w:r w:rsidR="00135179" w:rsidRPr="00B10E8B">
        <w:rPr>
          <w:rFonts w:eastAsia="Times New Roman"/>
          <w:kern w:val="1"/>
          <w:sz w:val="20"/>
          <w:szCs w:val="20"/>
          <w:lang w:eastAsia="ar-SA"/>
        </w:rPr>
        <w:t xml:space="preserve"> декабря </w:t>
      </w:r>
      <w:r w:rsidR="00135179" w:rsidRPr="00135179">
        <w:rPr>
          <w:rFonts w:eastAsia="Times New Roman"/>
          <w:kern w:val="1"/>
          <w:sz w:val="20"/>
          <w:szCs w:val="20"/>
          <w:lang w:eastAsia="ar-SA"/>
        </w:rPr>
        <w:t xml:space="preserve">2018 г.                                                                                              </w:t>
      </w:r>
      <w:r w:rsidR="00135179">
        <w:rPr>
          <w:rFonts w:eastAsia="Times New Roman"/>
          <w:kern w:val="1"/>
          <w:sz w:val="20"/>
          <w:szCs w:val="20"/>
          <w:lang w:eastAsia="ar-SA"/>
        </w:rPr>
        <w:t xml:space="preserve">                                                     </w:t>
      </w:r>
      <w:r w:rsidR="00135179" w:rsidRPr="00135179">
        <w:rPr>
          <w:rFonts w:eastAsia="Times New Roman"/>
          <w:kern w:val="1"/>
          <w:sz w:val="20"/>
          <w:szCs w:val="20"/>
          <w:lang w:eastAsia="ar-SA"/>
        </w:rPr>
        <w:t xml:space="preserve">       №</w:t>
      </w:r>
      <w:r>
        <w:rPr>
          <w:rFonts w:eastAsia="Times New Roman"/>
          <w:kern w:val="1"/>
          <w:sz w:val="20"/>
          <w:szCs w:val="20"/>
          <w:lang w:eastAsia="ar-SA"/>
        </w:rPr>
        <w:t xml:space="preserve"> 463</w:t>
      </w:r>
    </w:p>
    <w:p w:rsidR="00135179" w:rsidRPr="00135179" w:rsidRDefault="00135179" w:rsidP="00135179">
      <w:pPr>
        <w:spacing w:line="100" w:lineRule="atLeast"/>
        <w:jc w:val="both"/>
        <w:rPr>
          <w:rFonts w:eastAsia="Times New Roman"/>
          <w:kern w:val="1"/>
          <w:sz w:val="20"/>
          <w:szCs w:val="20"/>
          <w:lang w:eastAsia="ar-SA"/>
        </w:rPr>
      </w:pPr>
    </w:p>
    <w:p w:rsidR="00135179" w:rsidRPr="00135179" w:rsidRDefault="00135179" w:rsidP="00135179">
      <w:pPr>
        <w:rPr>
          <w:kern w:val="1"/>
          <w:sz w:val="20"/>
          <w:szCs w:val="20"/>
          <w:lang w:eastAsia="ar-SA"/>
        </w:rPr>
      </w:pPr>
      <w:r w:rsidRPr="00135179">
        <w:rPr>
          <w:kern w:val="1"/>
          <w:sz w:val="20"/>
          <w:szCs w:val="20"/>
          <w:lang w:eastAsia="ar-SA"/>
        </w:rPr>
        <w:t xml:space="preserve">«Об утверждении плана («дорожной карты») </w:t>
      </w:r>
    </w:p>
    <w:p w:rsidR="00135179" w:rsidRPr="00135179" w:rsidRDefault="00135179" w:rsidP="00135179">
      <w:pPr>
        <w:rPr>
          <w:kern w:val="1"/>
          <w:sz w:val="20"/>
          <w:szCs w:val="20"/>
          <w:lang w:eastAsia="ar-SA"/>
        </w:rPr>
      </w:pPr>
      <w:r w:rsidRPr="00135179">
        <w:rPr>
          <w:kern w:val="1"/>
          <w:sz w:val="20"/>
          <w:szCs w:val="20"/>
          <w:lang w:eastAsia="ar-SA"/>
        </w:rPr>
        <w:t xml:space="preserve">по созданию  мест (площадок) накопления ТКО </w:t>
      </w:r>
    </w:p>
    <w:p w:rsidR="00135179" w:rsidRPr="00135179" w:rsidRDefault="00135179" w:rsidP="00135179">
      <w:pPr>
        <w:rPr>
          <w:kern w:val="1"/>
          <w:sz w:val="20"/>
          <w:szCs w:val="20"/>
          <w:lang w:eastAsia="ar-SA"/>
        </w:rPr>
      </w:pPr>
      <w:r w:rsidRPr="00135179">
        <w:rPr>
          <w:kern w:val="1"/>
          <w:sz w:val="20"/>
          <w:szCs w:val="20"/>
          <w:lang w:eastAsia="ar-SA"/>
        </w:rPr>
        <w:t xml:space="preserve">на территории Кадыйского муниципального района </w:t>
      </w:r>
    </w:p>
    <w:p w:rsidR="00135179" w:rsidRPr="00135179" w:rsidRDefault="00135179" w:rsidP="00135179">
      <w:pPr>
        <w:rPr>
          <w:kern w:val="1"/>
          <w:sz w:val="20"/>
          <w:szCs w:val="20"/>
          <w:lang w:eastAsia="ar-SA"/>
        </w:rPr>
      </w:pPr>
      <w:r w:rsidRPr="00135179">
        <w:rPr>
          <w:kern w:val="1"/>
          <w:sz w:val="20"/>
          <w:szCs w:val="20"/>
          <w:lang w:eastAsia="ar-SA"/>
        </w:rPr>
        <w:t>Костромской области»</w:t>
      </w:r>
    </w:p>
    <w:p w:rsidR="00135179" w:rsidRPr="00135179" w:rsidRDefault="00135179" w:rsidP="00135179">
      <w:pPr>
        <w:spacing w:line="100" w:lineRule="atLeast"/>
        <w:jc w:val="both"/>
        <w:rPr>
          <w:rFonts w:eastAsia="Times New Roman"/>
          <w:kern w:val="1"/>
          <w:sz w:val="20"/>
          <w:szCs w:val="20"/>
          <w:lang w:eastAsia="ar-SA"/>
        </w:rPr>
      </w:pPr>
    </w:p>
    <w:p w:rsidR="00135179" w:rsidRPr="00135179" w:rsidRDefault="00135179" w:rsidP="00135179">
      <w:pPr>
        <w:ind w:firstLine="709"/>
        <w:jc w:val="both"/>
        <w:rPr>
          <w:rFonts w:eastAsia="Times New Roman"/>
          <w:sz w:val="20"/>
          <w:szCs w:val="20"/>
          <w:lang w:eastAsia="ar-SA"/>
        </w:rPr>
      </w:pPr>
      <w:r w:rsidRPr="00135179">
        <w:rPr>
          <w:kern w:val="1"/>
          <w:sz w:val="20"/>
          <w:szCs w:val="20"/>
          <w:lang w:eastAsia="ar-SA"/>
        </w:rPr>
        <w:t>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24.06.1998 № 89-ФЗ «Об отходах производства и потребления, руководствуясь Уставом Кадыйского муниципального района,</w:t>
      </w:r>
      <w:r w:rsidRPr="00135179">
        <w:rPr>
          <w:sz w:val="20"/>
          <w:szCs w:val="20"/>
          <w:lang w:eastAsia="ar-SA"/>
        </w:rPr>
        <w:t xml:space="preserve"> администрация Кадыйского муниципального района  </w:t>
      </w:r>
      <w:proofErr w:type="spellStart"/>
      <w:proofErr w:type="gramStart"/>
      <w:r w:rsidRPr="00135179">
        <w:rPr>
          <w:b/>
          <w:sz w:val="20"/>
          <w:szCs w:val="20"/>
          <w:lang w:eastAsia="ar-SA"/>
        </w:rPr>
        <w:t>п</w:t>
      </w:r>
      <w:proofErr w:type="spellEnd"/>
      <w:proofErr w:type="gramEnd"/>
      <w:r w:rsidRPr="00135179">
        <w:rPr>
          <w:b/>
          <w:sz w:val="20"/>
          <w:szCs w:val="20"/>
          <w:lang w:eastAsia="ar-SA"/>
        </w:rPr>
        <w:t xml:space="preserve"> о с т а </w:t>
      </w:r>
      <w:proofErr w:type="spellStart"/>
      <w:r w:rsidRPr="00135179">
        <w:rPr>
          <w:b/>
          <w:sz w:val="20"/>
          <w:szCs w:val="20"/>
          <w:lang w:eastAsia="ar-SA"/>
        </w:rPr>
        <w:t>н</w:t>
      </w:r>
      <w:proofErr w:type="spellEnd"/>
      <w:r w:rsidRPr="00135179">
        <w:rPr>
          <w:b/>
          <w:sz w:val="20"/>
          <w:szCs w:val="20"/>
          <w:lang w:eastAsia="ar-SA"/>
        </w:rPr>
        <w:t xml:space="preserve"> о в л я е т:</w:t>
      </w:r>
    </w:p>
    <w:p w:rsidR="00135179" w:rsidRPr="00135179" w:rsidRDefault="00135179" w:rsidP="00135179">
      <w:pPr>
        <w:spacing w:line="100" w:lineRule="atLeast"/>
        <w:jc w:val="both"/>
        <w:rPr>
          <w:kern w:val="1"/>
          <w:sz w:val="20"/>
          <w:szCs w:val="20"/>
          <w:lang w:eastAsia="ar-SA"/>
        </w:rPr>
      </w:pPr>
      <w:r w:rsidRPr="00135179">
        <w:rPr>
          <w:kern w:val="1"/>
          <w:sz w:val="20"/>
          <w:szCs w:val="20"/>
          <w:lang w:eastAsia="ar-SA"/>
        </w:rPr>
        <w:t>1. Утвердить план («дорожную карту») по созданию мест (площадок) накопления ТКО на территории Кадыйского муниципального района Костромской области.</w:t>
      </w:r>
    </w:p>
    <w:p w:rsidR="00135179" w:rsidRPr="00135179" w:rsidRDefault="00135179" w:rsidP="00135179">
      <w:pPr>
        <w:spacing w:line="100" w:lineRule="atLeast"/>
        <w:jc w:val="both"/>
        <w:rPr>
          <w:rFonts w:eastAsia="Times New Roman"/>
          <w:kern w:val="1"/>
          <w:sz w:val="20"/>
          <w:szCs w:val="20"/>
          <w:lang w:eastAsia="ar-SA"/>
        </w:rPr>
      </w:pPr>
      <w:r w:rsidRPr="00135179">
        <w:rPr>
          <w:rFonts w:eastAsia="Times New Roman"/>
          <w:kern w:val="1"/>
          <w:sz w:val="20"/>
          <w:szCs w:val="20"/>
          <w:lang w:eastAsia="ar-SA"/>
        </w:rPr>
        <w:t xml:space="preserve">2. </w:t>
      </w:r>
      <w:proofErr w:type="gramStart"/>
      <w:r w:rsidRPr="00135179">
        <w:rPr>
          <w:rFonts w:eastAsia="Times New Roman"/>
          <w:kern w:val="1"/>
          <w:sz w:val="20"/>
          <w:szCs w:val="20"/>
          <w:lang w:eastAsia="ar-SA"/>
        </w:rPr>
        <w:t>Контроль за</w:t>
      </w:r>
      <w:proofErr w:type="gramEnd"/>
      <w:r w:rsidRPr="00135179">
        <w:rPr>
          <w:rFonts w:eastAsia="Times New Roman"/>
          <w:kern w:val="1"/>
          <w:sz w:val="20"/>
          <w:szCs w:val="20"/>
          <w:lang w:eastAsia="ar-SA"/>
        </w:rPr>
        <w:t xml:space="preserve"> выполнением настоящего постановления возложить на первого заместителя главы администрации Кадыйского района.</w:t>
      </w:r>
    </w:p>
    <w:p w:rsidR="00135179" w:rsidRPr="00135179" w:rsidRDefault="00135179" w:rsidP="00135179">
      <w:pPr>
        <w:spacing w:line="100" w:lineRule="atLeast"/>
        <w:jc w:val="both"/>
        <w:rPr>
          <w:rFonts w:eastAsia="Times New Roman"/>
          <w:sz w:val="20"/>
          <w:szCs w:val="20"/>
          <w:lang w:eastAsia="ar-SA"/>
        </w:rPr>
      </w:pPr>
      <w:r w:rsidRPr="00135179">
        <w:rPr>
          <w:rFonts w:eastAsia="Times New Roman"/>
          <w:kern w:val="1"/>
          <w:sz w:val="20"/>
          <w:szCs w:val="20"/>
          <w:lang w:eastAsia="ar-SA"/>
        </w:rPr>
        <w:t xml:space="preserve">3. </w:t>
      </w:r>
      <w:r w:rsidRPr="00135179">
        <w:rPr>
          <w:rFonts w:eastAsia="Times New Roman"/>
          <w:sz w:val="20"/>
          <w:szCs w:val="20"/>
          <w:lang w:eastAsia="ar-SA"/>
        </w:rPr>
        <w:t>Постановление вступает в силу со дня официального опубликования.</w:t>
      </w:r>
    </w:p>
    <w:p w:rsidR="00135179" w:rsidRPr="00135179" w:rsidRDefault="00135179" w:rsidP="00135179">
      <w:pPr>
        <w:spacing w:line="100" w:lineRule="atLeast"/>
        <w:jc w:val="both"/>
        <w:rPr>
          <w:rFonts w:eastAsia="Times New Roman"/>
          <w:kern w:val="1"/>
          <w:sz w:val="20"/>
          <w:szCs w:val="20"/>
          <w:lang w:eastAsia="ar-SA"/>
        </w:rPr>
      </w:pPr>
    </w:p>
    <w:p w:rsidR="00135179" w:rsidRPr="00135179" w:rsidRDefault="00135179" w:rsidP="00135179">
      <w:pPr>
        <w:spacing w:line="100" w:lineRule="atLeast"/>
        <w:rPr>
          <w:rFonts w:eastAsia="Times New Roman"/>
          <w:kern w:val="1"/>
          <w:sz w:val="20"/>
          <w:szCs w:val="20"/>
          <w:lang w:eastAsia="ar-SA"/>
        </w:rPr>
      </w:pPr>
      <w:r w:rsidRPr="00135179">
        <w:rPr>
          <w:rFonts w:eastAsia="Times New Roman"/>
          <w:kern w:val="1"/>
          <w:sz w:val="20"/>
          <w:szCs w:val="20"/>
          <w:lang w:eastAsia="ar-SA"/>
        </w:rPr>
        <w:t>Глава администрации</w:t>
      </w:r>
    </w:p>
    <w:p w:rsidR="00B425C1" w:rsidRDefault="00135179" w:rsidP="00135179">
      <w:pPr>
        <w:spacing w:line="100" w:lineRule="atLeast"/>
        <w:rPr>
          <w:rFonts w:eastAsia="Times New Roman"/>
          <w:kern w:val="1"/>
          <w:sz w:val="20"/>
          <w:szCs w:val="20"/>
          <w:lang w:eastAsia="ar-SA"/>
        </w:rPr>
      </w:pPr>
      <w:r w:rsidRPr="00135179">
        <w:rPr>
          <w:rFonts w:eastAsia="Times New Roman"/>
          <w:kern w:val="1"/>
          <w:sz w:val="20"/>
          <w:szCs w:val="20"/>
          <w:lang w:eastAsia="ar-SA"/>
        </w:rPr>
        <w:t xml:space="preserve">Кадыйского муниципального района </w:t>
      </w:r>
      <w:r>
        <w:rPr>
          <w:rFonts w:eastAsia="Times New Roman"/>
          <w:kern w:val="1"/>
          <w:sz w:val="20"/>
          <w:szCs w:val="20"/>
          <w:lang w:eastAsia="ar-SA"/>
        </w:rPr>
        <w:t xml:space="preserve">         </w:t>
      </w:r>
      <w:r w:rsidRPr="00135179">
        <w:rPr>
          <w:rFonts w:eastAsia="Times New Roman"/>
          <w:kern w:val="1"/>
          <w:sz w:val="20"/>
          <w:szCs w:val="20"/>
          <w:lang w:eastAsia="ar-SA"/>
        </w:rPr>
        <w:t xml:space="preserve">   В.В.Зайцев</w:t>
      </w:r>
      <w:r>
        <w:rPr>
          <w:rFonts w:eastAsia="Times New Roman"/>
          <w:kern w:val="1"/>
          <w:sz w:val="20"/>
          <w:szCs w:val="20"/>
          <w:lang w:eastAsia="ar-SA"/>
        </w:rPr>
        <w:t xml:space="preserve">                                                            </w:t>
      </w:r>
    </w:p>
    <w:p w:rsidR="00135179" w:rsidRPr="00135179" w:rsidRDefault="00135179" w:rsidP="00B425C1">
      <w:pPr>
        <w:spacing w:line="100" w:lineRule="atLeast"/>
        <w:jc w:val="right"/>
        <w:rPr>
          <w:sz w:val="20"/>
          <w:szCs w:val="20"/>
        </w:rPr>
      </w:pPr>
      <w:r w:rsidRPr="00135179">
        <w:rPr>
          <w:sz w:val="20"/>
          <w:szCs w:val="20"/>
        </w:rPr>
        <w:lastRenderedPageBreak/>
        <w:t>УТВЕРЖДЕН</w:t>
      </w:r>
    </w:p>
    <w:p w:rsidR="00135179" w:rsidRPr="00135179" w:rsidRDefault="00135179" w:rsidP="00135179">
      <w:pPr>
        <w:pStyle w:val="ConsPlusNormal"/>
        <w:ind w:firstLine="709"/>
        <w:jc w:val="right"/>
        <w:rPr>
          <w:sz w:val="20"/>
        </w:rPr>
      </w:pPr>
      <w:r w:rsidRPr="00135179">
        <w:rPr>
          <w:sz w:val="20"/>
        </w:rPr>
        <w:t xml:space="preserve">постановлением администрации </w:t>
      </w:r>
    </w:p>
    <w:p w:rsidR="00135179" w:rsidRPr="00135179" w:rsidRDefault="00135179" w:rsidP="00135179">
      <w:pPr>
        <w:pStyle w:val="ConsPlusNormal"/>
        <w:ind w:firstLine="709"/>
        <w:jc w:val="right"/>
        <w:rPr>
          <w:sz w:val="20"/>
        </w:rPr>
      </w:pPr>
      <w:r w:rsidRPr="00135179">
        <w:rPr>
          <w:sz w:val="20"/>
        </w:rPr>
        <w:t xml:space="preserve">Кадыйского муниципального района </w:t>
      </w:r>
    </w:p>
    <w:p w:rsidR="00135179" w:rsidRPr="00135179" w:rsidRDefault="00135179" w:rsidP="00135179">
      <w:pPr>
        <w:pStyle w:val="ConsPlusNormal"/>
        <w:ind w:firstLine="709"/>
        <w:jc w:val="right"/>
        <w:rPr>
          <w:sz w:val="20"/>
        </w:rPr>
      </w:pPr>
      <w:r w:rsidRPr="00135179">
        <w:rPr>
          <w:sz w:val="20"/>
        </w:rPr>
        <w:t xml:space="preserve">Костромской области </w:t>
      </w:r>
    </w:p>
    <w:p w:rsidR="00135179" w:rsidRPr="00135179" w:rsidRDefault="00135179" w:rsidP="00135179">
      <w:pPr>
        <w:pStyle w:val="ConsPlusNormal"/>
        <w:ind w:firstLine="709"/>
        <w:jc w:val="right"/>
        <w:rPr>
          <w:sz w:val="20"/>
        </w:rPr>
      </w:pPr>
      <w:r w:rsidRPr="00135179">
        <w:rPr>
          <w:sz w:val="20"/>
        </w:rPr>
        <w:t xml:space="preserve">от </w:t>
      </w:r>
      <w:r w:rsidR="00B10E8B">
        <w:rPr>
          <w:sz w:val="20"/>
        </w:rPr>
        <w:t xml:space="preserve">29 </w:t>
      </w:r>
      <w:r w:rsidRPr="00135179">
        <w:rPr>
          <w:sz w:val="20"/>
        </w:rPr>
        <w:t xml:space="preserve"> декабря 2018 г. №</w:t>
      </w:r>
      <w:r w:rsidR="00B10E8B">
        <w:rPr>
          <w:sz w:val="20"/>
        </w:rPr>
        <w:t xml:space="preserve"> 463</w:t>
      </w:r>
    </w:p>
    <w:p w:rsidR="00135179" w:rsidRPr="00135179" w:rsidRDefault="00135179" w:rsidP="00135179">
      <w:pPr>
        <w:jc w:val="center"/>
        <w:rPr>
          <w:sz w:val="20"/>
          <w:szCs w:val="20"/>
        </w:rPr>
      </w:pPr>
    </w:p>
    <w:p w:rsidR="00135179" w:rsidRPr="00135179" w:rsidRDefault="00135179" w:rsidP="00135179">
      <w:pPr>
        <w:autoSpaceDE w:val="0"/>
        <w:autoSpaceDN w:val="0"/>
        <w:adjustRightInd w:val="0"/>
        <w:jc w:val="center"/>
        <w:rPr>
          <w:rFonts w:eastAsia="Times New Roman"/>
          <w:sz w:val="20"/>
          <w:szCs w:val="20"/>
        </w:rPr>
      </w:pPr>
      <w:r w:rsidRPr="00135179">
        <w:rPr>
          <w:b/>
          <w:sz w:val="20"/>
          <w:szCs w:val="20"/>
        </w:rPr>
        <w:t>План («дорожная карта») по созданию мест (площадок) накопления ТКО на территории Кадыйского муниципального района Костромской области</w:t>
      </w:r>
    </w:p>
    <w:tbl>
      <w:tblPr>
        <w:tblW w:w="10349" w:type="dxa"/>
        <w:tblInd w:w="-284" w:type="dxa"/>
        <w:tblLayout w:type="fixed"/>
        <w:tblCellMar>
          <w:left w:w="0" w:type="dxa"/>
          <w:right w:w="0" w:type="dxa"/>
        </w:tblCellMar>
        <w:tblLook w:val="04A0"/>
      </w:tblPr>
      <w:tblGrid>
        <w:gridCol w:w="710"/>
        <w:gridCol w:w="5244"/>
        <w:gridCol w:w="2127"/>
        <w:gridCol w:w="2268"/>
      </w:tblGrid>
      <w:tr w:rsidR="00135179" w:rsidRPr="00135179" w:rsidTr="0047624F">
        <w:trPr>
          <w:gridAfter w:val="2"/>
          <w:wAfter w:w="4395" w:type="dxa"/>
          <w:trHeight w:val="15"/>
        </w:trPr>
        <w:tc>
          <w:tcPr>
            <w:tcW w:w="710" w:type="dxa"/>
            <w:hideMark/>
          </w:tcPr>
          <w:p w:rsidR="00135179" w:rsidRPr="00135179" w:rsidRDefault="00135179" w:rsidP="0047624F">
            <w:pPr>
              <w:rPr>
                <w:sz w:val="20"/>
                <w:szCs w:val="20"/>
              </w:rPr>
            </w:pPr>
          </w:p>
        </w:tc>
        <w:tc>
          <w:tcPr>
            <w:tcW w:w="5244" w:type="dxa"/>
            <w:hideMark/>
          </w:tcPr>
          <w:p w:rsidR="00135179" w:rsidRPr="00135179" w:rsidRDefault="00135179" w:rsidP="0047624F">
            <w:pPr>
              <w:rPr>
                <w:sz w:val="20"/>
                <w:szCs w:val="20"/>
              </w:rPr>
            </w:pPr>
          </w:p>
        </w:tc>
      </w:tr>
      <w:tr w:rsidR="00135179" w:rsidRPr="00135179" w:rsidTr="0047624F">
        <w:tc>
          <w:tcPr>
            <w:tcW w:w="7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5179" w:rsidRPr="00135179" w:rsidRDefault="00135179" w:rsidP="0047624F">
            <w:pPr>
              <w:spacing w:line="196" w:lineRule="atLeast"/>
              <w:jc w:val="center"/>
              <w:textAlignment w:val="baseline"/>
              <w:rPr>
                <w:rFonts w:eastAsia="Times New Roman"/>
                <w:b/>
                <w:sz w:val="20"/>
                <w:szCs w:val="20"/>
              </w:rPr>
            </w:pPr>
            <w:r w:rsidRPr="00135179">
              <w:rPr>
                <w:rFonts w:eastAsia="Times New Roman"/>
                <w:b/>
                <w:sz w:val="20"/>
                <w:szCs w:val="20"/>
              </w:rPr>
              <w:t xml:space="preserve">№ </w:t>
            </w:r>
            <w:proofErr w:type="spellStart"/>
            <w:proofErr w:type="gramStart"/>
            <w:r w:rsidRPr="00135179">
              <w:rPr>
                <w:rFonts w:eastAsia="Times New Roman"/>
                <w:b/>
                <w:sz w:val="20"/>
                <w:szCs w:val="20"/>
              </w:rPr>
              <w:t>п</w:t>
            </w:r>
            <w:proofErr w:type="spellEnd"/>
            <w:proofErr w:type="gramEnd"/>
            <w:r w:rsidRPr="00135179">
              <w:rPr>
                <w:rFonts w:eastAsia="Times New Roman"/>
                <w:b/>
                <w:sz w:val="20"/>
                <w:szCs w:val="20"/>
              </w:rPr>
              <w:t>/</w:t>
            </w:r>
            <w:proofErr w:type="spellStart"/>
            <w:r w:rsidRPr="00135179">
              <w:rPr>
                <w:rFonts w:eastAsia="Times New Roman"/>
                <w:b/>
                <w:sz w:val="20"/>
                <w:szCs w:val="20"/>
              </w:rPr>
              <w:t>п</w:t>
            </w:r>
            <w:proofErr w:type="spellEnd"/>
          </w:p>
        </w:tc>
        <w:tc>
          <w:tcPr>
            <w:tcW w:w="52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5179" w:rsidRPr="00135179" w:rsidRDefault="00135179" w:rsidP="0047624F">
            <w:pPr>
              <w:spacing w:line="196" w:lineRule="atLeast"/>
              <w:jc w:val="center"/>
              <w:textAlignment w:val="baseline"/>
              <w:rPr>
                <w:rFonts w:eastAsia="Times New Roman"/>
                <w:b/>
                <w:sz w:val="20"/>
                <w:szCs w:val="20"/>
              </w:rPr>
            </w:pPr>
            <w:r w:rsidRPr="00135179">
              <w:rPr>
                <w:rFonts w:eastAsia="Times New Roman"/>
                <w:b/>
                <w:sz w:val="20"/>
                <w:szCs w:val="20"/>
              </w:rPr>
              <w:t>Наименование мероприятия</w:t>
            </w:r>
          </w:p>
        </w:tc>
        <w:tc>
          <w:tcPr>
            <w:tcW w:w="2127"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hideMark/>
          </w:tcPr>
          <w:p w:rsidR="00135179" w:rsidRPr="00135179" w:rsidRDefault="00135179" w:rsidP="0047624F">
            <w:pPr>
              <w:spacing w:line="196" w:lineRule="atLeast"/>
              <w:jc w:val="center"/>
              <w:textAlignment w:val="baseline"/>
              <w:rPr>
                <w:rFonts w:eastAsia="Times New Roman"/>
                <w:b/>
                <w:sz w:val="20"/>
                <w:szCs w:val="20"/>
              </w:rPr>
            </w:pPr>
            <w:r w:rsidRPr="00135179">
              <w:rPr>
                <w:rFonts w:eastAsia="Times New Roman"/>
                <w:b/>
                <w:sz w:val="20"/>
                <w:szCs w:val="20"/>
              </w:rPr>
              <w:t>Срок реализации</w:t>
            </w:r>
          </w:p>
        </w:tc>
        <w:tc>
          <w:tcPr>
            <w:tcW w:w="2268" w:type="dxa"/>
            <w:tcBorders>
              <w:top w:val="single" w:sz="4" w:space="0" w:color="000000"/>
              <w:left w:val="single" w:sz="4" w:space="0" w:color="000000"/>
              <w:bottom w:val="single" w:sz="4" w:space="0" w:color="000000"/>
              <w:right w:val="single" w:sz="4" w:space="0" w:color="auto"/>
            </w:tcBorders>
          </w:tcPr>
          <w:p w:rsidR="00135179" w:rsidRPr="00135179" w:rsidRDefault="00135179" w:rsidP="0047624F">
            <w:pPr>
              <w:spacing w:line="196" w:lineRule="atLeast"/>
              <w:jc w:val="center"/>
              <w:textAlignment w:val="baseline"/>
              <w:rPr>
                <w:rFonts w:eastAsia="Times New Roman"/>
                <w:b/>
                <w:sz w:val="20"/>
                <w:szCs w:val="20"/>
              </w:rPr>
            </w:pPr>
            <w:r w:rsidRPr="00135179">
              <w:rPr>
                <w:rFonts w:eastAsia="Times New Roman"/>
                <w:b/>
                <w:sz w:val="20"/>
                <w:szCs w:val="20"/>
              </w:rPr>
              <w:t>Источник финансирования</w:t>
            </w:r>
          </w:p>
        </w:tc>
      </w:tr>
      <w:tr w:rsidR="00135179" w:rsidRPr="00135179" w:rsidTr="0047624F">
        <w:tc>
          <w:tcPr>
            <w:tcW w:w="7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5179" w:rsidRPr="00135179" w:rsidRDefault="00135179" w:rsidP="0047624F">
            <w:pPr>
              <w:spacing w:line="196" w:lineRule="atLeast"/>
              <w:jc w:val="center"/>
              <w:textAlignment w:val="baseline"/>
              <w:rPr>
                <w:rFonts w:eastAsia="Times New Roman"/>
                <w:sz w:val="20"/>
                <w:szCs w:val="20"/>
              </w:rPr>
            </w:pPr>
            <w:r w:rsidRPr="00135179">
              <w:rPr>
                <w:rFonts w:eastAsia="Times New Roman"/>
                <w:sz w:val="20"/>
                <w:szCs w:val="20"/>
              </w:rPr>
              <w:t>1</w:t>
            </w:r>
          </w:p>
        </w:tc>
        <w:tc>
          <w:tcPr>
            <w:tcW w:w="52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5179" w:rsidRPr="00135179" w:rsidRDefault="00135179" w:rsidP="0047624F">
            <w:pPr>
              <w:spacing w:line="196" w:lineRule="atLeast"/>
              <w:jc w:val="center"/>
              <w:textAlignment w:val="baseline"/>
              <w:rPr>
                <w:rFonts w:eastAsia="Times New Roman"/>
                <w:sz w:val="20"/>
                <w:szCs w:val="20"/>
              </w:rPr>
            </w:pPr>
            <w:r w:rsidRPr="00135179">
              <w:rPr>
                <w:rFonts w:eastAsia="Times New Roman"/>
                <w:sz w:val="20"/>
                <w:szCs w:val="20"/>
              </w:rPr>
              <w:t>2</w:t>
            </w:r>
          </w:p>
        </w:tc>
        <w:tc>
          <w:tcPr>
            <w:tcW w:w="2127"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hideMark/>
          </w:tcPr>
          <w:p w:rsidR="00135179" w:rsidRPr="00135179" w:rsidRDefault="00135179" w:rsidP="0047624F">
            <w:pPr>
              <w:spacing w:line="196" w:lineRule="atLeast"/>
              <w:jc w:val="center"/>
              <w:textAlignment w:val="baseline"/>
              <w:rPr>
                <w:rFonts w:eastAsia="Times New Roman"/>
                <w:sz w:val="20"/>
                <w:szCs w:val="20"/>
              </w:rPr>
            </w:pPr>
            <w:r w:rsidRPr="00135179">
              <w:rPr>
                <w:rFonts w:eastAsia="Times New Roman"/>
                <w:sz w:val="20"/>
                <w:szCs w:val="20"/>
              </w:rPr>
              <w:t>3</w:t>
            </w:r>
          </w:p>
        </w:tc>
        <w:tc>
          <w:tcPr>
            <w:tcW w:w="2268" w:type="dxa"/>
            <w:tcBorders>
              <w:top w:val="single" w:sz="4" w:space="0" w:color="000000"/>
              <w:left w:val="single" w:sz="4" w:space="0" w:color="000000"/>
              <w:bottom w:val="single" w:sz="4" w:space="0" w:color="000000"/>
              <w:right w:val="single" w:sz="4" w:space="0" w:color="auto"/>
            </w:tcBorders>
          </w:tcPr>
          <w:p w:rsidR="00135179" w:rsidRPr="00135179" w:rsidRDefault="00135179" w:rsidP="0047624F">
            <w:pPr>
              <w:spacing w:line="196" w:lineRule="atLeast"/>
              <w:jc w:val="center"/>
              <w:textAlignment w:val="baseline"/>
              <w:rPr>
                <w:rFonts w:eastAsia="Times New Roman"/>
                <w:sz w:val="20"/>
                <w:szCs w:val="20"/>
              </w:rPr>
            </w:pPr>
            <w:r w:rsidRPr="00135179">
              <w:rPr>
                <w:rFonts w:eastAsia="Times New Roman"/>
                <w:sz w:val="20"/>
                <w:szCs w:val="20"/>
              </w:rPr>
              <w:t>4</w:t>
            </w:r>
          </w:p>
        </w:tc>
      </w:tr>
      <w:tr w:rsidR="00135179" w:rsidRPr="00135179" w:rsidTr="0047624F">
        <w:tc>
          <w:tcPr>
            <w:tcW w:w="7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5179" w:rsidRPr="00135179" w:rsidRDefault="00135179" w:rsidP="0047624F">
            <w:pPr>
              <w:spacing w:line="196" w:lineRule="atLeast"/>
              <w:jc w:val="center"/>
              <w:textAlignment w:val="baseline"/>
              <w:rPr>
                <w:rFonts w:eastAsia="Times New Roman"/>
                <w:sz w:val="20"/>
                <w:szCs w:val="20"/>
              </w:rPr>
            </w:pPr>
            <w:r w:rsidRPr="00135179">
              <w:rPr>
                <w:rFonts w:eastAsia="Times New Roman"/>
                <w:sz w:val="20"/>
                <w:szCs w:val="20"/>
              </w:rPr>
              <w:t>1.</w:t>
            </w:r>
          </w:p>
        </w:tc>
        <w:tc>
          <w:tcPr>
            <w:tcW w:w="52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5179" w:rsidRPr="00135179" w:rsidRDefault="00135179" w:rsidP="0047624F">
            <w:pPr>
              <w:spacing w:line="196" w:lineRule="atLeast"/>
              <w:textAlignment w:val="baseline"/>
              <w:rPr>
                <w:rFonts w:eastAsia="Times New Roman"/>
                <w:sz w:val="20"/>
                <w:szCs w:val="20"/>
              </w:rPr>
            </w:pPr>
            <w:r w:rsidRPr="00135179">
              <w:rPr>
                <w:rFonts w:eastAsia="Times New Roman"/>
                <w:sz w:val="20"/>
                <w:szCs w:val="20"/>
              </w:rPr>
              <w:t>Определить потребность в контейнерах/контейнерных площадках по сбору ТКО, КГО (вид контейнера, количество контейнеров и контейнерных площадок)</w:t>
            </w:r>
          </w:p>
        </w:tc>
        <w:tc>
          <w:tcPr>
            <w:tcW w:w="2127"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135179" w:rsidRPr="00135179" w:rsidRDefault="00135179" w:rsidP="0047624F">
            <w:pPr>
              <w:spacing w:line="196" w:lineRule="atLeast"/>
              <w:jc w:val="center"/>
              <w:textAlignment w:val="baseline"/>
              <w:rPr>
                <w:rFonts w:eastAsia="Times New Roman"/>
                <w:sz w:val="20"/>
                <w:szCs w:val="20"/>
              </w:rPr>
            </w:pPr>
            <w:r w:rsidRPr="00135179">
              <w:rPr>
                <w:rFonts w:eastAsia="Times New Roman"/>
                <w:sz w:val="20"/>
                <w:szCs w:val="20"/>
              </w:rPr>
              <w:t>До 31.12.2018</w:t>
            </w:r>
          </w:p>
        </w:tc>
        <w:tc>
          <w:tcPr>
            <w:tcW w:w="2268" w:type="dxa"/>
            <w:tcBorders>
              <w:top w:val="single" w:sz="4" w:space="0" w:color="000000"/>
              <w:left w:val="single" w:sz="4" w:space="0" w:color="000000"/>
              <w:bottom w:val="single" w:sz="4" w:space="0" w:color="000000"/>
              <w:right w:val="single" w:sz="4" w:space="0" w:color="auto"/>
            </w:tcBorders>
          </w:tcPr>
          <w:p w:rsidR="00135179" w:rsidRPr="00135179" w:rsidRDefault="00135179" w:rsidP="0047624F">
            <w:pPr>
              <w:spacing w:line="196" w:lineRule="atLeast"/>
              <w:jc w:val="center"/>
              <w:textAlignment w:val="baseline"/>
              <w:rPr>
                <w:rFonts w:eastAsia="Times New Roman"/>
                <w:sz w:val="20"/>
                <w:szCs w:val="20"/>
              </w:rPr>
            </w:pPr>
          </w:p>
          <w:p w:rsidR="00135179" w:rsidRPr="00135179" w:rsidRDefault="00135179" w:rsidP="0047624F">
            <w:pPr>
              <w:spacing w:line="196" w:lineRule="atLeast"/>
              <w:jc w:val="center"/>
              <w:textAlignment w:val="baseline"/>
              <w:rPr>
                <w:rFonts w:eastAsia="Times New Roman"/>
                <w:sz w:val="20"/>
                <w:szCs w:val="20"/>
              </w:rPr>
            </w:pPr>
          </w:p>
          <w:p w:rsidR="00135179" w:rsidRPr="00135179" w:rsidRDefault="00135179" w:rsidP="0047624F">
            <w:pPr>
              <w:spacing w:line="196" w:lineRule="atLeast"/>
              <w:textAlignment w:val="baseline"/>
              <w:rPr>
                <w:rFonts w:eastAsia="Times New Roman"/>
                <w:sz w:val="20"/>
                <w:szCs w:val="20"/>
              </w:rPr>
            </w:pPr>
          </w:p>
        </w:tc>
      </w:tr>
      <w:tr w:rsidR="00135179" w:rsidRPr="00135179" w:rsidTr="0047624F">
        <w:tc>
          <w:tcPr>
            <w:tcW w:w="7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5179" w:rsidRPr="00135179" w:rsidRDefault="00135179" w:rsidP="0047624F">
            <w:pPr>
              <w:spacing w:line="196" w:lineRule="atLeast"/>
              <w:jc w:val="center"/>
              <w:textAlignment w:val="baseline"/>
              <w:rPr>
                <w:rFonts w:eastAsia="Times New Roman"/>
                <w:sz w:val="20"/>
                <w:szCs w:val="20"/>
              </w:rPr>
            </w:pPr>
            <w:r w:rsidRPr="00135179">
              <w:rPr>
                <w:rFonts w:eastAsia="Times New Roman"/>
                <w:sz w:val="20"/>
                <w:szCs w:val="20"/>
              </w:rPr>
              <w:t>2.</w:t>
            </w:r>
          </w:p>
        </w:tc>
        <w:tc>
          <w:tcPr>
            <w:tcW w:w="52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5179" w:rsidRPr="00135179" w:rsidRDefault="00135179" w:rsidP="0047624F">
            <w:pPr>
              <w:spacing w:line="196" w:lineRule="atLeast"/>
              <w:textAlignment w:val="baseline"/>
              <w:rPr>
                <w:rFonts w:eastAsia="Times New Roman"/>
                <w:sz w:val="20"/>
                <w:szCs w:val="20"/>
              </w:rPr>
            </w:pPr>
            <w:r w:rsidRPr="00135179">
              <w:rPr>
                <w:rFonts w:eastAsia="Times New Roman"/>
                <w:sz w:val="20"/>
                <w:szCs w:val="20"/>
              </w:rPr>
              <w:t>Обеспечить приобретение контейнеров и оборудование контейнерных площадок по сбору ТКО</w:t>
            </w:r>
          </w:p>
          <w:p w:rsidR="00135179" w:rsidRPr="00135179" w:rsidRDefault="00135179" w:rsidP="0047624F">
            <w:pPr>
              <w:spacing w:line="196" w:lineRule="atLeast"/>
              <w:textAlignment w:val="baseline"/>
              <w:rPr>
                <w:rFonts w:eastAsia="Times New Roman"/>
                <w:sz w:val="20"/>
                <w:szCs w:val="20"/>
              </w:rPr>
            </w:pPr>
            <w:proofErr w:type="spellStart"/>
            <w:r w:rsidRPr="00135179">
              <w:rPr>
                <w:rFonts w:eastAsia="Times New Roman"/>
                <w:b/>
                <w:sz w:val="20"/>
                <w:szCs w:val="20"/>
              </w:rPr>
              <w:t>Паньковское</w:t>
            </w:r>
            <w:proofErr w:type="spellEnd"/>
            <w:r w:rsidRPr="00135179">
              <w:rPr>
                <w:rFonts w:eastAsia="Times New Roman"/>
                <w:b/>
                <w:sz w:val="20"/>
                <w:szCs w:val="20"/>
              </w:rPr>
              <w:t xml:space="preserve"> сельское поселение</w:t>
            </w:r>
            <w:r w:rsidRPr="00135179">
              <w:rPr>
                <w:rFonts w:eastAsia="Times New Roman"/>
                <w:sz w:val="20"/>
                <w:szCs w:val="20"/>
              </w:rPr>
              <w:t xml:space="preserve"> </w:t>
            </w:r>
          </w:p>
          <w:p w:rsidR="00135179" w:rsidRPr="00135179" w:rsidRDefault="00135179" w:rsidP="0047624F">
            <w:pPr>
              <w:spacing w:line="196" w:lineRule="atLeast"/>
              <w:textAlignment w:val="baseline"/>
              <w:rPr>
                <w:rFonts w:eastAsia="Times New Roman"/>
                <w:sz w:val="20"/>
                <w:szCs w:val="20"/>
              </w:rPr>
            </w:pPr>
            <w:r w:rsidRPr="00135179">
              <w:rPr>
                <w:rFonts w:eastAsia="Times New Roman"/>
                <w:sz w:val="20"/>
                <w:szCs w:val="20"/>
              </w:rPr>
              <w:t xml:space="preserve">п. </w:t>
            </w:r>
            <w:proofErr w:type="spellStart"/>
            <w:r w:rsidRPr="00135179">
              <w:rPr>
                <w:rFonts w:eastAsia="Times New Roman"/>
                <w:sz w:val="20"/>
                <w:szCs w:val="20"/>
              </w:rPr>
              <w:t>Текун</w:t>
            </w:r>
            <w:proofErr w:type="spellEnd"/>
            <w:r w:rsidRPr="00135179">
              <w:rPr>
                <w:rFonts w:eastAsia="Times New Roman"/>
                <w:sz w:val="20"/>
                <w:szCs w:val="20"/>
              </w:rPr>
              <w:t>: ул. Лесная, ул. Центральная, ул. Полевая, ул. Набережная</w:t>
            </w:r>
          </w:p>
          <w:p w:rsidR="00135179" w:rsidRPr="00135179" w:rsidRDefault="00135179" w:rsidP="0047624F">
            <w:pPr>
              <w:spacing w:line="196" w:lineRule="atLeast"/>
              <w:textAlignment w:val="baseline"/>
              <w:rPr>
                <w:rFonts w:eastAsia="Times New Roman"/>
                <w:b/>
                <w:sz w:val="20"/>
                <w:szCs w:val="20"/>
              </w:rPr>
            </w:pPr>
            <w:proofErr w:type="spellStart"/>
            <w:r w:rsidRPr="00135179">
              <w:rPr>
                <w:rFonts w:eastAsia="Times New Roman"/>
                <w:b/>
                <w:sz w:val="20"/>
                <w:szCs w:val="20"/>
              </w:rPr>
              <w:t>Чернышевское</w:t>
            </w:r>
            <w:proofErr w:type="spellEnd"/>
            <w:r w:rsidRPr="00135179">
              <w:rPr>
                <w:rFonts w:eastAsia="Times New Roman"/>
                <w:b/>
                <w:sz w:val="20"/>
                <w:szCs w:val="20"/>
              </w:rPr>
              <w:t xml:space="preserve"> сельское поселение</w:t>
            </w:r>
          </w:p>
          <w:p w:rsidR="00135179" w:rsidRPr="00135179" w:rsidRDefault="00135179" w:rsidP="0047624F">
            <w:pPr>
              <w:spacing w:line="196" w:lineRule="atLeast"/>
              <w:textAlignment w:val="baseline"/>
              <w:rPr>
                <w:rFonts w:eastAsia="Times New Roman"/>
                <w:sz w:val="20"/>
                <w:szCs w:val="20"/>
              </w:rPr>
            </w:pPr>
            <w:proofErr w:type="gramStart"/>
            <w:r w:rsidRPr="00135179">
              <w:rPr>
                <w:rFonts w:eastAsia="Times New Roman"/>
                <w:sz w:val="20"/>
                <w:szCs w:val="20"/>
              </w:rPr>
              <w:t xml:space="preserve">с. </w:t>
            </w:r>
            <w:proofErr w:type="spellStart"/>
            <w:r w:rsidRPr="00135179">
              <w:rPr>
                <w:rFonts w:eastAsia="Times New Roman"/>
                <w:sz w:val="20"/>
                <w:szCs w:val="20"/>
              </w:rPr>
              <w:t>Чернышево</w:t>
            </w:r>
            <w:proofErr w:type="spellEnd"/>
            <w:r w:rsidRPr="00135179">
              <w:rPr>
                <w:rFonts w:eastAsia="Times New Roman"/>
                <w:sz w:val="20"/>
                <w:szCs w:val="20"/>
              </w:rPr>
              <w:t xml:space="preserve">: ул. Лесная,                                 ул. Центральная, ул. Советская, ул. Нагорная, д. </w:t>
            </w:r>
            <w:proofErr w:type="spellStart"/>
            <w:r w:rsidRPr="00135179">
              <w:rPr>
                <w:rFonts w:eastAsia="Times New Roman"/>
                <w:sz w:val="20"/>
                <w:szCs w:val="20"/>
              </w:rPr>
              <w:t>Хохлянки</w:t>
            </w:r>
            <w:proofErr w:type="spellEnd"/>
            <w:r w:rsidRPr="00135179">
              <w:rPr>
                <w:rFonts w:eastAsia="Times New Roman"/>
                <w:sz w:val="20"/>
                <w:szCs w:val="20"/>
              </w:rPr>
              <w:t>, д. Починок, д. Меленки,</w:t>
            </w:r>
            <w:proofErr w:type="gramEnd"/>
          </w:p>
          <w:p w:rsidR="00135179" w:rsidRPr="00135179" w:rsidRDefault="00135179" w:rsidP="0047624F">
            <w:pPr>
              <w:spacing w:line="196" w:lineRule="atLeast"/>
              <w:textAlignment w:val="baseline"/>
              <w:rPr>
                <w:rFonts w:eastAsia="Times New Roman"/>
                <w:sz w:val="20"/>
                <w:szCs w:val="20"/>
              </w:rPr>
            </w:pPr>
            <w:r w:rsidRPr="00135179">
              <w:rPr>
                <w:rFonts w:eastAsia="Times New Roman"/>
                <w:sz w:val="20"/>
                <w:szCs w:val="20"/>
              </w:rPr>
              <w:t xml:space="preserve">п. </w:t>
            </w:r>
            <w:proofErr w:type="spellStart"/>
            <w:r w:rsidRPr="00135179">
              <w:rPr>
                <w:rFonts w:eastAsia="Times New Roman"/>
                <w:sz w:val="20"/>
                <w:szCs w:val="20"/>
              </w:rPr>
              <w:t>Н-Березовец</w:t>
            </w:r>
            <w:proofErr w:type="spellEnd"/>
            <w:r w:rsidRPr="00135179">
              <w:rPr>
                <w:rFonts w:eastAsia="Times New Roman"/>
                <w:sz w:val="20"/>
                <w:szCs w:val="20"/>
              </w:rPr>
              <w:t xml:space="preserve">, д. Поломы, д. </w:t>
            </w:r>
            <w:proofErr w:type="spellStart"/>
            <w:r w:rsidRPr="00135179">
              <w:rPr>
                <w:rFonts w:eastAsia="Times New Roman"/>
                <w:sz w:val="20"/>
                <w:szCs w:val="20"/>
              </w:rPr>
              <w:t>Лубяны</w:t>
            </w:r>
            <w:proofErr w:type="spellEnd"/>
            <w:r w:rsidRPr="00135179">
              <w:rPr>
                <w:rFonts w:eastAsia="Times New Roman"/>
                <w:sz w:val="20"/>
                <w:szCs w:val="20"/>
              </w:rPr>
              <w:t xml:space="preserve">, </w:t>
            </w:r>
          </w:p>
          <w:p w:rsidR="00135179" w:rsidRPr="00135179" w:rsidRDefault="00135179" w:rsidP="0047624F">
            <w:pPr>
              <w:spacing w:line="196" w:lineRule="atLeast"/>
              <w:textAlignment w:val="baseline"/>
              <w:rPr>
                <w:rFonts w:eastAsia="Times New Roman"/>
                <w:sz w:val="20"/>
                <w:szCs w:val="20"/>
              </w:rPr>
            </w:pPr>
            <w:r w:rsidRPr="00135179">
              <w:rPr>
                <w:rFonts w:eastAsia="Times New Roman"/>
                <w:sz w:val="20"/>
                <w:szCs w:val="20"/>
              </w:rPr>
              <w:t xml:space="preserve">д. </w:t>
            </w:r>
            <w:proofErr w:type="spellStart"/>
            <w:r w:rsidRPr="00135179">
              <w:rPr>
                <w:rFonts w:eastAsia="Times New Roman"/>
                <w:sz w:val="20"/>
                <w:szCs w:val="20"/>
              </w:rPr>
              <w:t>Неверовка</w:t>
            </w:r>
            <w:proofErr w:type="spellEnd"/>
            <w:r w:rsidRPr="00135179">
              <w:rPr>
                <w:rFonts w:eastAsia="Times New Roman"/>
                <w:sz w:val="20"/>
                <w:szCs w:val="20"/>
              </w:rPr>
              <w:t xml:space="preserve">, д. </w:t>
            </w:r>
            <w:proofErr w:type="spellStart"/>
            <w:r w:rsidRPr="00135179">
              <w:rPr>
                <w:rFonts w:eastAsia="Times New Roman"/>
                <w:sz w:val="20"/>
                <w:szCs w:val="20"/>
              </w:rPr>
              <w:t>Хороброво</w:t>
            </w:r>
            <w:proofErr w:type="spellEnd"/>
          </w:p>
          <w:p w:rsidR="00135179" w:rsidRPr="00135179" w:rsidRDefault="00135179" w:rsidP="0047624F">
            <w:pPr>
              <w:spacing w:line="196" w:lineRule="atLeast"/>
              <w:textAlignment w:val="baseline"/>
              <w:rPr>
                <w:rFonts w:eastAsia="Times New Roman"/>
                <w:b/>
                <w:sz w:val="20"/>
                <w:szCs w:val="20"/>
              </w:rPr>
            </w:pPr>
            <w:proofErr w:type="spellStart"/>
            <w:r w:rsidRPr="00135179">
              <w:rPr>
                <w:rFonts w:eastAsia="Times New Roman"/>
                <w:b/>
                <w:sz w:val="20"/>
                <w:szCs w:val="20"/>
              </w:rPr>
              <w:t>Завражное</w:t>
            </w:r>
            <w:proofErr w:type="spellEnd"/>
            <w:r w:rsidRPr="00135179">
              <w:rPr>
                <w:rFonts w:eastAsia="Times New Roman"/>
                <w:b/>
                <w:sz w:val="20"/>
                <w:szCs w:val="20"/>
              </w:rPr>
              <w:t xml:space="preserve"> сельское поселение</w:t>
            </w:r>
          </w:p>
          <w:p w:rsidR="00135179" w:rsidRPr="00135179" w:rsidRDefault="00135179" w:rsidP="0047624F">
            <w:pPr>
              <w:spacing w:line="196" w:lineRule="atLeast"/>
              <w:textAlignment w:val="baseline"/>
              <w:rPr>
                <w:rFonts w:eastAsia="Times New Roman"/>
                <w:sz w:val="20"/>
                <w:szCs w:val="20"/>
              </w:rPr>
            </w:pPr>
            <w:proofErr w:type="gramStart"/>
            <w:r w:rsidRPr="00135179">
              <w:rPr>
                <w:rFonts w:eastAsia="Times New Roman"/>
                <w:sz w:val="20"/>
                <w:szCs w:val="20"/>
              </w:rPr>
              <w:t xml:space="preserve">с. Завражье: ул. Полевая, ул. Комсомольская, ул. Советская, ул. </w:t>
            </w:r>
            <w:proofErr w:type="spellStart"/>
            <w:r w:rsidRPr="00135179">
              <w:rPr>
                <w:rFonts w:eastAsia="Times New Roman"/>
                <w:sz w:val="20"/>
                <w:szCs w:val="20"/>
              </w:rPr>
              <w:t>Юрьевецкая</w:t>
            </w:r>
            <w:proofErr w:type="spellEnd"/>
            <w:r w:rsidRPr="00135179">
              <w:rPr>
                <w:rFonts w:eastAsia="Times New Roman"/>
                <w:sz w:val="20"/>
                <w:szCs w:val="20"/>
              </w:rPr>
              <w:t>, ул. Набережная, ул. Луговая, ул. Садовая</w:t>
            </w:r>
            <w:proofErr w:type="gramEnd"/>
          </w:p>
          <w:p w:rsidR="00135179" w:rsidRPr="00135179" w:rsidRDefault="00135179" w:rsidP="0047624F">
            <w:pPr>
              <w:spacing w:line="196" w:lineRule="atLeast"/>
              <w:textAlignment w:val="baseline"/>
              <w:rPr>
                <w:rFonts w:eastAsia="Times New Roman"/>
                <w:sz w:val="20"/>
                <w:szCs w:val="20"/>
              </w:rPr>
            </w:pPr>
            <w:r w:rsidRPr="00135179">
              <w:rPr>
                <w:rFonts w:eastAsia="Times New Roman"/>
                <w:sz w:val="20"/>
                <w:szCs w:val="20"/>
              </w:rPr>
              <w:t xml:space="preserve">д. </w:t>
            </w:r>
            <w:proofErr w:type="spellStart"/>
            <w:r w:rsidRPr="00135179">
              <w:rPr>
                <w:rFonts w:eastAsia="Times New Roman"/>
                <w:sz w:val="20"/>
                <w:szCs w:val="20"/>
              </w:rPr>
              <w:t>Луховцево</w:t>
            </w:r>
            <w:proofErr w:type="spellEnd"/>
            <w:r w:rsidRPr="00135179">
              <w:rPr>
                <w:rFonts w:eastAsia="Times New Roman"/>
                <w:sz w:val="20"/>
                <w:szCs w:val="20"/>
              </w:rPr>
              <w:t xml:space="preserve">, с. Борисоглебское, д. </w:t>
            </w:r>
            <w:proofErr w:type="spellStart"/>
            <w:r w:rsidRPr="00135179">
              <w:rPr>
                <w:rFonts w:eastAsia="Times New Roman"/>
                <w:sz w:val="20"/>
                <w:szCs w:val="20"/>
              </w:rPr>
              <w:t>Прозорово</w:t>
            </w:r>
            <w:proofErr w:type="spellEnd"/>
          </w:p>
          <w:p w:rsidR="00135179" w:rsidRPr="00135179" w:rsidRDefault="00135179" w:rsidP="0047624F">
            <w:pPr>
              <w:spacing w:line="196" w:lineRule="atLeast"/>
              <w:textAlignment w:val="baseline"/>
              <w:rPr>
                <w:rFonts w:eastAsia="Times New Roman"/>
                <w:b/>
                <w:sz w:val="20"/>
                <w:szCs w:val="20"/>
              </w:rPr>
            </w:pPr>
            <w:proofErr w:type="spellStart"/>
            <w:r w:rsidRPr="00135179">
              <w:rPr>
                <w:rFonts w:eastAsia="Times New Roman"/>
                <w:b/>
                <w:sz w:val="20"/>
                <w:szCs w:val="20"/>
              </w:rPr>
              <w:t>Столпинское</w:t>
            </w:r>
            <w:proofErr w:type="spellEnd"/>
            <w:r w:rsidRPr="00135179">
              <w:rPr>
                <w:rFonts w:eastAsia="Times New Roman"/>
                <w:b/>
                <w:sz w:val="20"/>
                <w:szCs w:val="20"/>
              </w:rPr>
              <w:t xml:space="preserve"> сельское поселение</w:t>
            </w:r>
          </w:p>
          <w:p w:rsidR="00135179" w:rsidRPr="00135179" w:rsidRDefault="00135179" w:rsidP="0047624F">
            <w:pPr>
              <w:spacing w:line="196" w:lineRule="atLeast"/>
              <w:textAlignment w:val="baseline"/>
              <w:rPr>
                <w:rFonts w:eastAsia="Times New Roman"/>
                <w:sz w:val="20"/>
                <w:szCs w:val="20"/>
              </w:rPr>
            </w:pPr>
            <w:proofErr w:type="gramStart"/>
            <w:r w:rsidRPr="00135179">
              <w:rPr>
                <w:rFonts w:eastAsia="Times New Roman"/>
                <w:sz w:val="20"/>
                <w:szCs w:val="20"/>
              </w:rPr>
              <w:t>с</w:t>
            </w:r>
            <w:proofErr w:type="gramEnd"/>
            <w:r w:rsidRPr="00135179">
              <w:rPr>
                <w:rFonts w:eastAsia="Times New Roman"/>
                <w:sz w:val="20"/>
                <w:szCs w:val="20"/>
              </w:rPr>
              <w:t>. Столпино: ул. Северная, ул. Строительная, ул. Полевая, ул. Восточная, ул. им. Юдина Н.Н.</w:t>
            </w:r>
          </w:p>
          <w:p w:rsidR="00135179" w:rsidRPr="00135179" w:rsidRDefault="00135179" w:rsidP="0047624F">
            <w:pPr>
              <w:spacing w:line="196" w:lineRule="atLeast"/>
              <w:textAlignment w:val="baseline"/>
              <w:rPr>
                <w:rFonts w:eastAsia="Times New Roman"/>
                <w:sz w:val="20"/>
                <w:szCs w:val="20"/>
              </w:rPr>
            </w:pPr>
            <w:proofErr w:type="gramStart"/>
            <w:r w:rsidRPr="00135179">
              <w:rPr>
                <w:rFonts w:eastAsia="Times New Roman"/>
                <w:sz w:val="20"/>
                <w:szCs w:val="20"/>
              </w:rPr>
              <w:t xml:space="preserve">п. </w:t>
            </w:r>
            <w:proofErr w:type="spellStart"/>
            <w:r w:rsidRPr="00135179">
              <w:rPr>
                <w:rFonts w:eastAsia="Times New Roman"/>
                <w:sz w:val="20"/>
                <w:szCs w:val="20"/>
              </w:rPr>
              <w:t>Н-Курдюм</w:t>
            </w:r>
            <w:proofErr w:type="spellEnd"/>
            <w:r w:rsidRPr="00135179">
              <w:rPr>
                <w:rFonts w:eastAsia="Times New Roman"/>
                <w:sz w:val="20"/>
                <w:szCs w:val="20"/>
              </w:rPr>
              <w:t xml:space="preserve">: ул. Строительная, ул. Советская, д. </w:t>
            </w:r>
            <w:proofErr w:type="spellStart"/>
            <w:r w:rsidRPr="00135179">
              <w:rPr>
                <w:rFonts w:eastAsia="Times New Roman"/>
                <w:sz w:val="20"/>
                <w:szCs w:val="20"/>
              </w:rPr>
              <w:t>Мужичковская</w:t>
            </w:r>
            <w:proofErr w:type="spellEnd"/>
            <w:r w:rsidRPr="00135179">
              <w:rPr>
                <w:rFonts w:eastAsia="Times New Roman"/>
                <w:sz w:val="20"/>
                <w:szCs w:val="20"/>
              </w:rPr>
              <w:t xml:space="preserve">, д. Калиновская, д. </w:t>
            </w:r>
            <w:proofErr w:type="spellStart"/>
            <w:r w:rsidRPr="00135179">
              <w:rPr>
                <w:rFonts w:eastAsia="Times New Roman"/>
                <w:sz w:val="20"/>
                <w:szCs w:val="20"/>
              </w:rPr>
              <w:t>Ведрово</w:t>
            </w:r>
            <w:proofErr w:type="spellEnd"/>
            <w:proofErr w:type="gramEnd"/>
          </w:p>
          <w:p w:rsidR="00135179" w:rsidRPr="00135179" w:rsidRDefault="00135179" w:rsidP="0047624F">
            <w:pPr>
              <w:spacing w:line="196" w:lineRule="atLeast"/>
              <w:textAlignment w:val="baseline"/>
              <w:rPr>
                <w:rFonts w:eastAsia="Times New Roman"/>
                <w:b/>
                <w:sz w:val="20"/>
                <w:szCs w:val="20"/>
              </w:rPr>
            </w:pPr>
            <w:proofErr w:type="spellStart"/>
            <w:r w:rsidRPr="00135179">
              <w:rPr>
                <w:rFonts w:eastAsia="Times New Roman"/>
                <w:b/>
                <w:sz w:val="20"/>
                <w:szCs w:val="20"/>
              </w:rPr>
              <w:t>Екатеринкинское</w:t>
            </w:r>
            <w:proofErr w:type="spellEnd"/>
            <w:r w:rsidRPr="00135179">
              <w:rPr>
                <w:rFonts w:eastAsia="Times New Roman"/>
                <w:b/>
                <w:sz w:val="20"/>
                <w:szCs w:val="20"/>
              </w:rPr>
              <w:t xml:space="preserve"> сельское поселение</w:t>
            </w:r>
          </w:p>
          <w:p w:rsidR="00135179" w:rsidRPr="00135179" w:rsidRDefault="00135179" w:rsidP="0047624F">
            <w:pPr>
              <w:spacing w:line="196" w:lineRule="atLeast"/>
              <w:textAlignment w:val="baseline"/>
              <w:rPr>
                <w:rFonts w:eastAsia="Times New Roman"/>
                <w:sz w:val="20"/>
                <w:szCs w:val="20"/>
              </w:rPr>
            </w:pPr>
            <w:r w:rsidRPr="00135179">
              <w:rPr>
                <w:rFonts w:eastAsia="Times New Roman"/>
                <w:sz w:val="20"/>
                <w:szCs w:val="20"/>
              </w:rPr>
              <w:t xml:space="preserve">д. </w:t>
            </w:r>
            <w:proofErr w:type="spellStart"/>
            <w:r w:rsidRPr="00135179">
              <w:rPr>
                <w:rFonts w:eastAsia="Times New Roman"/>
                <w:sz w:val="20"/>
                <w:szCs w:val="20"/>
              </w:rPr>
              <w:t>Екатеринкино</w:t>
            </w:r>
            <w:proofErr w:type="spellEnd"/>
            <w:r w:rsidRPr="00135179">
              <w:rPr>
                <w:rFonts w:eastAsia="Times New Roman"/>
                <w:sz w:val="20"/>
                <w:szCs w:val="20"/>
              </w:rPr>
              <w:t>: ул. Центральная, ул. Новая, ул. Молодежная</w:t>
            </w:r>
          </w:p>
          <w:p w:rsidR="00135179" w:rsidRPr="00135179" w:rsidRDefault="00135179" w:rsidP="0047624F">
            <w:pPr>
              <w:spacing w:line="196" w:lineRule="atLeast"/>
              <w:textAlignment w:val="baseline"/>
              <w:rPr>
                <w:rFonts w:eastAsia="Times New Roman"/>
                <w:sz w:val="20"/>
                <w:szCs w:val="20"/>
              </w:rPr>
            </w:pPr>
            <w:r w:rsidRPr="00135179">
              <w:rPr>
                <w:rFonts w:eastAsia="Times New Roman"/>
                <w:sz w:val="20"/>
                <w:szCs w:val="20"/>
              </w:rPr>
              <w:t xml:space="preserve">д. </w:t>
            </w:r>
            <w:proofErr w:type="spellStart"/>
            <w:r w:rsidRPr="00135179">
              <w:rPr>
                <w:rFonts w:eastAsia="Times New Roman"/>
                <w:sz w:val="20"/>
                <w:szCs w:val="20"/>
              </w:rPr>
              <w:t>Иваньково</w:t>
            </w:r>
            <w:proofErr w:type="spellEnd"/>
            <w:r w:rsidRPr="00135179">
              <w:rPr>
                <w:rFonts w:eastAsia="Times New Roman"/>
                <w:sz w:val="20"/>
                <w:szCs w:val="20"/>
              </w:rPr>
              <w:t xml:space="preserve">, </w:t>
            </w:r>
          </w:p>
          <w:p w:rsidR="00135179" w:rsidRPr="00135179" w:rsidRDefault="00135179" w:rsidP="0047624F">
            <w:pPr>
              <w:spacing w:line="196" w:lineRule="atLeast"/>
              <w:textAlignment w:val="baseline"/>
              <w:rPr>
                <w:rFonts w:eastAsia="Times New Roman"/>
                <w:sz w:val="20"/>
                <w:szCs w:val="20"/>
              </w:rPr>
            </w:pPr>
            <w:r w:rsidRPr="00135179">
              <w:rPr>
                <w:rFonts w:eastAsia="Times New Roman"/>
                <w:sz w:val="20"/>
                <w:szCs w:val="20"/>
              </w:rPr>
              <w:t xml:space="preserve">с. </w:t>
            </w:r>
            <w:proofErr w:type="spellStart"/>
            <w:r w:rsidRPr="00135179">
              <w:rPr>
                <w:rFonts w:eastAsia="Times New Roman"/>
                <w:sz w:val="20"/>
                <w:szCs w:val="20"/>
              </w:rPr>
              <w:t>Низкусь</w:t>
            </w:r>
            <w:proofErr w:type="spellEnd"/>
            <w:r w:rsidRPr="00135179">
              <w:rPr>
                <w:rFonts w:eastAsia="Times New Roman"/>
                <w:sz w:val="20"/>
                <w:szCs w:val="20"/>
              </w:rPr>
              <w:t>: ул. Школьная, ул. Новая, ул. Почтовая</w:t>
            </w:r>
          </w:p>
          <w:p w:rsidR="00135179" w:rsidRPr="00135179" w:rsidRDefault="00135179" w:rsidP="0047624F">
            <w:pPr>
              <w:spacing w:line="196" w:lineRule="atLeast"/>
              <w:textAlignment w:val="baseline"/>
              <w:rPr>
                <w:rFonts w:eastAsia="Times New Roman"/>
                <w:b/>
                <w:sz w:val="20"/>
                <w:szCs w:val="20"/>
              </w:rPr>
            </w:pPr>
            <w:proofErr w:type="spellStart"/>
            <w:r w:rsidRPr="00135179">
              <w:rPr>
                <w:rFonts w:eastAsia="Times New Roman"/>
                <w:b/>
                <w:sz w:val="20"/>
                <w:szCs w:val="20"/>
              </w:rPr>
              <w:t>Вешкинское</w:t>
            </w:r>
            <w:proofErr w:type="spellEnd"/>
            <w:r w:rsidRPr="00135179">
              <w:rPr>
                <w:rFonts w:eastAsia="Times New Roman"/>
                <w:b/>
                <w:sz w:val="20"/>
                <w:szCs w:val="20"/>
              </w:rPr>
              <w:t xml:space="preserve"> сельское поселение</w:t>
            </w:r>
          </w:p>
          <w:p w:rsidR="00135179" w:rsidRPr="00135179" w:rsidRDefault="00135179" w:rsidP="0047624F">
            <w:pPr>
              <w:spacing w:line="196" w:lineRule="atLeast"/>
              <w:textAlignment w:val="baseline"/>
              <w:rPr>
                <w:rFonts w:eastAsia="Times New Roman"/>
                <w:sz w:val="20"/>
                <w:szCs w:val="20"/>
              </w:rPr>
            </w:pPr>
            <w:r w:rsidRPr="00135179">
              <w:rPr>
                <w:rFonts w:eastAsia="Times New Roman"/>
                <w:sz w:val="20"/>
                <w:szCs w:val="20"/>
              </w:rPr>
              <w:t xml:space="preserve">д. </w:t>
            </w:r>
            <w:proofErr w:type="spellStart"/>
            <w:r w:rsidRPr="00135179">
              <w:rPr>
                <w:rFonts w:eastAsia="Times New Roman"/>
                <w:sz w:val="20"/>
                <w:szCs w:val="20"/>
              </w:rPr>
              <w:t>Котлово</w:t>
            </w:r>
            <w:proofErr w:type="spellEnd"/>
            <w:r w:rsidRPr="00135179">
              <w:rPr>
                <w:rFonts w:eastAsia="Times New Roman"/>
                <w:sz w:val="20"/>
                <w:szCs w:val="20"/>
              </w:rPr>
              <w:t>: ул. Кадыйская, ул. Новая, ул. Советская</w:t>
            </w:r>
          </w:p>
          <w:p w:rsidR="00135179" w:rsidRPr="00135179" w:rsidRDefault="00135179" w:rsidP="0047624F">
            <w:pPr>
              <w:spacing w:line="196" w:lineRule="atLeast"/>
              <w:textAlignment w:val="baseline"/>
              <w:rPr>
                <w:rFonts w:eastAsia="Times New Roman"/>
                <w:b/>
                <w:sz w:val="20"/>
                <w:szCs w:val="20"/>
              </w:rPr>
            </w:pPr>
            <w:proofErr w:type="spellStart"/>
            <w:r w:rsidRPr="00135179">
              <w:rPr>
                <w:rFonts w:eastAsia="Times New Roman"/>
                <w:b/>
                <w:sz w:val="20"/>
                <w:szCs w:val="20"/>
              </w:rPr>
              <w:t>Селищенское</w:t>
            </w:r>
            <w:proofErr w:type="spellEnd"/>
            <w:r w:rsidRPr="00135179">
              <w:rPr>
                <w:rFonts w:eastAsia="Times New Roman"/>
                <w:b/>
                <w:sz w:val="20"/>
                <w:szCs w:val="20"/>
              </w:rPr>
              <w:t xml:space="preserve"> сельское поселение</w:t>
            </w:r>
          </w:p>
          <w:p w:rsidR="00135179" w:rsidRPr="00135179" w:rsidRDefault="00135179" w:rsidP="0047624F">
            <w:pPr>
              <w:spacing w:line="196" w:lineRule="atLeast"/>
              <w:textAlignment w:val="baseline"/>
              <w:rPr>
                <w:rFonts w:eastAsia="Times New Roman"/>
                <w:sz w:val="20"/>
                <w:szCs w:val="20"/>
              </w:rPr>
            </w:pPr>
            <w:r w:rsidRPr="00135179">
              <w:rPr>
                <w:rFonts w:eastAsia="Times New Roman"/>
                <w:sz w:val="20"/>
                <w:szCs w:val="20"/>
              </w:rPr>
              <w:t xml:space="preserve">д. </w:t>
            </w:r>
            <w:proofErr w:type="spellStart"/>
            <w:r w:rsidRPr="00135179">
              <w:rPr>
                <w:rFonts w:eastAsia="Times New Roman"/>
                <w:sz w:val="20"/>
                <w:szCs w:val="20"/>
              </w:rPr>
              <w:t>Марьино</w:t>
            </w:r>
            <w:proofErr w:type="spellEnd"/>
            <w:r w:rsidRPr="00135179">
              <w:rPr>
                <w:rFonts w:eastAsia="Times New Roman"/>
                <w:sz w:val="20"/>
                <w:szCs w:val="20"/>
              </w:rPr>
              <w:t>: ул. Центральная, ул. Клубная</w:t>
            </w:r>
          </w:p>
          <w:p w:rsidR="00135179" w:rsidRPr="00135179" w:rsidRDefault="00135179" w:rsidP="0047624F">
            <w:pPr>
              <w:spacing w:line="196" w:lineRule="atLeast"/>
              <w:textAlignment w:val="baseline"/>
              <w:rPr>
                <w:rFonts w:eastAsia="Times New Roman"/>
                <w:sz w:val="20"/>
                <w:szCs w:val="20"/>
              </w:rPr>
            </w:pPr>
            <w:r w:rsidRPr="00135179">
              <w:rPr>
                <w:rFonts w:eastAsia="Times New Roman"/>
                <w:sz w:val="20"/>
                <w:szCs w:val="20"/>
              </w:rPr>
              <w:t xml:space="preserve">д. </w:t>
            </w:r>
            <w:proofErr w:type="spellStart"/>
            <w:r w:rsidRPr="00135179">
              <w:rPr>
                <w:rFonts w:eastAsia="Times New Roman"/>
                <w:sz w:val="20"/>
                <w:szCs w:val="20"/>
              </w:rPr>
              <w:t>Середники</w:t>
            </w:r>
            <w:proofErr w:type="spellEnd"/>
            <w:r w:rsidRPr="00135179">
              <w:rPr>
                <w:rFonts w:eastAsia="Times New Roman"/>
                <w:sz w:val="20"/>
                <w:szCs w:val="20"/>
              </w:rPr>
              <w:t>, д. Жуково</w:t>
            </w:r>
          </w:p>
        </w:tc>
        <w:tc>
          <w:tcPr>
            <w:tcW w:w="2127"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135179" w:rsidRPr="00135179" w:rsidRDefault="00135179" w:rsidP="0047624F">
            <w:pPr>
              <w:spacing w:line="196" w:lineRule="atLeast"/>
              <w:jc w:val="center"/>
              <w:textAlignment w:val="baseline"/>
              <w:rPr>
                <w:rFonts w:eastAsia="Times New Roman"/>
                <w:sz w:val="20"/>
                <w:szCs w:val="20"/>
              </w:rPr>
            </w:pPr>
          </w:p>
          <w:p w:rsidR="00135179" w:rsidRPr="00135179" w:rsidRDefault="00135179" w:rsidP="0047624F">
            <w:pPr>
              <w:spacing w:line="196" w:lineRule="atLeast"/>
              <w:jc w:val="center"/>
              <w:textAlignment w:val="baseline"/>
              <w:rPr>
                <w:rFonts w:eastAsia="Times New Roman"/>
                <w:sz w:val="20"/>
                <w:szCs w:val="20"/>
              </w:rPr>
            </w:pPr>
          </w:p>
          <w:p w:rsidR="00135179" w:rsidRPr="00135179" w:rsidRDefault="00135179" w:rsidP="0047624F">
            <w:pPr>
              <w:spacing w:line="196" w:lineRule="atLeast"/>
              <w:jc w:val="center"/>
              <w:textAlignment w:val="baseline"/>
              <w:rPr>
                <w:rFonts w:eastAsia="Times New Roman"/>
                <w:sz w:val="20"/>
                <w:szCs w:val="20"/>
              </w:rPr>
            </w:pPr>
          </w:p>
          <w:p w:rsidR="00135179" w:rsidRPr="00135179" w:rsidRDefault="00135179" w:rsidP="0047624F">
            <w:pPr>
              <w:spacing w:line="196" w:lineRule="atLeast"/>
              <w:jc w:val="center"/>
              <w:textAlignment w:val="baseline"/>
              <w:rPr>
                <w:rFonts w:eastAsia="Times New Roman"/>
                <w:sz w:val="20"/>
                <w:szCs w:val="20"/>
              </w:rPr>
            </w:pPr>
          </w:p>
          <w:p w:rsidR="00135179" w:rsidRPr="00135179" w:rsidRDefault="00135179" w:rsidP="0047624F">
            <w:pPr>
              <w:spacing w:line="196" w:lineRule="atLeast"/>
              <w:textAlignment w:val="baseline"/>
              <w:rPr>
                <w:rFonts w:eastAsia="Times New Roman"/>
                <w:sz w:val="20"/>
                <w:szCs w:val="20"/>
              </w:rPr>
            </w:pPr>
            <w:r w:rsidRPr="00135179">
              <w:rPr>
                <w:rFonts w:eastAsia="Times New Roman"/>
                <w:sz w:val="20"/>
                <w:szCs w:val="20"/>
              </w:rPr>
              <w:t>до 31.12.2019 г.</w:t>
            </w:r>
          </w:p>
          <w:p w:rsidR="00135179" w:rsidRPr="00135179" w:rsidRDefault="00135179" w:rsidP="0047624F">
            <w:pPr>
              <w:spacing w:line="196" w:lineRule="atLeast"/>
              <w:jc w:val="center"/>
              <w:textAlignment w:val="baseline"/>
              <w:rPr>
                <w:rFonts w:eastAsia="Times New Roman"/>
                <w:sz w:val="20"/>
                <w:szCs w:val="20"/>
              </w:rPr>
            </w:pPr>
          </w:p>
          <w:p w:rsidR="00135179" w:rsidRPr="00135179" w:rsidRDefault="00135179" w:rsidP="0047624F">
            <w:pPr>
              <w:spacing w:line="196" w:lineRule="atLeast"/>
              <w:jc w:val="center"/>
              <w:textAlignment w:val="baseline"/>
              <w:rPr>
                <w:rFonts w:eastAsia="Times New Roman"/>
                <w:sz w:val="20"/>
                <w:szCs w:val="20"/>
              </w:rPr>
            </w:pPr>
          </w:p>
          <w:p w:rsidR="00135179" w:rsidRPr="00135179" w:rsidRDefault="00135179" w:rsidP="0047624F">
            <w:pPr>
              <w:spacing w:line="196" w:lineRule="atLeast"/>
              <w:textAlignment w:val="baseline"/>
              <w:rPr>
                <w:rFonts w:eastAsia="Times New Roman"/>
                <w:sz w:val="20"/>
                <w:szCs w:val="20"/>
              </w:rPr>
            </w:pPr>
          </w:p>
          <w:p w:rsidR="00135179" w:rsidRPr="00135179" w:rsidRDefault="00135179" w:rsidP="0047624F">
            <w:pPr>
              <w:spacing w:line="196" w:lineRule="atLeast"/>
              <w:textAlignment w:val="baseline"/>
              <w:rPr>
                <w:rFonts w:eastAsia="Times New Roman"/>
                <w:sz w:val="20"/>
                <w:szCs w:val="20"/>
              </w:rPr>
            </w:pPr>
          </w:p>
          <w:p w:rsidR="00135179" w:rsidRPr="00135179" w:rsidRDefault="00135179" w:rsidP="0047624F">
            <w:pPr>
              <w:spacing w:line="196" w:lineRule="atLeast"/>
              <w:textAlignment w:val="baseline"/>
              <w:rPr>
                <w:rFonts w:eastAsia="Times New Roman"/>
                <w:sz w:val="20"/>
                <w:szCs w:val="20"/>
              </w:rPr>
            </w:pPr>
          </w:p>
          <w:p w:rsidR="00135179" w:rsidRPr="00135179" w:rsidRDefault="00135179" w:rsidP="0047624F">
            <w:pPr>
              <w:spacing w:line="196" w:lineRule="atLeast"/>
              <w:textAlignment w:val="baseline"/>
              <w:rPr>
                <w:rFonts w:eastAsia="Times New Roman"/>
                <w:sz w:val="20"/>
                <w:szCs w:val="20"/>
              </w:rPr>
            </w:pPr>
            <w:r w:rsidRPr="00135179">
              <w:rPr>
                <w:rFonts w:eastAsia="Times New Roman"/>
                <w:sz w:val="20"/>
                <w:szCs w:val="20"/>
              </w:rPr>
              <w:t>до 31.12.2019 г.</w:t>
            </w:r>
          </w:p>
          <w:p w:rsidR="00135179" w:rsidRPr="00135179" w:rsidRDefault="00135179" w:rsidP="0047624F">
            <w:pPr>
              <w:spacing w:line="196" w:lineRule="atLeast"/>
              <w:textAlignment w:val="baseline"/>
              <w:rPr>
                <w:rFonts w:eastAsia="Times New Roman"/>
                <w:sz w:val="20"/>
                <w:szCs w:val="20"/>
              </w:rPr>
            </w:pPr>
          </w:p>
          <w:p w:rsidR="00135179" w:rsidRPr="00135179" w:rsidRDefault="00135179" w:rsidP="0047624F">
            <w:pPr>
              <w:spacing w:line="196" w:lineRule="atLeast"/>
              <w:textAlignment w:val="baseline"/>
              <w:rPr>
                <w:rFonts w:eastAsia="Times New Roman"/>
                <w:sz w:val="20"/>
                <w:szCs w:val="20"/>
              </w:rPr>
            </w:pPr>
          </w:p>
          <w:p w:rsidR="00135179" w:rsidRPr="00135179" w:rsidRDefault="00135179" w:rsidP="0047624F">
            <w:pPr>
              <w:spacing w:line="196" w:lineRule="atLeast"/>
              <w:textAlignment w:val="baseline"/>
              <w:rPr>
                <w:rFonts w:eastAsia="Times New Roman"/>
                <w:sz w:val="20"/>
                <w:szCs w:val="20"/>
              </w:rPr>
            </w:pPr>
          </w:p>
          <w:p w:rsidR="00135179" w:rsidRPr="00135179" w:rsidRDefault="00135179" w:rsidP="0047624F">
            <w:pPr>
              <w:spacing w:line="196" w:lineRule="atLeast"/>
              <w:textAlignment w:val="baseline"/>
              <w:rPr>
                <w:rFonts w:eastAsia="Times New Roman"/>
                <w:sz w:val="20"/>
                <w:szCs w:val="20"/>
              </w:rPr>
            </w:pPr>
          </w:p>
          <w:p w:rsidR="00135179" w:rsidRPr="00135179" w:rsidRDefault="00135179" w:rsidP="0047624F">
            <w:pPr>
              <w:spacing w:line="196" w:lineRule="atLeast"/>
              <w:textAlignment w:val="baseline"/>
              <w:rPr>
                <w:rFonts w:eastAsia="Times New Roman"/>
                <w:sz w:val="20"/>
                <w:szCs w:val="20"/>
              </w:rPr>
            </w:pPr>
          </w:p>
          <w:p w:rsidR="00135179" w:rsidRPr="00135179" w:rsidRDefault="00135179" w:rsidP="0047624F">
            <w:pPr>
              <w:spacing w:line="196" w:lineRule="atLeast"/>
              <w:textAlignment w:val="baseline"/>
              <w:rPr>
                <w:rFonts w:eastAsia="Times New Roman"/>
                <w:sz w:val="20"/>
                <w:szCs w:val="20"/>
              </w:rPr>
            </w:pPr>
            <w:r w:rsidRPr="00135179">
              <w:rPr>
                <w:rFonts w:eastAsia="Times New Roman"/>
                <w:sz w:val="20"/>
                <w:szCs w:val="20"/>
              </w:rPr>
              <w:t>до 31.12.2019 г.</w:t>
            </w:r>
          </w:p>
          <w:p w:rsidR="00135179" w:rsidRPr="00135179" w:rsidRDefault="00135179" w:rsidP="0047624F">
            <w:pPr>
              <w:spacing w:line="196" w:lineRule="atLeast"/>
              <w:textAlignment w:val="baseline"/>
              <w:rPr>
                <w:rFonts w:eastAsia="Times New Roman"/>
                <w:sz w:val="20"/>
                <w:szCs w:val="20"/>
              </w:rPr>
            </w:pPr>
          </w:p>
          <w:p w:rsidR="00135179" w:rsidRPr="00135179" w:rsidRDefault="00135179" w:rsidP="0047624F">
            <w:pPr>
              <w:spacing w:line="196" w:lineRule="atLeast"/>
              <w:textAlignment w:val="baseline"/>
              <w:rPr>
                <w:rFonts w:eastAsia="Times New Roman"/>
                <w:sz w:val="20"/>
                <w:szCs w:val="20"/>
              </w:rPr>
            </w:pPr>
          </w:p>
          <w:p w:rsidR="00135179" w:rsidRPr="00135179" w:rsidRDefault="00135179" w:rsidP="0047624F">
            <w:pPr>
              <w:spacing w:line="196" w:lineRule="atLeast"/>
              <w:textAlignment w:val="baseline"/>
              <w:rPr>
                <w:rFonts w:eastAsia="Times New Roman"/>
                <w:sz w:val="20"/>
                <w:szCs w:val="20"/>
              </w:rPr>
            </w:pPr>
          </w:p>
          <w:p w:rsidR="00135179" w:rsidRPr="00135179" w:rsidRDefault="00135179" w:rsidP="0047624F">
            <w:pPr>
              <w:spacing w:line="196" w:lineRule="atLeast"/>
              <w:textAlignment w:val="baseline"/>
              <w:rPr>
                <w:rFonts w:eastAsia="Times New Roman"/>
                <w:sz w:val="20"/>
                <w:szCs w:val="20"/>
              </w:rPr>
            </w:pPr>
            <w:r w:rsidRPr="00135179">
              <w:rPr>
                <w:rFonts w:eastAsia="Times New Roman"/>
                <w:sz w:val="20"/>
                <w:szCs w:val="20"/>
              </w:rPr>
              <w:t>до 31.12.2019 г.</w:t>
            </w:r>
          </w:p>
          <w:p w:rsidR="00135179" w:rsidRPr="00135179" w:rsidRDefault="00135179" w:rsidP="0047624F">
            <w:pPr>
              <w:spacing w:line="196" w:lineRule="atLeast"/>
              <w:textAlignment w:val="baseline"/>
              <w:rPr>
                <w:rFonts w:eastAsia="Times New Roman"/>
                <w:sz w:val="20"/>
                <w:szCs w:val="20"/>
              </w:rPr>
            </w:pPr>
          </w:p>
          <w:p w:rsidR="00135179" w:rsidRPr="00135179" w:rsidRDefault="00135179" w:rsidP="0047624F">
            <w:pPr>
              <w:spacing w:line="196" w:lineRule="atLeast"/>
              <w:textAlignment w:val="baseline"/>
              <w:rPr>
                <w:rFonts w:eastAsia="Times New Roman"/>
                <w:sz w:val="20"/>
                <w:szCs w:val="20"/>
              </w:rPr>
            </w:pPr>
          </w:p>
          <w:p w:rsidR="00135179" w:rsidRPr="00135179" w:rsidRDefault="00135179" w:rsidP="0047624F">
            <w:pPr>
              <w:spacing w:line="196" w:lineRule="atLeast"/>
              <w:textAlignment w:val="baseline"/>
              <w:rPr>
                <w:rFonts w:eastAsia="Times New Roman"/>
                <w:sz w:val="20"/>
                <w:szCs w:val="20"/>
              </w:rPr>
            </w:pPr>
          </w:p>
          <w:p w:rsidR="00135179" w:rsidRPr="00135179" w:rsidRDefault="00135179" w:rsidP="0047624F">
            <w:pPr>
              <w:spacing w:line="196" w:lineRule="atLeast"/>
              <w:textAlignment w:val="baseline"/>
              <w:rPr>
                <w:rFonts w:eastAsia="Times New Roman"/>
                <w:sz w:val="20"/>
                <w:szCs w:val="20"/>
              </w:rPr>
            </w:pPr>
          </w:p>
          <w:p w:rsidR="00135179" w:rsidRPr="00135179" w:rsidRDefault="00135179" w:rsidP="0047624F">
            <w:pPr>
              <w:spacing w:line="196" w:lineRule="atLeast"/>
              <w:textAlignment w:val="baseline"/>
              <w:rPr>
                <w:rFonts w:eastAsia="Times New Roman"/>
                <w:sz w:val="20"/>
                <w:szCs w:val="20"/>
              </w:rPr>
            </w:pPr>
          </w:p>
          <w:p w:rsidR="00135179" w:rsidRPr="00135179" w:rsidRDefault="00135179" w:rsidP="0047624F">
            <w:pPr>
              <w:spacing w:line="196" w:lineRule="atLeast"/>
              <w:textAlignment w:val="baseline"/>
              <w:rPr>
                <w:rFonts w:eastAsia="Times New Roman"/>
                <w:sz w:val="20"/>
                <w:szCs w:val="20"/>
              </w:rPr>
            </w:pPr>
            <w:r w:rsidRPr="00135179">
              <w:rPr>
                <w:rFonts w:eastAsia="Times New Roman"/>
                <w:sz w:val="20"/>
                <w:szCs w:val="20"/>
              </w:rPr>
              <w:t>до 31.12.2019 г.</w:t>
            </w:r>
          </w:p>
          <w:p w:rsidR="00135179" w:rsidRPr="00135179" w:rsidRDefault="00135179" w:rsidP="0047624F">
            <w:pPr>
              <w:spacing w:line="196" w:lineRule="atLeast"/>
              <w:textAlignment w:val="baseline"/>
              <w:rPr>
                <w:rFonts w:eastAsia="Times New Roman"/>
                <w:sz w:val="20"/>
                <w:szCs w:val="20"/>
              </w:rPr>
            </w:pPr>
          </w:p>
          <w:p w:rsidR="00135179" w:rsidRPr="00135179" w:rsidRDefault="00135179" w:rsidP="0047624F">
            <w:pPr>
              <w:spacing w:line="196" w:lineRule="atLeast"/>
              <w:textAlignment w:val="baseline"/>
              <w:rPr>
                <w:rFonts w:eastAsia="Times New Roman"/>
                <w:sz w:val="20"/>
                <w:szCs w:val="20"/>
              </w:rPr>
            </w:pPr>
          </w:p>
          <w:p w:rsidR="00135179" w:rsidRPr="00135179" w:rsidRDefault="00135179" w:rsidP="0047624F">
            <w:pPr>
              <w:spacing w:line="196" w:lineRule="atLeast"/>
              <w:textAlignment w:val="baseline"/>
              <w:rPr>
                <w:rFonts w:eastAsia="Times New Roman"/>
                <w:sz w:val="20"/>
                <w:szCs w:val="20"/>
              </w:rPr>
            </w:pPr>
          </w:p>
          <w:p w:rsidR="00135179" w:rsidRPr="00135179" w:rsidRDefault="00135179" w:rsidP="00135179">
            <w:pPr>
              <w:spacing w:line="196" w:lineRule="atLeast"/>
              <w:textAlignment w:val="baseline"/>
              <w:rPr>
                <w:rFonts w:eastAsia="Times New Roman"/>
                <w:sz w:val="20"/>
                <w:szCs w:val="20"/>
              </w:rPr>
            </w:pPr>
            <w:r w:rsidRPr="00135179">
              <w:rPr>
                <w:rFonts w:eastAsia="Times New Roman"/>
                <w:sz w:val="20"/>
                <w:szCs w:val="20"/>
              </w:rPr>
              <w:t>до 31.12.2019 г.</w:t>
            </w:r>
          </w:p>
        </w:tc>
        <w:tc>
          <w:tcPr>
            <w:tcW w:w="2268" w:type="dxa"/>
            <w:tcBorders>
              <w:top w:val="single" w:sz="4" w:space="0" w:color="000000"/>
              <w:left w:val="single" w:sz="4" w:space="0" w:color="000000"/>
              <w:bottom w:val="single" w:sz="4" w:space="0" w:color="000000"/>
              <w:right w:val="single" w:sz="4" w:space="0" w:color="auto"/>
            </w:tcBorders>
          </w:tcPr>
          <w:p w:rsidR="00135179" w:rsidRPr="00135179" w:rsidRDefault="00135179" w:rsidP="0047624F">
            <w:pPr>
              <w:spacing w:line="196" w:lineRule="atLeast"/>
              <w:jc w:val="center"/>
              <w:textAlignment w:val="baseline"/>
              <w:rPr>
                <w:rFonts w:eastAsia="Times New Roman"/>
                <w:sz w:val="20"/>
                <w:szCs w:val="20"/>
              </w:rPr>
            </w:pPr>
            <w:r w:rsidRPr="00135179">
              <w:rPr>
                <w:rFonts w:eastAsia="Times New Roman"/>
                <w:sz w:val="20"/>
                <w:szCs w:val="20"/>
              </w:rPr>
              <w:t>Средства местного бюджета</w:t>
            </w:r>
          </w:p>
        </w:tc>
      </w:tr>
      <w:tr w:rsidR="00135179" w:rsidRPr="00135179" w:rsidTr="0047624F">
        <w:tc>
          <w:tcPr>
            <w:tcW w:w="7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5179" w:rsidRPr="00135179" w:rsidRDefault="00135179" w:rsidP="0047624F">
            <w:pPr>
              <w:spacing w:line="196" w:lineRule="atLeast"/>
              <w:jc w:val="center"/>
              <w:textAlignment w:val="baseline"/>
              <w:rPr>
                <w:rFonts w:eastAsia="Times New Roman"/>
                <w:sz w:val="20"/>
                <w:szCs w:val="20"/>
              </w:rPr>
            </w:pPr>
            <w:r w:rsidRPr="00135179">
              <w:rPr>
                <w:rFonts w:eastAsia="Times New Roman"/>
                <w:sz w:val="20"/>
                <w:szCs w:val="20"/>
              </w:rPr>
              <w:t>1</w:t>
            </w:r>
          </w:p>
        </w:tc>
        <w:tc>
          <w:tcPr>
            <w:tcW w:w="52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5179" w:rsidRPr="00135179" w:rsidRDefault="00135179" w:rsidP="0047624F">
            <w:pPr>
              <w:spacing w:line="196" w:lineRule="atLeast"/>
              <w:jc w:val="center"/>
              <w:textAlignment w:val="baseline"/>
              <w:rPr>
                <w:rFonts w:eastAsia="Times New Roman"/>
                <w:sz w:val="20"/>
                <w:szCs w:val="20"/>
              </w:rPr>
            </w:pPr>
            <w:r w:rsidRPr="00135179">
              <w:rPr>
                <w:rFonts w:eastAsia="Times New Roman"/>
                <w:sz w:val="20"/>
                <w:szCs w:val="20"/>
              </w:rPr>
              <w:t>2</w:t>
            </w:r>
          </w:p>
        </w:tc>
        <w:tc>
          <w:tcPr>
            <w:tcW w:w="2127"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135179" w:rsidRPr="00135179" w:rsidRDefault="00135179" w:rsidP="0047624F">
            <w:pPr>
              <w:spacing w:line="196" w:lineRule="atLeast"/>
              <w:jc w:val="center"/>
              <w:textAlignment w:val="baseline"/>
              <w:rPr>
                <w:rFonts w:eastAsia="Times New Roman"/>
                <w:sz w:val="20"/>
                <w:szCs w:val="20"/>
              </w:rPr>
            </w:pPr>
            <w:r w:rsidRPr="00135179">
              <w:rPr>
                <w:rFonts w:eastAsia="Times New Roman"/>
                <w:sz w:val="20"/>
                <w:szCs w:val="20"/>
              </w:rPr>
              <w:t>3</w:t>
            </w:r>
          </w:p>
        </w:tc>
        <w:tc>
          <w:tcPr>
            <w:tcW w:w="2268" w:type="dxa"/>
            <w:tcBorders>
              <w:top w:val="single" w:sz="4" w:space="0" w:color="000000"/>
              <w:left w:val="single" w:sz="4" w:space="0" w:color="000000"/>
              <w:bottom w:val="single" w:sz="4" w:space="0" w:color="000000"/>
              <w:right w:val="single" w:sz="4" w:space="0" w:color="auto"/>
            </w:tcBorders>
          </w:tcPr>
          <w:p w:rsidR="00135179" w:rsidRPr="00135179" w:rsidRDefault="00135179" w:rsidP="0047624F">
            <w:pPr>
              <w:spacing w:line="196" w:lineRule="atLeast"/>
              <w:jc w:val="center"/>
              <w:textAlignment w:val="baseline"/>
              <w:rPr>
                <w:rFonts w:eastAsia="Times New Roman"/>
                <w:sz w:val="20"/>
                <w:szCs w:val="20"/>
              </w:rPr>
            </w:pPr>
            <w:r w:rsidRPr="00135179">
              <w:rPr>
                <w:rFonts w:eastAsia="Times New Roman"/>
                <w:sz w:val="20"/>
                <w:szCs w:val="20"/>
              </w:rPr>
              <w:t>4</w:t>
            </w:r>
          </w:p>
        </w:tc>
      </w:tr>
      <w:tr w:rsidR="00135179" w:rsidRPr="00135179" w:rsidTr="0047624F">
        <w:tc>
          <w:tcPr>
            <w:tcW w:w="7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5179" w:rsidRPr="00135179" w:rsidRDefault="00135179" w:rsidP="0047624F">
            <w:pPr>
              <w:spacing w:line="196" w:lineRule="atLeast"/>
              <w:jc w:val="center"/>
              <w:textAlignment w:val="baseline"/>
              <w:rPr>
                <w:rFonts w:eastAsia="Times New Roman"/>
                <w:sz w:val="20"/>
                <w:szCs w:val="20"/>
              </w:rPr>
            </w:pPr>
            <w:r w:rsidRPr="00135179">
              <w:rPr>
                <w:rFonts w:eastAsia="Times New Roman"/>
                <w:sz w:val="20"/>
                <w:szCs w:val="20"/>
              </w:rPr>
              <w:t>3.</w:t>
            </w:r>
          </w:p>
        </w:tc>
        <w:tc>
          <w:tcPr>
            <w:tcW w:w="52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5179" w:rsidRPr="00135179" w:rsidRDefault="00135179" w:rsidP="0047624F">
            <w:pPr>
              <w:spacing w:line="196" w:lineRule="atLeast"/>
              <w:textAlignment w:val="baseline"/>
              <w:rPr>
                <w:rFonts w:eastAsia="Times New Roman"/>
                <w:sz w:val="20"/>
                <w:szCs w:val="20"/>
              </w:rPr>
            </w:pPr>
            <w:r w:rsidRPr="00135179">
              <w:rPr>
                <w:rFonts w:eastAsia="Times New Roman"/>
                <w:sz w:val="20"/>
                <w:szCs w:val="20"/>
              </w:rPr>
              <w:t>Обеспечить выбор участков и оборудование площадок по сбору КГО</w:t>
            </w:r>
          </w:p>
          <w:p w:rsidR="00135179" w:rsidRPr="00135179" w:rsidRDefault="00135179" w:rsidP="0047624F">
            <w:pPr>
              <w:spacing w:line="196" w:lineRule="atLeast"/>
              <w:textAlignment w:val="baseline"/>
              <w:rPr>
                <w:rFonts w:eastAsia="Times New Roman"/>
                <w:sz w:val="20"/>
                <w:szCs w:val="20"/>
              </w:rPr>
            </w:pPr>
            <w:proofErr w:type="spellStart"/>
            <w:r w:rsidRPr="00135179">
              <w:rPr>
                <w:rFonts w:eastAsia="Times New Roman"/>
                <w:b/>
                <w:sz w:val="20"/>
                <w:szCs w:val="20"/>
              </w:rPr>
              <w:t>Паньковское</w:t>
            </w:r>
            <w:proofErr w:type="spellEnd"/>
            <w:r w:rsidRPr="00135179">
              <w:rPr>
                <w:rFonts w:eastAsia="Times New Roman"/>
                <w:b/>
                <w:sz w:val="20"/>
                <w:szCs w:val="20"/>
              </w:rPr>
              <w:t xml:space="preserve"> сельское поселение</w:t>
            </w:r>
            <w:r w:rsidRPr="00135179">
              <w:rPr>
                <w:rFonts w:eastAsia="Times New Roman"/>
                <w:sz w:val="20"/>
                <w:szCs w:val="20"/>
              </w:rPr>
              <w:t xml:space="preserve"> </w:t>
            </w:r>
          </w:p>
          <w:p w:rsidR="00135179" w:rsidRPr="00135179" w:rsidRDefault="00135179" w:rsidP="0047624F">
            <w:pPr>
              <w:spacing w:line="196" w:lineRule="atLeast"/>
              <w:textAlignment w:val="baseline"/>
              <w:rPr>
                <w:rFonts w:eastAsia="Times New Roman"/>
                <w:b/>
                <w:sz w:val="20"/>
                <w:szCs w:val="20"/>
              </w:rPr>
            </w:pPr>
            <w:proofErr w:type="spellStart"/>
            <w:r w:rsidRPr="00135179">
              <w:rPr>
                <w:rFonts w:eastAsia="Times New Roman"/>
                <w:b/>
                <w:sz w:val="20"/>
                <w:szCs w:val="20"/>
              </w:rPr>
              <w:t>Чернышевское</w:t>
            </w:r>
            <w:proofErr w:type="spellEnd"/>
            <w:r w:rsidRPr="00135179">
              <w:rPr>
                <w:rFonts w:eastAsia="Times New Roman"/>
                <w:b/>
                <w:sz w:val="20"/>
                <w:szCs w:val="20"/>
              </w:rPr>
              <w:t xml:space="preserve"> сельское поселение</w:t>
            </w:r>
          </w:p>
          <w:p w:rsidR="00135179" w:rsidRPr="00135179" w:rsidRDefault="00135179" w:rsidP="0047624F">
            <w:pPr>
              <w:spacing w:line="196" w:lineRule="atLeast"/>
              <w:textAlignment w:val="baseline"/>
              <w:rPr>
                <w:rFonts w:eastAsia="Times New Roman"/>
                <w:b/>
                <w:sz w:val="20"/>
                <w:szCs w:val="20"/>
              </w:rPr>
            </w:pPr>
            <w:proofErr w:type="spellStart"/>
            <w:r w:rsidRPr="00135179">
              <w:rPr>
                <w:rFonts w:eastAsia="Times New Roman"/>
                <w:b/>
                <w:sz w:val="20"/>
                <w:szCs w:val="20"/>
              </w:rPr>
              <w:t>Завражное</w:t>
            </w:r>
            <w:proofErr w:type="spellEnd"/>
            <w:r w:rsidRPr="00135179">
              <w:rPr>
                <w:rFonts w:eastAsia="Times New Roman"/>
                <w:b/>
                <w:sz w:val="20"/>
                <w:szCs w:val="20"/>
              </w:rPr>
              <w:t xml:space="preserve"> сельское поселение</w:t>
            </w:r>
          </w:p>
          <w:p w:rsidR="00135179" w:rsidRPr="00135179" w:rsidRDefault="00135179" w:rsidP="0047624F">
            <w:pPr>
              <w:spacing w:line="196" w:lineRule="atLeast"/>
              <w:textAlignment w:val="baseline"/>
              <w:rPr>
                <w:rFonts w:eastAsia="Times New Roman"/>
                <w:b/>
                <w:sz w:val="20"/>
                <w:szCs w:val="20"/>
              </w:rPr>
            </w:pPr>
            <w:proofErr w:type="spellStart"/>
            <w:r w:rsidRPr="00135179">
              <w:rPr>
                <w:rFonts w:eastAsia="Times New Roman"/>
                <w:b/>
                <w:sz w:val="20"/>
                <w:szCs w:val="20"/>
              </w:rPr>
              <w:t>Столпинское</w:t>
            </w:r>
            <w:proofErr w:type="spellEnd"/>
            <w:r w:rsidRPr="00135179">
              <w:rPr>
                <w:rFonts w:eastAsia="Times New Roman"/>
                <w:b/>
                <w:sz w:val="20"/>
                <w:szCs w:val="20"/>
              </w:rPr>
              <w:t xml:space="preserve"> сельское поселение</w:t>
            </w:r>
          </w:p>
          <w:p w:rsidR="00135179" w:rsidRPr="00135179" w:rsidRDefault="00135179" w:rsidP="0047624F">
            <w:pPr>
              <w:spacing w:line="196" w:lineRule="atLeast"/>
              <w:textAlignment w:val="baseline"/>
              <w:rPr>
                <w:rFonts w:eastAsia="Times New Roman"/>
                <w:b/>
                <w:sz w:val="20"/>
                <w:szCs w:val="20"/>
              </w:rPr>
            </w:pPr>
            <w:proofErr w:type="spellStart"/>
            <w:r w:rsidRPr="00135179">
              <w:rPr>
                <w:rFonts w:eastAsia="Times New Roman"/>
                <w:b/>
                <w:sz w:val="20"/>
                <w:szCs w:val="20"/>
              </w:rPr>
              <w:t>Екатеринкинское</w:t>
            </w:r>
            <w:proofErr w:type="spellEnd"/>
            <w:r w:rsidRPr="00135179">
              <w:rPr>
                <w:rFonts w:eastAsia="Times New Roman"/>
                <w:b/>
                <w:sz w:val="20"/>
                <w:szCs w:val="20"/>
              </w:rPr>
              <w:t xml:space="preserve"> сельское поселение</w:t>
            </w:r>
          </w:p>
          <w:p w:rsidR="00135179" w:rsidRPr="00135179" w:rsidRDefault="00135179" w:rsidP="0047624F">
            <w:pPr>
              <w:spacing w:line="196" w:lineRule="atLeast"/>
              <w:textAlignment w:val="baseline"/>
              <w:rPr>
                <w:rFonts w:eastAsia="Times New Roman"/>
                <w:b/>
                <w:sz w:val="20"/>
                <w:szCs w:val="20"/>
              </w:rPr>
            </w:pPr>
            <w:proofErr w:type="spellStart"/>
            <w:r w:rsidRPr="00135179">
              <w:rPr>
                <w:rFonts w:eastAsia="Times New Roman"/>
                <w:b/>
                <w:sz w:val="20"/>
                <w:szCs w:val="20"/>
              </w:rPr>
              <w:t>Вешкинское</w:t>
            </w:r>
            <w:proofErr w:type="spellEnd"/>
            <w:r w:rsidRPr="00135179">
              <w:rPr>
                <w:rFonts w:eastAsia="Times New Roman"/>
                <w:b/>
                <w:sz w:val="20"/>
                <w:szCs w:val="20"/>
              </w:rPr>
              <w:t xml:space="preserve"> сельское поселение</w:t>
            </w:r>
          </w:p>
          <w:p w:rsidR="00135179" w:rsidRPr="00135179" w:rsidRDefault="00135179" w:rsidP="00135179">
            <w:pPr>
              <w:spacing w:line="196" w:lineRule="atLeast"/>
              <w:textAlignment w:val="baseline"/>
              <w:rPr>
                <w:rFonts w:eastAsia="Times New Roman"/>
                <w:sz w:val="20"/>
                <w:szCs w:val="20"/>
              </w:rPr>
            </w:pPr>
            <w:proofErr w:type="spellStart"/>
            <w:r w:rsidRPr="00135179">
              <w:rPr>
                <w:rFonts w:eastAsia="Times New Roman"/>
                <w:b/>
                <w:sz w:val="20"/>
                <w:szCs w:val="20"/>
              </w:rPr>
              <w:t>Селищенское</w:t>
            </w:r>
            <w:proofErr w:type="spellEnd"/>
            <w:r w:rsidRPr="00135179">
              <w:rPr>
                <w:rFonts w:eastAsia="Times New Roman"/>
                <w:b/>
                <w:sz w:val="20"/>
                <w:szCs w:val="20"/>
              </w:rPr>
              <w:t xml:space="preserve"> сельское поселение</w:t>
            </w:r>
          </w:p>
        </w:tc>
        <w:tc>
          <w:tcPr>
            <w:tcW w:w="2127"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135179" w:rsidRPr="00135179" w:rsidRDefault="00135179" w:rsidP="0047624F">
            <w:pPr>
              <w:spacing w:line="196" w:lineRule="atLeast"/>
              <w:jc w:val="center"/>
              <w:textAlignment w:val="baseline"/>
              <w:rPr>
                <w:rFonts w:eastAsia="Times New Roman"/>
                <w:sz w:val="20"/>
                <w:szCs w:val="20"/>
              </w:rPr>
            </w:pPr>
          </w:p>
          <w:p w:rsidR="00135179" w:rsidRPr="00135179" w:rsidRDefault="00135179" w:rsidP="0047624F">
            <w:pPr>
              <w:spacing w:line="196" w:lineRule="atLeast"/>
              <w:jc w:val="center"/>
              <w:textAlignment w:val="baseline"/>
              <w:rPr>
                <w:rFonts w:eastAsia="Times New Roman"/>
                <w:sz w:val="20"/>
                <w:szCs w:val="20"/>
              </w:rPr>
            </w:pPr>
          </w:p>
          <w:p w:rsidR="00135179" w:rsidRPr="00135179" w:rsidRDefault="00135179" w:rsidP="0047624F">
            <w:pPr>
              <w:spacing w:line="196" w:lineRule="atLeast"/>
              <w:jc w:val="center"/>
              <w:textAlignment w:val="baseline"/>
              <w:rPr>
                <w:rFonts w:eastAsia="Times New Roman"/>
                <w:sz w:val="20"/>
                <w:szCs w:val="20"/>
              </w:rPr>
            </w:pPr>
          </w:p>
          <w:p w:rsidR="00135179" w:rsidRPr="00135179" w:rsidRDefault="00135179" w:rsidP="0047624F">
            <w:pPr>
              <w:spacing w:line="196" w:lineRule="atLeast"/>
              <w:jc w:val="center"/>
              <w:textAlignment w:val="baseline"/>
              <w:rPr>
                <w:rFonts w:eastAsia="Times New Roman"/>
                <w:sz w:val="20"/>
                <w:szCs w:val="20"/>
              </w:rPr>
            </w:pPr>
          </w:p>
          <w:p w:rsidR="00135179" w:rsidRPr="00135179" w:rsidRDefault="00135179" w:rsidP="0047624F">
            <w:pPr>
              <w:spacing w:line="196" w:lineRule="atLeast"/>
              <w:jc w:val="center"/>
              <w:textAlignment w:val="baseline"/>
              <w:rPr>
                <w:rFonts w:eastAsia="Times New Roman"/>
                <w:sz w:val="20"/>
                <w:szCs w:val="20"/>
              </w:rPr>
            </w:pPr>
          </w:p>
          <w:p w:rsidR="00135179" w:rsidRPr="00135179" w:rsidRDefault="00135179" w:rsidP="0047624F">
            <w:pPr>
              <w:spacing w:line="196" w:lineRule="atLeast"/>
              <w:jc w:val="center"/>
              <w:textAlignment w:val="baseline"/>
              <w:rPr>
                <w:rFonts w:eastAsia="Times New Roman"/>
                <w:sz w:val="20"/>
                <w:szCs w:val="20"/>
              </w:rPr>
            </w:pPr>
            <w:r w:rsidRPr="00135179">
              <w:rPr>
                <w:rFonts w:eastAsia="Times New Roman"/>
                <w:sz w:val="20"/>
                <w:szCs w:val="20"/>
              </w:rPr>
              <w:t>2019 - 2020 гг.</w:t>
            </w:r>
          </w:p>
        </w:tc>
        <w:tc>
          <w:tcPr>
            <w:tcW w:w="2268" w:type="dxa"/>
            <w:tcBorders>
              <w:top w:val="single" w:sz="4" w:space="0" w:color="000000"/>
              <w:left w:val="single" w:sz="4" w:space="0" w:color="000000"/>
              <w:bottom w:val="single" w:sz="4" w:space="0" w:color="000000"/>
              <w:right w:val="single" w:sz="4" w:space="0" w:color="auto"/>
            </w:tcBorders>
          </w:tcPr>
          <w:p w:rsidR="00135179" w:rsidRPr="00135179" w:rsidRDefault="00135179" w:rsidP="0047624F">
            <w:pPr>
              <w:spacing w:line="196" w:lineRule="atLeast"/>
              <w:jc w:val="center"/>
              <w:textAlignment w:val="baseline"/>
              <w:rPr>
                <w:rFonts w:eastAsia="Times New Roman"/>
                <w:sz w:val="20"/>
                <w:szCs w:val="20"/>
              </w:rPr>
            </w:pPr>
          </w:p>
        </w:tc>
      </w:tr>
      <w:tr w:rsidR="00135179" w:rsidRPr="00135179" w:rsidTr="0047624F">
        <w:tc>
          <w:tcPr>
            <w:tcW w:w="7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5179" w:rsidRPr="00135179" w:rsidRDefault="00135179" w:rsidP="0047624F">
            <w:pPr>
              <w:spacing w:line="196" w:lineRule="atLeast"/>
              <w:jc w:val="center"/>
              <w:textAlignment w:val="baseline"/>
              <w:rPr>
                <w:rFonts w:eastAsia="Times New Roman"/>
                <w:sz w:val="20"/>
                <w:szCs w:val="20"/>
              </w:rPr>
            </w:pPr>
            <w:r w:rsidRPr="00135179">
              <w:rPr>
                <w:rFonts w:eastAsia="Times New Roman"/>
                <w:sz w:val="20"/>
                <w:szCs w:val="20"/>
              </w:rPr>
              <w:t>4.</w:t>
            </w:r>
          </w:p>
        </w:tc>
        <w:tc>
          <w:tcPr>
            <w:tcW w:w="52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5179" w:rsidRPr="00135179" w:rsidRDefault="00135179" w:rsidP="0047624F">
            <w:pPr>
              <w:spacing w:line="196" w:lineRule="atLeast"/>
              <w:textAlignment w:val="baseline"/>
              <w:rPr>
                <w:rFonts w:eastAsia="Times New Roman"/>
                <w:sz w:val="20"/>
                <w:szCs w:val="20"/>
              </w:rPr>
            </w:pPr>
            <w:r w:rsidRPr="00135179">
              <w:rPr>
                <w:rFonts w:eastAsia="Times New Roman"/>
                <w:sz w:val="20"/>
                <w:szCs w:val="20"/>
              </w:rPr>
              <w:t xml:space="preserve">Обеспечить постановку на балансовый учет муниципального образования мест сбора и накопления ТКО, а также постановку на государственный кадастровый учет земельных участков, на которых расположены вышеуказанные места (с указанием </w:t>
            </w:r>
            <w:proofErr w:type="spellStart"/>
            <w:r w:rsidRPr="00135179">
              <w:rPr>
                <w:rFonts w:eastAsia="Times New Roman"/>
                <w:sz w:val="20"/>
                <w:szCs w:val="20"/>
              </w:rPr>
              <w:t>геопозиции</w:t>
            </w:r>
            <w:proofErr w:type="spellEnd"/>
            <w:r w:rsidRPr="00135179">
              <w:rPr>
                <w:rFonts w:eastAsia="Times New Roman"/>
                <w:sz w:val="20"/>
                <w:szCs w:val="20"/>
              </w:rPr>
              <w:t xml:space="preserve"> по каждой площадке и земельному участку).</w:t>
            </w:r>
          </w:p>
        </w:tc>
        <w:tc>
          <w:tcPr>
            <w:tcW w:w="2127"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135179" w:rsidRPr="00135179" w:rsidRDefault="00135179" w:rsidP="0047624F">
            <w:pPr>
              <w:spacing w:line="196" w:lineRule="atLeast"/>
              <w:jc w:val="center"/>
              <w:textAlignment w:val="baseline"/>
              <w:rPr>
                <w:rFonts w:eastAsia="Times New Roman"/>
                <w:sz w:val="20"/>
                <w:szCs w:val="20"/>
              </w:rPr>
            </w:pPr>
            <w:r w:rsidRPr="00135179">
              <w:rPr>
                <w:rFonts w:eastAsia="Times New Roman"/>
                <w:sz w:val="20"/>
                <w:szCs w:val="20"/>
              </w:rPr>
              <w:t>до 01.12.2021 г.</w:t>
            </w:r>
          </w:p>
        </w:tc>
        <w:tc>
          <w:tcPr>
            <w:tcW w:w="2268" w:type="dxa"/>
            <w:tcBorders>
              <w:top w:val="single" w:sz="4" w:space="0" w:color="000000"/>
              <w:left w:val="single" w:sz="4" w:space="0" w:color="000000"/>
              <w:bottom w:val="single" w:sz="4" w:space="0" w:color="000000"/>
              <w:right w:val="single" w:sz="4" w:space="0" w:color="auto"/>
            </w:tcBorders>
          </w:tcPr>
          <w:p w:rsidR="00135179" w:rsidRPr="00135179" w:rsidRDefault="00135179" w:rsidP="0047624F">
            <w:pPr>
              <w:spacing w:line="196" w:lineRule="atLeast"/>
              <w:textAlignment w:val="baseline"/>
              <w:rPr>
                <w:rFonts w:eastAsia="Times New Roman"/>
                <w:sz w:val="20"/>
                <w:szCs w:val="20"/>
              </w:rPr>
            </w:pPr>
            <w:r w:rsidRPr="00135179">
              <w:rPr>
                <w:rFonts w:eastAsia="Times New Roman"/>
                <w:sz w:val="20"/>
                <w:szCs w:val="20"/>
              </w:rPr>
              <w:t>Средства местного бюджета</w:t>
            </w:r>
          </w:p>
        </w:tc>
      </w:tr>
      <w:tr w:rsidR="00135179" w:rsidRPr="00135179" w:rsidTr="0047624F">
        <w:tc>
          <w:tcPr>
            <w:tcW w:w="7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5179" w:rsidRPr="00135179" w:rsidRDefault="00135179" w:rsidP="0047624F">
            <w:pPr>
              <w:spacing w:line="196" w:lineRule="atLeast"/>
              <w:jc w:val="center"/>
              <w:textAlignment w:val="baseline"/>
              <w:rPr>
                <w:rFonts w:eastAsia="Times New Roman"/>
                <w:sz w:val="20"/>
                <w:szCs w:val="20"/>
              </w:rPr>
            </w:pPr>
            <w:r w:rsidRPr="00135179">
              <w:rPr>
                <w:rFonts w:eastAsia="Times New Roman"/>
                <w:sz w:val="20"/>
                <w:szCs w:val="20"/>
              </w:rPr>
              <w:t>5.</w:t>
            </w:r>
          </w:p>
        </w:tc>
        <w:tc>
          <w:tcPr>
            <w:tcW w:w="52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5179" w:rsidRPr="00135179" w:rsidRDefault="00135179" w:rsidP="0047624F">
            <w:pPr>
              <w:spacing w:line="196" w:lineRule="atLeast"/>
              <w:textAlignment w:val="baseline"/>
              <w:rPr>
                <w:rFonts w:eastAsia="Times New Roman"/>
                <w:sz w:val="20"/>
                <w:szCs w:val="20"/>
              </w:rPr>
            </w:pPr>
            <w:r w:rsidRPr="00135179">
              <w:rPr>
                <w:rFonts w:eastAsia="Times New Roman"/>
                <w:sz w:val="20"/>
                <w:szCs w:val="20"/>
              </w:rPr>
              <w:t>Организовать инвентаризацию контейнерных площадок/контейнеров по сбору ТКО, КГО, приведение контейнерных площадок в соответствие с требованиями законодательства Российской Федерации в области охраны окружающей среды и обеспечения санитарно-</w:t>
            </w:r>
            <w:r w:rsidRPr="00135179">
              <w:rPr>
                <w:rFonts w:eastAsia="Times New Roman"/>
                <w:sz w:val="20"/>
                <w:szCs w:val="20"/>
              </w:rPr>
              <w:lastRenderedPageBreak/>
              <w:t xml:space="preserve">эпидемиологического благополучия населения </w:t>
            </w:r>
          </w:p>
        </w:tc>
        <w:tc>
          <w:tcPr>
            <w:tcW w:w="2127"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135179" w:rsidRPr="00135179" w:rsidRDefault="00135179" w:rsidP="0047624F">
            <w:pPr>
              <w:spacing w:line="196" w:lineRule="atLeast"/>
              <w:jc w:val="center"/>
              <w:textAlignment w:val="baseline"/>
              <w:rPr>
                <w:rFonts w:eastAsia="Times New Roman"/>
                <w:sz w:val="20"/>
                <w:szCs w:val="20"/>
              </w:rPr>
            </w:pPr>
            <w:r w:rsidRPr="00135179">
              <w:rPr>
                <w:rFonts w:eastAsia="Times New Roman"/>
                <w:sz w:val="20"/>
                <w:szCs w:val="20"/>
              </w:rPr>
              <w:lastRenderedPageBreak/>
              <w:t>до 01.06.2020 г.</w:t>
            </w:r>
          </w:p>
        </w:tc>
        <w:tc>
          <w:tcPr>
            <w:tcW w:w="2268" w:type="dxa"/>
            <w:tcBorders>
              <w:top w:val="single" w:sz="4" w:space="0" w:color="000000"/>
              <w:left w:val="single" w:sz="4" w:space="0" w:color="000000"/>
              <w:bottom w:val="single" w:sz="4" w:space="0" w:color="000000"/>
              <w:right w:val="single" w:sz="4" w:space="0" w:color="auto"/>
            </w:tcBorders>
          </w:tcPr>
          <w:p w:rsidR="00135179" w:rsidRPr="00135179" w:rsidRDefault="00135179" w:rsidP="0047624F">
            <w:pPr>
              <w:spacing w:line="196" w:lineRule="atLeast"/>
              <w:jc w:val="center"/>
              <w:textAlignment w:val="baseline"/>
              <w:rPr>
                <w:rFonts w:eastAsia="Times New Roman"/>
                <w:sz w:val="20"/>
                <w:szCs w:val="20"/>
              </w:rPr>
            </w:pPr>
          </w:p>
          <w:p w:rsidR="00135179" w:rsidRPr="00135179" w:rsidRDefault="00135179" w:rsidP="0047624F">
            <w:pPr>
              <w:spacing w:line="196" w:lineRule="atLeast"/>
              <w:jc w:val="center"/>
              <w:textAlignment w:val="baseline"/>
              <w:rPr>
                <w:rFonts w:eastAsia="Times New Roman"/>
                <w:sz w:val="20"/>
                <w:szCs w:val="20"/>
              </w:rPr>
            </w:pPr>
          </w:p>
          <w:p w:rsidR="00135179" w:rsidRPr="00135179" w:rsidRDefault="00135179" w:rsidP="0047624F">
            <w:pPr>
              <w:spacing w:line="196" w:lineRule="atLeast"/>
              <w:jc w:val="center"/>
              <w:textAlignment w:val="baseline"/>
              <w:rPr>
                <w:rFonts w:eastAsia="Times New Roman"/>
                <w:sz w:val="20"/>
                <w:szCs w:val="20"/>
              </w:rPr>
            </w:pPr>
            <w:r w:rsidRPr="00135179">
              <w:rPr>
                <w:rFonts w:eastAsia="Times New Roman"/>
                <w:sz w:val="20"/>
                <w:szCs w:val="20"/>
              </w:rPr>
              <w:t>-</w:t>
            </w:r>
          </w:p>
        </w:tc>
      </w:tr>
      <w:tr w:rsidR="00135179" w:rsidRPr="00135179" w:rsidTr="0047624F">
        <w:tc>
          <w:tcPr>
            <w:tcW w:w="7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5179" w:rsidRPr="00135179" w:rsidRDefault="00135179" w:rsidP="0047624F">
            <w:pPr>
              <w:spacing w:line="196" w:lineRule="atLeast"/>
              <w:textAlignment w:val="baseline"/>
              <w:rPr>
                <w:rFonts w:eastAsia="Times New Roman"/>
                <w:sz w:val="20"/>
                <w:szCs w:val="20"/>
              </w:rPr>
            </w:pPr>
            <w:r w:rsidRPr="00135179">
              <w:rPr>
                <w:rFonts w:eastAsia="Times New Roman"/>
                <w:sz w:val="20"/>
                <w:szCs w:val="20"/>
              </w:rPr>
              <w:lastRenderedPageBreak/>
              <w:t>6.</w:t>
            </w:r>
          </w:p>
        </w:tc>
        <w:tc>
          <w:tcPr>
            <w:tcW w:w="52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5179" w:rsidRPr="00135179" w:rsidRDefault="00135179" w:rsidP="0047624F">
            <w:pPr>
              <w:spacing w:line="196" w:lineRule="atLeast"/>
              <w:textAlignment w:val="baseline"/>
              <w:rPr>
                <w:rFonts w:eastAsia="Times New Roman"/>
                <w:sz w:val="20"/>
                <w:szCs w:val="20"/>
              </w:rPr>
            </w:pPr>
            <w:r w:rsidRPr="00135179">
              <w:rPr>
                <w:rFonts w:eastAsia="Times New Roman"/>
                <w:sz w:val="20"/>
                <w:szCs w:val="20"/>
              </w:rPr>
              <w:t>Определить потребность в дополнительных контейнерах/контейнерных площадках по сбору ТКО, КГО (вид контейнера, количество контейнеров и контейнерных площадок)</w:t>
            </w:r>
          </w:p>
        </w:tc>
        <w:tc>
          <w:tcPr>
            <w:tcW w:w="2127"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135179" w:rsidRPr="00135179" w:rsidRDefault="00135179" w:rsidP="0047624F">
            <w:pPr>
              <w:spacing w:line="196" w:lineRule="atLeast"/>
              <w:jc w:val="center"/>
              <w:textAlignment w:val="baseline"/>
              <w:rPr>
                <w:rFonts w:eastAsia="Times New Roman"/>
                <w:sz w:val="20"/>
                <w:szCs w:val="20"/>
              </w:rPr>
            </w:pPr>
            <w:r w:rsidRPr="00135179">
              <w:rPr>
                <w:rFonts w:eastAsia="Times New Roman"/>
                <w:sz w:val="20"/>
                <w:szCs w:val="20"/>
              </w:rPr>
              <w:t>до 31.12.2020 г.</w:t>
            </w:r>
          </w:p>
        </w:tc>
        <w:tc>
          <w:tcPr>
            <w:tcW w:w="2268" w:type="dxa"/>
            <w:tcBorders>
              <w:top w:val="single" w:sz="4" w:space="0" w:color="000000"/>
              <w:left w:val="single" w:sz="4" w:space="0" w:color="000000"/>
              <w:bottom w:val="single" w:sz="4" w:space="0" w:color="000000"/>
              <w:right w:val="single" w:sz="4" w:space="0" w:color="auto"/>
            </w:tcBorders>
          </w:tcPr>
          <w:p w:rsidR="00135179" w:rsidRPr="00135179" w:rsidRDefault="00135179" w:rsidP="0047624F">
            <w:pPr>
              <w:spacing w:line="196" w:lineRule="atLeast"/>
              <w:jc w:val="center"/>
              <w:textAlignment w:val="baseline"/>
              <w:rPr>
                <w:rFonts w:eastAsia="Times New Roman"/>
                <w:sz w:val="20"/>
                <w:szCs w:val="20"/>
              </w:rPr>
            </w:pPr>
            <w:r w:rsidRPr="00135179">
              <w:rPr>
                <w:rFonts w:eastAsia="Times New Roman"/>
                <w:sz w:val="20"/>
                <w:szCs w:val="20"/>
              </w:rPr>
              <w:t>Средства местного бюджета</w:t>
            </w:r>
          </w:p>
        </w:tc>
      </w:tr>
      <w:tr w:rsidR="00135179" w:rsidRPr="00135179" w:rsidTr="0047624F">
        <w:tc>
          <w:tcPr>
            <w:tcW w:w="7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5179" w:rsidRPr="00135179" w:rsidRDefault="00135179" w:rsidP="0047624F">
            <w:pPr>
              <w:spacing w:line="196" w:lineRule="atLeast"/>
              <w:textAlignment w:val="baseline"/>
              <w:rPr>
                <w:rFonts w:eastAsia="Times New Roman"/>
                <w:sz w:val="20"/>
                <w:szCs w:val="20"/>
              </w:rPr>
            </w:pPr>
            <w:r w:rsidRPr="00135179">
              <w:rPr>
                <w:rFonts w:eastAsia="Times New Roman"/>
                <w:sz w:val="20"/>
                <w:szCs w:val="20"/>
              </w:rPr>
              <w:t>7.</w:t>
            </w:r>
          </w:p>
        </w:tc>
        <w:tc>
          <w:tcPr>
            <w:tcW w:w="52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5179" w:rsidRPr="00135179" w:rsidRDefault="00135179" w:rsidP="0047624F">
            <w:pPr>
              <w:spacing w:line="196" w:lineRule="atLeast"/>
              <w:textAlignment w:val="baseline"/>
              <w:rPr>
                <w:rFonts w:eastAsia="Times New Roman"/>
                <w:sz w:val="20"/>
                <w:szCs w:val="20"/>
              </w:rPr>
            </w:pPr>
            <w:r w:rsidRPr="00135179">
              <w:rPr>
                <w:rFonts w:eastAsia="Times New Roman"/>
                <w:sz w:val="20"/>
                <w:szCs w:val="20"/>
              </w:rPr>
              <w:t xml:space="preserve">Обеспечить информирование населения муниципального образования о расположении мест сбора и накопления ТКО, КГО </w:t>
            </w:r>
          </w:p>
        </w:tc>
        <w:tc>
          <w:tcPr>
            <w:tcW w:w="2127"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135179" w:rsidRPr="00135179" w:rsidRDefault="00135179" w:rsidP="0047624F">
            <w:pPr>
              <w:spacing w:line="196" w:lineRule="atLeast"/>
              <w:jc w:val="center"/>
              <w:textAlignment w:val="baseline"/>
              <w:rPr>
                <w:rFonts w:eastAsia="Times New Roman"/>
                <w:sz w:val="20"/>
                <w:szCs w:val="20"/>
              </w:rPr>
            </w:pPr>
            <w:r w:rsidRPr="00135179">
              <w:rPr>
                <w:rFonts w:eastAsia="Times New Roman"/>
                <w:sz w:val="20"/>
                <w:szCs w:val="20"/>
              </w:rPr>
              <w:t>с 01.01.2019 г.</w:t>
            </w:r>
          </w:p>
        </w:tc>
        <w:tc>
          <w:tcPr>
            <w:tcW w:w="2268" w:type="dxa"/>
            <w:tcBorders>
              <w:top w:val="single" w:sz="4" w:space="0" w:color="000000"/>
              <w:left w:val="single" w:sz="4" w:space="0" w:color="000000"/>
              <w:bottom w:val="single" w:sz="4" w:space="0" w:color="000000"/>
              <w:right w:val="single" w:sz="4" w:space="0" w:color="auto"/>
            </w:tcBorders>
          </w:tcPr>
          <w:p w:rsidR="00135179" w:rsidRPr="00135179" w:rsidRDefault="00135179" w:rsidP="0047624F">
            <w:pPr>
              <w:spacing w:line="196" w:lineRule="atLeast"/>
              <w:jc w:val="center"/>
              <w:textAlignment w:val="baseline"/>
              <w:rPr>
                <w:rFonts w:eastAsia="Times New Roman"/>
                <w:sz w:val="20"/>
                <w:szCs w:val="20"/>
              </w:rPr>
            </w:pPr>
          </w:p>
          <w:p w:rsidR="00135179" w:rsidRPr="00135179" w:rsidRDefault="00135179" w:rsidP="0047624F">
            <w:pPr>
              <w:spacing w:line="196" w:lineRule="atLeast"/>
              <w:jc w:val="center"/>
              <w:textAlignment w:val="baseline"/>
              <w:rPr>
                <w:rFonts w:eastAsia="Times New Roman"/>
                <w:sz w:val="20"/>
                <w:szCs w:val="20"/>
              </w:rPr>
            </w:pPr>
          </w:p>
          <w:p w:rsidR="00135179" w:rsidRPr="00135179" w:rsidRDefault="00135179" w:rsidP="0047624F">
            <w:pPr>
              <w:spacing w:line="196" w:lineRule="atLeast"/>
              <w:jc w:val="center"/>
              <w:textAlignment w:val="baseline"/>
              <w:rPr>
                <w:rFonts w:eastAsia="Times New Roman"/>
                <w:sz w:val="20"/>
                <w:szCs w:val="20"/>
              </w:rPr>
            </w:pPr>
            <w:r w:rsidRPr="00135179">
              <w:rPr>
                <w:rFonts w:eastAsia="Times New Roman"/>
                <w:sz w:val="20"/>
                <w:szCs w:val="20"/>
              </w:rPr>
              <w:t>-</w:t>
            </w:r>
          </w:p>
        </w:tc>
      </w:tr>
    </w:tbl>
    <w:p w:rsidR="0047624F" w:rsidRPr="0047624F" w:rsidRDefault="0047624F" w:rsidP="0047624F">
      <w:pPr>
        <w:jc w:val="center"/>
        <w:rPr>
          <w:sz w:val="20"/>
          <w:szCs w:val="20"/>
        </w:rPr>
      </w:pPr>
      <w:r w:rsidRPr="0047624F">
        <w:rPr>
          <w:sz w:val="20"/>
          <w:szCs w:val="20"/>
        </w:rPr>
        <w:t>РОССИЙСКАЯ   ФЕДЕРАЦИЯ</w:t>
      </w:r>
    </w:p>
    <w:p w:rsidR="0047624F" w:rsidRPr="0047624F" w:rsidRDefault="0047624F" w:rsidP="0047624F">
      <w:pPr>
        <w:jc w:val="center"/>
        <w:rPr>
          <w:sz w:val="20"/>
          <w:szCs w:val="20"/>
        </w:rPr>
      </w:pPr>
      <w:r w:rsidRPr="0047624F">
        <w:rPr>
          <w:sz w:val="20"/>
          <w:szCs w:val="20"/>
        </w:rPr>
        <w:t>КОСТРОМСКАЯ   ОБЛАСТЬ</w:t>
      </w:r>
    </w:p>
    <w:p w:rsidR="0047624F" w:rsidRPr="0047624F" w:rsidRDefault="0047624F" w:rsidP="0047624F">
      <w:pPr>
        <w:jc w:val="center"/>
        <w:rPr>
          <w:sz w:val="20"/>
          <w:szCs w:val="20"/>
        </w:rPr>
      </w:pPr>
      <w:r w:rsidRPr="0047624F">
        <w:rPr>
          <w:sz w:val="20"/>
          <w:szCs w:val="20"/>
        </w:rPr>
        <w:t>СОБРАНИЕ   ДЕПУТАТОВ   КАДЫЙСКОГО   МУНИЦИПАЛЬНОГО   РАЙОНА</w:t>
      </w:r>
    </w:p>
    <w:p w:rsidR="0047624F" w:rsidRPr="0047624F" w:rsidRDefault="0047624F" w:rsidP="0047624F">
      <w:pPr>
        <w:jc w:val="center"/>
        <w:rPr>
          <w:sz w:val="20"/>
          <w:szCs w:val="20"/>
        </w:rPr>
      </w:pPr>
    </w:p>
    <w:p w:rsidR="0047624F" w:rsidRPr="0047624F" w:rsidRDefault="0047624F" w:rsidP="0047624F">
      <w:pPr>
        <w:jc w:val="center"/>
        <w:rPr>
          <w:sz w:val="20"/>
          <w:szCs w:val="20"/>
        </w:rPr>
      </w:pPr>
    </w:p>
    <w:p w:rsidR="0047624F" w:rsidRPr="0047624F" w:rsidRDefault="0047624F" w:rsidP="0047624F">
      <w:pPr>
        <w:jc w:val="center"/>
        <w:rPr>
          <w:sz w:val="20"/>
          <w:szCs w:val="20"/>
        </w:rPr>
      </w:pPr>
      <w:proofErr w:type="gramStart"/>
      <w:r w:rsidRPr="0047624F">
        <w:rPr>
          <w:sz w:val="20"/>
          <w:szCs w:val="20"/>
        </w:rPr>
        <w:t>Р</w:t>
      </w:r>
      <w:proofErr w:type="gramEnd"/>
      <w:r w:rsidRPr="0047624F">
        <w:rPr>
          <w:sz w:val="20"/>
          <w:szCs w:val="20"/>
        </w:rPr>
        <w:t xml:space="preserve"> Е Ш Е Н И Е                                                                                                                                                                                                                                                                                               </w:t>
      </w:r>
    </w:p>
    <w:p w:rsidR="0047624F" w:rsidRPr="0047624F" w:rsidRDefault="0047624F" w:rsidP="0047624F">
      <w:pPr>
        <w:rPr>
          <w:sz w:val="20"/>
          <w:szCs w:val="20"/>
        </w:rPr>
      </w:pPr>
      <w:r w:rsidRPr="0047624F">
        <w:rPr>
          <w:sz w:val="20"/>
          <w:szCs w:val="20"/>
        </w:rPr>
        <w:t xml:space="preserve">29 декабря 2018 года                                                                               </w:t>
      </w:r>
      <w:r>
        <w:rPr>
          <w:sz w:val="20"/>
          <w:szCs w:val="20"/>
        </w:rPr>
        <w:t xml:space="preserve">                                                                     </w:t>
      </w:r>
      <w:r w:rsidRPr="0047624F">
        <w:rPr>
          <w:sz w:val="20"/>
          <w:szCs w:val="20"/>
        </w:rPr>
        <w:t xml:space="preserve"> № 323</w:t>
      </w:r>
    </w:p>
    <w:p w:rsidR="0047624F" w:rsidRPr="0047624F" w:rsidRDefault="0047624F" w:rsidP="0047624F">
      <w:pPr>
        <w:rPr>
          <w:sz w:val="20"/>
          <w:szCs w:val="20"/>
        </w:rPr>
      </w:pPr>
      <w:r w:rsidRPr="0047624F">
        <w:rPr>
          <w:sz w:val="20"/>
          <w:szCs w:val="20"/>
        </w:rPr>
        <w:t xml:space="preserve">    </w:t>
      </w:r>
    </w:p>
    <w:p w:rsidR="0047624F" w:rsidRPr="0047624F" w:rsidRDefault="0047624F" w:rsidP="0047624F">
      <w:pPr>
        <w:tabs>
          <w:tab w:val="left" w:pos="27672"/>
        </w:tabs>
        <w:ind w:left="-540"/>
        <w:jc w:val="both"/>
        <w:rPr>
          <w:sz w:val="20"/>
          <w:szCs w:val="20"/>
        </w:rPr>
      </w:pPr>
      <w:r w:rsidRPr="0047624F">
        <w:rPr>
          <w:sz w:val="20"/>
          <w:szCs w:val="20"/>
        </w:rPr>
        <w:t xml:space="preserve">        О внесении изменений и дополнений </w:t>
      </w:r>
    </w:p>
    <w:p w:rsidR="0047624F" w:rsidRPr="0047624F" w:rsidRDefault="0047624F" w:rsidP="0047624F">
      <w:pPr>
        <w:tabs>
          <w:tab w:val="left" w:pos="27672"/>
        </w:tabs>
        <w:ind w:left="-540"/>
        <w:jc w:val="both"/>
        <w:rPr>
          <w:sz w:val="20"/>
          <w:szCs w:val="20"/>
        </w:rPr>
      </w:pPr>
      <w:r w:rsidRPr="0047624F">
        <w:rPr>
          <w:sz w:val="20"/>
          <w:szCs w:val="20"/>
        </w:rPr>
        <w:t xml:space="preserve">        в решение от 15.12.2017 года №  231</w:t>
      </w:r>
    </w:p>
    <w:p w:rsidR="0047624F" w:rsidRPr="0047624F" w:rsidRDefault="0047624F" w:rsidP="0047624F">
      <w:pPr>
        <w:tabs>
          <w:tab w:val="left" w:pos="27672"/>
        </w:tabs>
        <w:ind w:left="-540"/>
        <w:jc w:val="both"/>
        <w:rPr>
          <w:sz w:val="20"/>
          <w:szCs w:val="20"/>
        </w:rPr>
      </w:pPr>
      <w:r w:rsidRPr="0047624F">
        <w:rPr>
          <w:sz w:val="20"/>
          <w:szCs w:val="20"/>
        </w:rPr>
        <w:t xml:space="preserve">        «О бюджете Кадыйского </w:t>
      </w:r>
      <w:proofErr w:type="gramStart"/>
      <w:r w:rsidRPr="0047624F">
        <w:rPr>
          <w:sz w:val="20"/>
          <w:szCs w:val="20"/>
        </w:rPr>
        <w:t>муниципального</w:t>
      </w:r>
      <w:proofErr w:type="gramEnd"/>
      <w:r w:rsidRPr="0047624F">
        <w:rPr>
          <w:sz w:val="20"/>
          <w:szCs w:val="20"/>
        </w:rPr>
        <w:t xml:space="preserve"> </w:t>
      </w:r>
    </w:p>
    <w:p w:rsidR="0047624F" w:rsidRPr="0047624F" w:rsidRDefault="0047624F" w:rsidP="0047624F">
      <w:pPr>
        <w:tabs>
          <w:tab w:val="left" w:pos="27672"/>
        </w:tabs>
        <w:ind w:left="-540"/>
        <w:jc w:val="both"/>
        <w:rPr>
          <w:sz w:val="20"/>
          <w:szCs w:val="20"/>
        </w:rPr>
      </w:pPr>
      <w:r w:rsidRPr="0047624F">
        <w:rPr>
          <w:sz w:val="20"/>
          <w:szCs w:val="20"/>
        </w:rPr>
        <w:t xml:space="preserve">        района на 2018 год». </w:t>
      </w:r>
    </w:p>
    <w:p w:rsidR="0047624F" w:rsidRPr="0047624F" w:rsidRDefault="0047624F" w:rsidP="0047624F">
      <w:pPr>
        <w:tabs>
          <w:tab w:val="left" w:pos="27672"/>
        </w:tabs>
        <w:ind w:left="-540"/>
        <w:jc w:val="both"/>
        <w:rPr>
          <w:sz w:val="20"/>
          <w:szCs w:val="20"/>
        </w:rPr>
      </w:pPr>
      <w:r w:rsidRPr="0047624F">
        <w:rPr>
          <w:sz w:val="20"/>
          <w:szCs w:val="20"/>
        </w:rPr>
        <w:t xml:space="preserve"> </w:t>
      </w:r>
    </w:p>
    <w:p w:rsidR="0047624F" w:rsidRPr="0047624F" w:rsidRDefault="0047624F" w:rsidP="0047624F">
      <w:pPr>
        <w:tabs>
          <w:tab w:val="left" w:pos="29292"/>
        </w:tabs>
        <w:ind w:left="15" w:hanging="15"/>
        <w:jc w:val="both"/>
        <w:rPr>
          <w:b/>
          <w:bCs/>
          <w:sz w:val="20"/>
          <w:szCs w:val="20"/>
        </w:rPr>
      </w:pPr>
      <w:r w:rsidRPr="0047624F">
        <w:rPr>
          <w:sz w:val="20"/>
          <w:szCs w:val="20"/>
        </w:rPr>
        <w:t xml:space="preserve">        </w:t>
      </w:r>
      <w:proofErr w:type="gramStart"/>
      <w:r w:rsidRPr="0047624F">
        <w:rPr>
          <w:sz w:val="20"/>
          <w:szCs w:val="20"/>
        </w:rPr>
        <w:t>В соответствии с  законом Костромской области от 24.12.2018 года №494-6-ЗКО  «О внесении изменений  в Закон Костромской области «Об областном бюджете на 2018 год  и плановый период 2019 и 2020 годов» и постановлением администрации Костромской области от 24.12.2018 года № 576-а «О распределении дотаций бюджетам муниципальных районов  Костромской области на поддержку мер по обеспечению сбалансированности бюджетов муниципальных районов (городских округов) Костромской области</w:t>
      </w:r>
      <w:proofErr w:type="gramEnd"/>
      <w:r w:rsidRPr="0047624F">
        <w:rPr>
          <w:sz w:val="20"/>
          <w:szCs w:val="20"/>
        </w:rPr>
        <w:t xml:space="preserve"> в 2018 году</w:t>
      </w:r>
    </w:p>
    <w:p w:rsidR="0047624F" w:rsidRPr="0047624F" w:rsidRDefault="0047624F" w:rsidP="0047624F">
      <w:pPr>
        <w:widowControl/>
        <w:numPr>
          <w:ilvl w:val="1"/>
          <w:numId w:val="2"/>
        </w:numPr>
        <w:tabs>
          <w:tab w:val="left" w:pos="29292"/>
        </w:tabs>
        <w:ind w:left="15" w:firstLine="720"/>
        <w:jc w:val="both"/>
        <w:rPr>
          <w:sz w:val="20"/>
          <w:szCs w:val="20"/>
        </w:rPr>
      </w:pPr>
      <w:r w:rsidRPr="0047624F">
        <w:rPr>
          <w:b/>
          <w:bCs/>
          <w:sz w:val="20"/>
          <w:szCs w:val="20"/>
        </w:rPr>
        <w:t xml:space="preserve">Муниципальному району дополнительно </w:t>
      </w:r>
      <w:proofErr w:type="gramStart"/>
      <w:r w:rsidRPr="0047624F">
        <w:rPr>
          <w:b/>
          <w:bCs/>
          <w:sz w:val="20"/>
          <w:szCs w:val="20"/>
        </w:rPr>
        <w:t>переданы</w:t>
      </w:r>
      <w:proofErr w:type="gramEnd"/>
      <w:r w:rsidRPr="0047624F">
        <w:rPr>
          <w:b/>
          <w:bCs/>
          <w:sz w:val="20"/>
          <w:szCs w:val="20"/>
        </w:rPr>
        <w:t xml:space="preserve">  из областного бюджета:</w:t>
      </w:r>
    </w:p>
    <w:p w:rsidR="0047624F" w:rsidRPr="0047624F" w:rsidRDefault="0047624F" w:rsidP="0047624F">
      <w:pPr>
        <w:widowControl/>
        <w:numPr>
          <w:ilvl w:val="0"/>
          <w:numId w:val="3"/>
        </w:numPr>
        <w:tabs>
          <w:tab w:val="left" w:pos="29292"/>
        </w:tabs>
        <w:ind w:left="15" w:hanging="15"/>
        <w:jc w:val="both"/>
        <w:rPr>
          <w:sz w:val="20"/>
          <w:szCs w:val="20"/>
        </w:rPr>
      </w:pPr>
      <w:r w:rsidRPr="0047624F">
        <w:rPr>
          <w:sz w:val="20"/>
          <w:szCs w:val="20"/>
        </w:rPr>
        <w:t>дотация на поддержку мер по обеспечению сбалансированности бюджетов в сумме 5998,0</w:t>
      </w:r>
      <w:r w:rsidRPr="0047624F">
        <w:rPr>
          <w:color w:val="FF0000"/>
          <w:sz w:val="20"/>
          <w:szCs w:val="20"/>
        </w:rPr>
        <w:t xml:space="preserve"> </w:t>
      </w:r>
      <w:r w:rsidRPr="0047624F">
        <w:rPr>
          <w:sz w:val="20"/>
          <w:szCs w:val="20"/>
        </w:rPr>
        <w:t>тыс. рублей.</w:t>
      </w:r>
    </w:p>
    <w:p w:rsidR="0047624F" w:rsidRPr="0047624F" w:rsidRDefault="0047624F" w:rsidP="0047624F">
      <w:pPr>
        <w:tabs>
          <w:tab w:val="left" w:pos="29292"/>
        </w:tabs>
        <w:ind w:left="-15"/>
        <w:jc w:val="both"/>
        <w:rPr>
          <w:sz w:val="20"/>
          <w:szCs w:val="20"/>
        </w:rPr>
      </w:pPr>
      <w:r w:rsidRPr="0047624F">
        <w:rPr>
          <w:sz w:val="20"/>
          <w:szCs w:val="20"/>
        </w:rPr>
        <w:t>-  субсидия на реализацию муниципальных программ поддержки социально ориентированных некоммерческих организаций в сумме 44,1 тыс</w:t>
      </w:r>
      <w:proofErr w:type="gramStart"/>
      <w:r w:rsidRPr="0047624F">
        <w:rPr>
          <w:sz w:val="20"/>
          <w:szCs w:val="20"/>
        </w:rPr>
        <w:t>.р</w:t>
      </w:r>
      <w:proofErr w:type="gramEnd"/>
      <w:r w:rsidRPr="0047624F">
        <w:rPr>
          <w:sz w:val="20"/>
          <w:szCs w:val="20"/>
        </w:rPr>
        <w:t>ублей</w:t>
      </w:r>
    </w:p>
    <w:p w:rsidR="0047624F" w:rsidRPr="0047624F" w:rsidRDefault="0047624F" w:rsidP="0047624F">
      <w:pPr>
        <w:widowControl/>
        <w:numPr>
          <w:ilvl w:val="0"/>
          <w:numId w:val="3"/>
        </w:numPr>
        <w:tabs>
          <w:tab w:val="left" w:pos="29292"/>
        </w:tabs>
        <w:ind w:left="15" w:hanging="15"/>
        <w:jc w:val="both"/>
        <w:rPr>
          <w:b/>
          <w:bCs/>
          <w:sz w:val="20"/>
          <w:szCs w:val="20"/>
        </w:rPr>
      </w:pPr>
      <w:r w:rsidRPr="0047624F">
        <w:rPr>
          <w:sz w:val="20"/>
          <w:szCs w:val="20"/>
        </w:rPr>
        <w:t xml:space="preserve">Субвенция на реализацию образовательных программ </w:t>
      </w:r>
      <w:proofErr w:type="spellStart"/>
      <w:r w:rsidRPr="0047624F">
        <w:rPr>
          <w:sz w:val="20"/>
          <w:szCs w:val="20"/>
        </w:rPr>
        <w:t>дошкольнного</w:t>
      </w:r>
      <w:proofErr w:type="spellEnd"/>
      <w:r w:rsidRPr="0047624F">
        <w:rPr>
          <w:sz w:val="20"/>
          <w:szCs w:val="20"/>
        </w:rPr>
        <w:t xml:space="preserve"> образования в муниципальных дошкольных образовательных организациях в сумме 98,0 тыс</w:t>
      </w:r>
      <w:proofErr w:type="gramStart"/>
      <w:r w:rsidRPr="0047624F">
        <w:rPr>
          <w:sz w:val="20"/>
          <w:szCs w:val="20"/>
        </w:rPr>
        <w:t>.р</w:t>
      </w:r>
      <w:proofErr w:type="gramEnd"/>
      <w:r w:rsidRPr="0047624F">
        <w:rPr>
          <w:sz w:val="20"/>
          <w:szCs w:val="20"/>
        </w:rPr>
        <w:t>ублей.</w:t>
      </w:r>
    </w:p>
    <w:p w:rsidR="0047624F" w:rsidRPr="0047624F" w:rsidRDefault="0047624F" w:rsidP="0047624F">
      <w:pPr>
        <w:tabs>
          <w:tab w:val="left" w:pos="29292"/>
        </w:tabs>
        <w:jc w:val="both"/>
        <w:rPr>
          <w:sz w:val="20"/>
          <w:szCs w:val="20"/>
        </w:rPr>
      </w:pPr>
      <w:r w:rsidRPr="0047624F">
        <w:rPr>
          <w:b/>
          <w:bCs/>
          <w:sz w:val="20"/>
          <w:szCs w:val="20"/>
        </w:rPr>
        <w:t xml:space="preserve">          2.Одновременно муниципальному району </w:t>
      </w:r>
      <w:proofErr w:type="gramStart"/>
      <w:r w:rsidRPr="0047624F">
        <w:rPr>
          <w:b/>
          <w:bCs/>
          <w:sz w:val="20"/>
          <w:szCs w:val="20"/>
        </w:rPr>
        <w:t>уменьшена</w:t>
      </w:r>
      <w:proofErr w:type="gramEnd"/>
      <w:r w:rsidRPr="0047624F">
        <w:rPr>
          <w:b/>
          <w:bCs/>
          <w:sz w:val="20"/>
          <w:szCs w:val="20"/>
        </w:rPr>
        <w:t>:</w:t>
      </w:r>
    </w:p>
    <w:p w:rsidR="0047624F" w:rsidRPr="0047624F" w:rsidRDefault="0047624F" w:rsidP="0047624F">
      <w:pPr>
        <w:widowControl/>
        <w:numPr>
          <w:ilvl w:val="0"/>
          <w:numId w:val="3"/>
        </w:numPr>
        <w:tabs>
          <w:tab w:val="left" w:pos="29292"/>
        </w:tabs>
        <w:ind w:left="15" w:hanging="15"/>
        <w:jc w:val="both"/>
        <w:rPr>
          <w:color w:val="000000"/>
          <w:sz w:val="20"/>
          <w:szCs w:val="20"/>
        </w:rPr>
      </w:pPr>
      <w:r w:rsidRPr="0047624F">
        <w:rPr>
          <w:sz w:val="20"/>
          <w:szCs w:val="20"/>
        </w:rPr>
        <w:t>Субвенция на реализацию основных общеобразовательных программ в муниципальных общеобразовательных организациях в сумме 2000,0 тыс</w:t>
      </w:r>
      <w:proofErr w:type="gramStart"/>
      <w:r w:rsidRPr="0047624F">
        <w:rPr>
          <w:sz w:val="20"/>
          <w:szCs w:val="20"/>
        </w:rPr>
        <w:t>.р</w:t>
      </w:r>
      <w:proofErr w:type="gramEnd"/>
      <w:r w:rsidRPr="0047624F">
        <w:rPr>
          <w:sz w:val="20"/>
          <w:szCs w:val="20"/>
        </w:rPr>
        <w:t>ублей</w:t>
      </w:r>
    </w:p>
    <w:p w:rsidR="0047624F" w:rsidRPr="0047624F" w:rsidRDefault="0047624F" w:rsidP="0047624F">
      <w:pPr>
        <w:tabs>
          <w:tab w:val="left" w:pos="29292"/>
        </w:tabs>
        <w:ind w:left="15"/>
        <w:jc w:val="both"/>
        <w:rPr>
          <w:sz w:val="20"/>
          <w:szCs w:val="20"/>
        </w:rPr>
      </w:pPr>
      <w:r w:rsidRPr="0047624F">
        <w:rPr>
          <w:color w:val="000000"/>
          <w:sz w:val="20"/>
          <w:szCs w:val="20"/>
        </w:rPr>
        <w:t xml:space="preserve">      3.Уменьшить передачу из бюджета муниципального района в бюджеты сельских поселений иных межбюджетных трансфертов  в сумме 370,258 тыс. рублей.</w:t>
      </w:r>
    </w:p>
    <w:p w:rsidR="0047624F" w:rsidRPr="0047624F" w:rsidRDefault="0047624F" w:rsidP="0047624F">
      <w:pPr>
        <w:tabs>
          <w:tab w:val="left" w:pos="28782"/>
        </w:tabs>
        <w:ind w:left="45" w:firstLine="30"/>
        <w:jc w:val="both"/>
        <w:rPr>
          <w:color w:val="000000"/>
          <w:sz w:val="20"/>
          <w:szCs w:val="20"/>
        </w:rPr>
      </w:pPr>
      <w:r w:rsidRPr="0047624F">
        <w:rPr>
          <w:sz w:val="20"/>
          <w:szCs w:val="20"/>
        </w:rPr>
        <w:t xml:space="preserve">       4.Увеличить в доходах бюджета муниципального района налоговые и неналоговые доходы на 2500,0 тыс. рублей.</w:t>
      </w:r>
    </w:p>
    <w:p w:rsidR="0047624F" w:rsidRPr="0047624F" w:rsidRDefault="0047624F" w:rsidP="0047624F">
      <w:pPr>
        <w:tabs>
          <w:tab w:val="left" w:pos="29202"/>
        </w:tabs>
        <w:ind w:left="45"/>
        <w:jc w:val="both"/>
        <w:rPr>
          <w:color w:val="000000"/>
          <w:sz w:val="20"/>
          <w:szCs w:val="20"/>
        </w:rPr>
      </w:pPr>
      <w:r w:rsidRPr="0047624F">
        <w:rPr>
          <w:color w:val="000000"/>
          <w:sz w:val="20"/>
          <w:szCs w:val="20"/>
        </w:rPr>
        <w:t xml:space="preserve">     5.Уменьшить в доходах бюджета муниципального района прочие безвозмездные поступления в бюджеты муниципальных районов на 4558,943 тыс. рублей.</w:t>
      </w:r>
    </w:p>
    <w:p w:rsidR="0047624F" w:rsidRPr="0047624F" w:rsidRDefault="0047624F" w:rsidP="0047624F">
      <w:pPr>
        <w:tabs>
          <w:tab w:val="left" w:pos="29292"/>
        </w:tabs>
        <w:ind w:left="15"/>
        <w:jc w:val="both"/>
        <w:rPr>
          <w:sz w:val="20"/>
          <w:szCs w:val="20"/>
        </w:rPr>
      </w:pPr>
      <w:r w:rsidRPr="0047624F">
        <w:rPr>
          <w:color w:val="000000"/>
          <w:sz w:val="20"/>
          <w:szCs w:val="20"/>
        </w:rPr>
        <w:t xml:space="preserve">           </w:t>
      </w:r>
      <w:r w:rsidRPr="0047624F">
        <w:rPr>
          <w:color w:val="000000"/>
          <w:sz w:val="20"/>
          <w:szCs w:val="20"/>
        </w:rPr>
        <w:tab/>
      </w:r>
    </w:p>
    <w:p w:rsidR="0047624F" w:rsidRPr="0047624F" w:rsidRDefault="0047624F" w:rsidP="0047624F">
      <w:pPr>
        <w:jc w:val="both"/>
        <w:rPr>
          <w:sz w:val="20"/>
          <w:szCs w:val="20"/>
        </w:rPr>
      </w:pPr>
      <w:r w:rsidRPr="0047624F">
        <w:rPr>
          <w:sz w:val="20"/>
          <w:szCs w:val="20"/>
        </w:rPr>
        <w:tab/>
        <w:t xml:space="preserve">   Учитывая изложенное </w:t>
      </w:r>
    </w:p>
    <w:p w:rsidR="0047624F" w:rsidRPr="0047624F" w:rsidRDefault="0047624F" w:rsidP="0047624F">
      <w:pPr>
        <w:jc w:val="both"/>
        <w:rPr>
          <w:sz w:val="20"/>
          <w:szCs w:val="20"/>
        </w:rPr>
      </w:pPr>
    </w:p>
    <w:p w:rsidR="0047624F" w:rsidRPr="0047624F" w:rsidRDefault="0047624F" w:rsidP="0047624F">
      <w:pPr>
        <w:jc w:val="both"/>
        <w:rPr>
          <w:sz w:val="20"/>
          <w:szCs w:val="20"/>
        </w:rPr>
      </w:pPr>
      <w:r w:rsidRPr="0047624F">
        <w:rPr>
          <w:sz w:val="20"/>
          <w:szCs w:val="20"/>
        </w:rPr>
        <w:t xml:space="preserve">                                             Собрание депутатов решило  </w:t>
      </w:r>
    </w:p>
    <w:p w:rsidR="0047624F" w:rsidRPr="0047624F" w:rsidRDefault="0047624F" w:rsidP="0047624F">
      <w:pPr>
        <w:rPr>
          <w:sz w:val="20"/>
          <w:szCs w:val="20"/>
        </w:rPr>
      </w:pPr>
      <w:r w:rsidRPr="0047624F">
        <w:rPr>
          <w:sz w:val="20"/>
          <w:szCs w:val="20"/>
        </w:rPr>
        <w:t xml:space="preserve">                                </w:t>
      </w:r>
    </w:p>
    <w:p w:rsidR="0047624F" w:rsidRPr="0047624F" w:rsidRDefault="0047624F" w:rsidP="0047624F">
      <w:pPr>
        <w:ind w:left="-15" w:hanging="420"/>
        <w:jc w:val="both"/>
        <w:rPr>
          <w:sz w:val="20"/>
          <w:szCs w:val="20"/>
        </w:rPr>
      </w:pPr>
      <w:r w:rsidRPr="0047624F">
        <w:rPr>
          <w:sz w:val="20"/>
          <w:szCs w:val="20"/>
        </w:rPr>
        <w:t xml:space="preserve">      1.  В  пункт</w:t>
      </w:r>
      <w:proofErr w:type="gramStart"/>
      <w:r w:rsidRPr="0047624F">
        <w:rPr>
          <w:sz w:val="20"/>
          <w:szCs w:val="20"/>
        </w:rPr>
        <w:t>1</w:t>
      </w:r>
      <w:proofErr w:type="gramEnd"/>
      <w:r w:rsidRPr="0047624F">
        <w:rPr>
          <w:sz w:val="20"/>
          <w:szCs w:val="20"/>
        </w:rPr>
        <w:t xml:space="preserve">  решения Собрания   депутатов  от  15.12.2017   года    № 231    «О   бюджете Кадыйского муниципального    района   на  2018 год»   слова   «Общий  объем  доходов   бюджета муниципального района в сумме 214591,7 тыс. руб., в том числе объем безвозмездных поступлений из  бюджетов других уровней  в   сумме  177030,8 тыс.  руб., общий   объем    расходов      бюджета муниципального района в сумме </w:t>
      </w:r>
      <w:r w:rsidRPr="0047624F">
        <w:rPr>
          <w:color w:val="000000"/>
          <w:sz w:val="20"/>
          <w:szCs w:val="20"/>
        </w:rPr>
        <w:t xml:space="preserve">219414,0 </w:t>
      </w:r>
      <w:r w:rsidRPr="0047624F">
        <w:rPr>
          <w:sz w:val="20"/>
          <w:szCs w:val="20"/>
        </w:rPr>
        <w:t xml:space="preserve">тыс. руб., дефицит бюджета муниципального района в </w:t>
      </w:r>
      <w:proofErr w:type="gramStart"/>
      <w:r w:rsidRPr="0047624F">
        <w:rPr>
          <w:sz w:val="20"/>
          <w:szCs w:val="20"/>
        </w:rPr>
        <w:t xml:space="preserve">сумме 4822,3 тыс. руб.» заменить словами «Общий объем доходов бюджета муниципального района в сумме </w:t>
      </w:r>
      <w:r w:rsidRPr="0047624F">
        <w:rPr>
          <w:color w:val="000000"/>
          <w:sz w:val="20"/>
          <w:szCs w:val="20"/>
        </w:rPr>
        <w:t xml:space="preserve">216672,8 </w:t>
      </w:r>
      <w:r w:rsidRPr="0047624F">
        <w:rPr>
          <w:sz w:val="20"/>
          <w:szCs w:val="20"/>
        </w:rPr>
        <w:t xml:space="preserve">тыс. руб.,  в   том   числе объем безвозмездных поступлений из бюджетов других уровней в сумме  </w:t>
      </w:r>
      <w:r w:rsidRPr="0047624F">
        <w:rPr>
          <w:color w:val="000000"/>
          <w:sz w:val="20"/>
          <w:szCs w:val="20"/>
        </w:rPr>
        <w:t xml:space="preserve">181170,9 </w:t>
      </w:r>
      <w:r w:rsidRPr="0047624F">
        <w:rPr>
          <w:sz w:val="20"/>
          <w:szCs w:val="20"/>
        </w:rPr>
        <w:t xml:space="preserve">тыс. руб., общий объем расходов бюджета муниципального района в сумме  </w:t>
      </w:r>
      <w:r w:rsidRPr="0047624F">
        <w:rPr>
          <w:color w:val="000000"/>
          <w:sz w:val="20"/>
          <w:szCs w:val="20"/>
        </w:rPr>
        <w:t xml:space="preserve">221495,1 </w:t>
      </w:r>
      <w:r w:rsidRPr="0047624F">
        <w:rPr>
          <w:sz w:val="20"/>
          <w:szCs w:val="20"/>
        </w:rPr>
        <w:t xml:space="preserve">тыс.  руб.,  дефицит бюджета муниципального района в сумме 4822,3 тыс. руб.»     </w:t>
      </w:r>
      <w:proofErr w:type="gramEnd"/>
    </w:p>
    <w:p w:rsidR="0047624F" w:rsidRPr="0047624F" w:rsidRDefault="0047624F" w:rsidP="0047624F">
      <w:pPr>
        <w:ind w:left="-15"/>
        <w:jc w:val="both"/>
        <w:rPr>
          <w:sz w:val="20"/>
          <w:szCs w:val="20"/>
        </w:rPr>
      </w:pPr>
      <w:r w:rsidRPr="0047624F">
        <w:rPr>
          <w:sz w:val="20"/>
          <w:szCs w:val="20"/>
        </w:rPr>
        <w:t>2. Утвердить в  бюджете муниципального района на 2018 год поступления доходов   по группам,   подгруппам,   статьям   и   подстатьям   классификации   доходов   согласно приложению № 1 к настоящему решению.</w:t>
      </w:r>
    </w:p>
    <w:p w:rsidR="0047624F" w:rsidRPr="0047624F" w:rsidRDefault="0047624F" w:rsidP="0047624F">
      <w:pPr>
        <w:widowControl/>
        <w:numPr>
          <w:ilvl w:val="0"/>
          <w:numId w:val="4"/>
        </w:numPr>
        <w:ind w:left="15" w:firstLine="0"/>
        <w:jc w:val="both"/>
        <w:rPr>
          <w:sz w:val="20"/>
          <w:szCs w:val="20"/>
        </w:rPr>
      </w:pPr>
      <w:r w:rsidRPr="0047624F">
        <w:rPr>
          <w:sz w:val="20"/>
          <w:szCs w:val="20"/>
        </w:rPr>
        <w:t>Утвердить    распределение   расходов   бюджета  муниципального  района на 2018 год    по разделам   и     подразделам,     целевым     статьям   и   видам    расходов функциональной классификации согласно приложению № 2 к настоящему решению.</w:t>
      </w:r>
    </w:p>
    <w:p w:rsidR="0047624F" w:rsidRPr="0047624F" w:rsidRDefault="0047624F" w:rsidP="0047624F">
      <w:pPr>
        <w:widowControl/>
        <w:numPr>
          <w:ilvl w:val="0"/>
          <w:numId w:val="4"/>
        </w:numPr>
        <w:ind w:left="15" w:firstLine="0"/>
        <w:jc w:val="both"/>
        <w:rPr>
          <w:sz w:val="20"/>
          <w:szCs w:val="20"/>
          <w:lang w:val="en-US"/>
        </w:rPr>
      </w:pPr>
      <w:r w:rsidRPr="0047624F">
        <w:rPr>
          <w:sz w:val="20"/>
          <w:szCs w:val="20"/>
        </w:rPr>
        <w:t>Утвердить на 2018 год объем иных межбюджетных трансфертов в сумме 18154,162 тыс. рублей согласно приложению № 3 к настоящему решению.</w:t>
      </w:r>
    </w:p>
    <w:p w:rsidR="0047624F" w:rsidRPr="0047624F" w:rsidRDefault="0047624F" w:rsidP="0047624F">
      <w:pPr>
        <w:ind w:hanging="360"/>
        <w:jc w:val="both"/>
        <w:rPr>
          <w:sz w:val="20"/>
          <w:szCs w:val="20"/>
        </w:rPr>
      </w:pPr>
      <w:r w:rsidRPr="0047624F">
        <w:rPr>
          <w:sz w:val="20"/>
          <w:szCs w:val="20"/>
        </w:rPr>
        <w:t xml:space="preserve">      5.  Настоящее решение вступает в силу с момента официального  опубликования.</w:t>
      </w:r>
    </w:p>
    <w:p w:rsidR="0047624F" w:rsidRDefault="0047624F" w:rsidP="0047624F">
      <w:pPr>
        <w:pStyle w:val="formattext"/>
        <w:jc w:val="both"/>
        <w:rPr>
          <w:color w:val="2D2D2D"/>
          <w:spacing w:val="2"/>
          <w:sz w:val="20"/>
          <w:szCs w:val="20"/>
        </w:rPr>
      </w:pPr>
    </w:p>
    <w:p w:rsidR="0047624F" w:rsidRDefault="0047624F" w:rsidP="0047624F">
      <w:pPr>
        <w:pStyle w:val="formattext"/>
        <w:jc w:val="both"/>
        <w:rPr>
          <w:color w:val="2D2D2D"/>
          <w:spacing w:val="2"/>
          <w:sz w:val="20"/>
          <w:szCs w:val="20"/>
        </w:rPr>
      </w:pPr>
      <w:r w:rsidRPr="00AB2686">
        <w:rPr>
          <w:color w:val="2D2D2D"/>
          <w:spacing w:val="2"/>
          <w:sz w:val="20"/>
          <w:szCs w:val="20"/>
        </w:rPr>
        <w:t>Глава Кадыйского</w:t>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Pr>
          <w:color w:val="2D2D2D"/>
          <w:spacing w:val="2"/>
          <w:sz w:val="20"/>
          <w:szCs w:val="20"/>
        </w:rPr>
        <w:t xml:space="preserve">                                    </w:t>
      </w:r>
      <w:r w:rsidRPr="00AB2686">
        <w:rPr>
          <w:color w:val="2D2D2D"/>
          <w:spacing w:val="2"/>
          <w:sz w:val="20"/>
          <w:szCs w:val="20"/>
        </w:rPr>
        <w:t>Председатель Собрания депутатов</w:t>
      </w:r>
    </w:p>
    <w:p w:rsidR="0047624F" w:rsidRDefault="0047624F" w:rsidP="0047624F">
      <w:pPr>
        <w:jc w:val="both"/>
        <w:rPr>
          <w:color w:val="2D2D2D"/>
          <w:spacing w:val="2"/>
          <w:sz w:val="20"/>
          <w:szCs w:val="20"/>
        </w:rPr>
      </w:pPr>
      <w:r>
        <w:rPr>
          <w:color w:val="2D2D2D"/>
          <w:spacing w:val="2"/>
          <w:sz w:val="20"/>
          <w:szCs w:val="20"/>
        </w:rPr>
        <w:t xml:space="preserve"> </w:t>
      </w:r>
      <w:r w:rsidRPr="00AB2686">
        <w:rPr>
          <w:color w:val="2D2D2D"/>
          <w:spacing w:val="2"/>
          <w:sz w:val="20"/>
          <w:szCs w:val="20"/>
        </w:rPr>
        <w:t>муници</w:t>
      </w:r>
      <w:r>
        <w:rPr>
          <w:color w:val="2D2D2D"/>
          <w:spacing w:val="2"/>
          <w:sz w:val="20"/>
          <w:szCs w:val="20"/>
        </w:rPr>
        <w:t>пального района</w:t>
      </w:r>
      <w:r>
        <w:rPr>
          <w:color w:val="2D2D2D"/>
          <w:spacing w:val="2"/>
          <w:sz w:val="20"/>
          <w:szCs w:val="20"/>
        </w:rPr>
        <w:tab/>
      </w:r>
      <w:r>
        <w:rPr>
          <w:color w:val="2D2D2D"/>
          <w:spacing w:val="2"/>
          <w:sz w:val="20"/>
          <w:szCs w:val="20"/>
        </w:rPr>
        <w:tab/>
      </w:r>
      <w:r>
        <w:rPr>
          <w:color w:val="2D2D2D"/>
          <w:spacing w:val="2"/>
          <w:sz w:val="20"/>
          <w:szCs w:val="20"/>
        </w:rPr>
        <w:tab/>
        <w:t xml:space="preserve">                                     </w:t>
      </w:r>
      <w:r w:rsidRPr="00AB2686">
        <w:rPr>
          <w:color w:val="2D2D2D"/>
          <w:spacing w:val="2"/>
          <w:sz w:val="20"/>
          <w:szCs w:val="20"/>
        </w:rPr>
        <w:t>Кадыйского муниципального района</w:t>
      </w:r>
    </w:p>
    <w:p w:rsidR="0047624F" w:rsidRDefault="0047624F" w:rsidP="0047624F">
      <w:pPr>
        <w:jc w:val="both"/>
        <w:rPr>
          <w:color w:val="2D2D2D"/>
          <w:spacing w:val="2"/>
          <w:sz w:val="20"/>
          <w:szCs w:val="20"/>
        </w:rPr>
      </w:pPr>
    </w:p>
    <w:p w:rsidR="0047624F" w:rsidRDefault="0047624F" w:rsidP="0047624F">
      <w:pPr>
        <w:jc w:val="both"/>
        <w:rPr>
          <w:color w:val="2D2D2D"/>
          <w:spacing w:val="2"/>
          <w:sz w:val="20"/>
          <w:szCs w:val="20"/>
        </w:rPr>
      </w:pPr>
    </w:p>
    <w:p w:rsidR="0047624F" w:rsidRPr="00776288" w:rsidRDefault="0047624F" w:rsidP="0047624F">
      <w:pPr>
        <w:jc w:val="both"/>
        <w:rPr>
          <w:b/>
          <w:color w:val="000000"/>
        </w:rPr>
      </w:pPr>
    </w:p>
    <w:tbl>
      <w:tblPr>
        <w:tblW w:w="10646" w:type="dxa"/>
        <w:tblLayout w:type="fixed"/>
        <w:tblCellMar>
          <w:left w:w="30" w:type="dxa"/>
          <w:right w:w="30" w:type="dxa"/>
        </w:tblCellMar>
        <w:tblLook w:val="0000"/>
      </w:tblPr>
      <w:tblGrid>
        <w:gridCol w:w="2350"/>
        <w:gridCol w:w="6009"/>
        <w:gridCol w:w="2287"/>
      </w:tblGrid>
      <w:tr w:rsidR="0047624F" w:rsidRPr="0047624F" w:rsidTr="0047624F">
        <w:trPr>
          <w:trHeight w:val="971"/>
        </w:trPr>
        <w:tc>
          <w:tcPr>
            <w:tcW w:w="10646" w:type="dxa"/>
            <w:gridSpan w:val="3"/>
            <w:tcBorders>
              <w:top w:val="nil"/>
              <w:left w:val="nil"/>
              <w:right w:val="nil"/>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Приложение 1</w:t>
            </w:r>
          </w:p>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к решению Собрания депутатов</w:t>
            </w:r>
          </w:p>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Кадыйского муниципального района</w:t>
            </w:r>
          </w:p>
          <w:p w:rsidR="0047624F" w:rsidRPr="0047624F" w:rsidRDefault="0047624F" w:rsidP="0047624F">
            <w:pPr>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 xml:space="preserve">от 29 декабря 2018 г. №  323   </w:t>
            </w:r>
          </w:p>
        </w:tc>
      </w:tr>
      <w:tr w:rsidR="0047624F" w:rsidRPr="0047624F" w:rsidTr="0047624F">
        <w:trPr>
          <w:trHeight w:val="247"/>
        </w:trPr>
        <w:tc>
          <w:tcPr>
            <w:tcW w:w="2350" w:type="dxa"/>
            <w:tcBorders>
              <w:top w:val="nil"/>
              <w:left w:val="nil"/>
              <w:bottom w:val="nil"/>
              <w:right w:val="nil"/>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6009" w:type="dxa"/>
            <w:tcBorders>
              <w:top w:val="nil"/>
              <w:left w:val="nil"/>
              <w:bottom w:val="nil"/>
              <w:right w:val="nil"/>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2287" w:type="dxa"/>
            <w:tcBorders>
              <w:top w:val="nil"/>
              <w:left w:val="nil"/>
              <w:bottom w:val="nil"/>
              <w:right w:val="nil"/>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r>
      <w:tr w:rsidR="0047624F" w:rsidRPr="0047624F" w:rsidTr="0047624F">
        <w:trPr>
          <w:trHeight w:val="724"/>
        </w:trPr>
        <w:tc>
          <w:tcPr>
            <w:tcW w:w="10646" w:type="dxa"/>
            <w:gridSpan w:val="3"/>
            <w:tcBorders>
              <w:top w:val="nil"/>
              <w:left w:val="nil"/>
              <w:right w:val="nil"/>
            </w:tcBorders>
          </w:tcPr>
          <w:p w:rsidR="0047624F" w:rsidRPr="0047624F" w:rsidRDefault="0047624F">
            <w:pPr>
              <w:widowControl/>
              <w:suppressAutoHyphens w:val="0"/>
              <w:autoSpaceDE w:val="0"/>
              <w:autoSpaceDN w:val="0"/>
              <w:adjustRightInd w:val="0"/>
              <w:jc w:val="center"/>
              <w:rPr>
                <w:rFonts w:eastAsiaTheme="minorHAnsi"/>
                <w:b/>
                <w:bCs/>
                <w:color w:val="000000"/>
                <w:kern w:val="0"/>
                <w:sz w:val="20"/>
                <w:szCs w:val="20"/>
                <w:lang w:eastAsia="en-US"/>
              </w:rPr>
            </w:pPr>
            <w:r w:rsidRPr="0047624F">
              <w:rPr>
                <w:rFonts w:eastAsiaTheme="minorHAnsi"/>
                <w:b/>
                <w:bCs/>
                <w:color w:val="000000"/>
                <w:kern w:val="0"/>
                <w:sz w:val="20"/>
                <w:szCs w:val="20"/>
                <w:lang w:eastAsia="en-US"/>
              </w:rPr>
              <w:t>ДОХОДЫ</w:t>
            </w:r>
          </w:p>
          <w:p w:rsidR="0047624F" w:rsidRPr="0047624F" w:rsidRDefault="0047624F" w:rsidP="0047624F">
            <w:pPr>
              <w:autoSpaceDE w:val="0"/>
              <w:autoSpaceDN w:val="0"/>
              <w:adjustRightInd w:val="0"/>
              <w:jc w:val="center"/>
              <w:rPr>
                <w:rFonts w:eastAsiaTheme="minorHAnsi"/>
                <w:b/>
                <w:bCs/>
                <w:color w:val="000000"/>
                <w:kern w:val="0"/>
                <w:sz w:val="20"/>
                <w:szCs w:val="20"/>
                <w:lang w:eastAsia="en-US"/>
              </w:rPr>
            </w:pPr>
            <w:r w:rsidRPr="0047624F">
              <w:rPr>
                <w:rFonts w:eastAsiaTheme="minorHAnsi"/>
                <w:b/>
                <w:bCs/>
                <w:color w:val="000000"/>
                <w:kern w:val="0"/>
                <w:sz w:val="20"/>
                <w:szCs w:val="20"/>
                <w:lang w:eastAsia="en-US"/>
              </w:rPr>
              <w:t>бюджета Кадыйского муниципального района на 2018 год</w:t>
            </w:r>
          </w:p>
        </w:tc>
      </w:tr>
      <w:tr w:rsidR="0047624F" w:rsidRPr="0047624F" w:rsidTr="0047624F">
        <w:trPr>
          <w:trHeight w:val="262"/>
        </w:trPr>
        <w:tc>
          <w:tcPr>
            <w:tcW w:w="2350" w:type="dxa"/>
            <w:tcBorders>
              <w:top w:val="single" w:sz="12" w:space="0" w:color="000000"/>
              <w:left w:val="single" w:sz="12" w:space="0" w:color="000000"/>
              <w:bottom w:val="nil"/>
              <w:right w:val="single" w:sz="6" w:space="0" w:color="000000"/>
            </w:tcBorders>
          </w:tcPr>
          <w:p w:rsidR="0047624F" w:rsidRPr="0047624F" w:rsidRDefault="0047624F">
            <w:pPr>
              <w:widowControl/>
              <w:suppressAutoHyphens w:val="0"/>
              <w:autoSpaceDE w:val="0"/>
              <w:autoSpaceDN w:val="0"/>
              <w:adjustRightInd w:val="0"/>
              <w:jc w:val="center"/>
              <w:rPr>
                <w:rFonts w:eastAsiaTheme="minorHAnsi"/>
                <w:b/>
                <w:bCs/>
                <w:color w:val="000000"/>
                <w:kern w:val="0"/>
                <w:sz w:val="20"/>
                <w:szCs w:val="20"/>
                <w:lang w:eastAsia="en-US"/>
              </w:rPr>
            </w:pPr>
          </w:p>
        </w:tc>
        <w:tc>
          <w:tcPr>
            <w:tcW w:w="6009" w:type="dxa"/>
            <w:tcBorders>
              <w:top w:val="single" w:sz="12" w:space="0" w:color="000000"/>
              <w:left w:val="single" w:sz="6" w:space="0" w:color="000000"/>
              <w:bottom w:val="nil"/>
              <w:right w:val="single" w:sz="6" w:space="0" w:color="000000"/>
            </w:tcBorders>
          </w:tcPr>
          <w:p w:rsidR="0047624F" w:rsidRPr="0047624F" w:rsidRDefault="0047624F">
            <w:pPr>
              <w:widowControl/>
              <w:suppressAutoHyphens w:val="0"/>
              <w:autoSpaceDE w:val="0"/>
              <w:autoSpaceDN w:val="0"/>
              <w:adjustRightInd w:val="0"/>
              <w:jc w:val="center"/>
              <w:rPr>
                <w:rFonts w:eastAsiaTheme="minorHAnsi"/>
                <w:b/>
                <w:bCs/>
                <w:color w:val="000000"/>
                <w:kern w:val="0"/>
                <w:sz w:val="20"/>
                <w:szCs w:val="20"/>
                <w:lang w:eastAsia="en-US"/>
              </w:rPr>
            </w:pPr>
          </w:p>
        </w:tc>
        <w:tc>
          <w:tcPr>
            <w:tcW w:w="2287" w:type="dxa"/>
            <w:tcBorders>
              <w:top w:val="single" w:sz="12" w:space="0" w:color="000000"/>
              <w:left w:val="single" w:sz="6" w:space="0" w:color="000000"/>
              <w:bottom w:val="nil"/>
              <w:right w:val="nil"/>
            </w:tcBorders>
          </w:tcPr>
          <w:p w:rsidR="0047624F" w:rsidRPr="0047624F" w:rsidRDefault="0047624F">
            <w:pPr>
              <w:widowControl/>
              <w:suppressAutoHyphens w:val="0"/>
              <w:autoSpaceDE w:val="0"/>
              <w:autoSpaceDN w:val="0"/>
              <w:adjustRightInd w:val="0"/>
              <w:jc w:val="center"/>
              <w:rPr>
                <w:rFonts w:eastAsiaTheme="minorHAnsi"/>
                <w:b/>
                <w:bCs/>
                <w:color w:val="000000"/>
                <w:kern w:val="0"/>
                <w:sz w:val="20"/>
                <w:szCs w:val="20"/>
                <w:lang w:eastAsia="en-US"/>
              </w:rPr>
            </w:pPr>
            <w:r w:rsidRPr="0047624F">
              <w:rPr>
                <w:rFonts w:eastAsiaTheme="minorHAnsi"/>
                <w:b/>
                <w:bCs/>
                <w:color w:val="000000"/>
                <w:kern w:val="0"/>
                <w:sz w:val="20"/>
                <w:szCs w:val="20"/>
                <w:lang w:eastAsia="en-US"/>
              </w:rPr>
              <w:t>Годовые назначения</w:t>
            </w:r>
          </w:p>
        </w:tc>
      </w:tr>
      <w:tr w:rsidR="0047624F" w:rsidRPr="0047624F" w:rsidTr="0047624F">
        <w:trPr>
          <w:trHeight w:val="334"/>
        </w:trPr>
        <w:tc>
          <w:tcPr>
            <w:tcW w:w="2350" w:type="dxa"/>
            <w:tcBorders>
              <w:top w:val="nil"/>
              <w:left w:val="single" w:sz="12" w:space="0" w:color="000000"/>
              <w:bottom w:val="single" w:sz="12" w:space="0" w:color="000000"/>
              <w:right w:val="single" w:sz="6" w:space="0" w:color="000000"/>
            </w:tcBorders>
          </w:tcPr>
          <w:p w:rsidR="0047624F" w:rsidRPr="0047624F" w:rsidRDefault="0047624F">
            <w:pPr>
              <w:widowControl/>
              <w:suppressAutoHyphens w:val="0"/>
              <w:autoSpaceDE w:val="0"/>
              <w:autoSpaceDN w:val="0"/>
              <w:adjustRightInd w:val="0"/>
              <w:jc w:val="center"/>
              <w:rPr>
                <w:rFonts w:eastAsiaTheme="minorHAnsi"/>
                <w:b/>
                <w:bCs/>
                <w:color w:val="000000"/>
                <w:kern w:val="0"/>
                <w:sz w:val="20"/>
                <w:szCs w:val="20"/>
                <w:lang w:eastAsia="en-US"/>
              </w:rPr>
            </w:pPr>
            <w:r w:rsidRPr="0047624F">
              <w:rPr>
                <w:rFonts w:eastAsiaTheme="minorHAnsi"/>
                <w:b/>
                <w:bCs/>
                <w:color w:val="000000"/>
                <w:kern w:val="0"/>
                <w:sz w:val="20"/>
                <w:szCs w:val="20"/>
                <w:lang w:eastAsia="en-US"/>
              </w:rPr>
              <w:t>Код</w:t>
            </w:r>
          </w:p>
        </w:tc>
        <w:tc>
          <w:tcPr>
            <w:tcW w:w="6009" w:type="dxa"/>
            <w:tcBorders>
              <w:top w:val="nil"/>
              <w:left w:val="single" w:sz="6" w:space="0" w:color="000000"/>
              <w:bottom w:val="single" w:sz="12" w:space="0" w:color="000000"/>
              <w:right w:val="single" w:sz="6" w:space="0" w:color="000000"/>
            </w:tcBorders>
          </w:tcPr>
          <w:p w:rsidR="0047624F" w:rsidRPr="0047624F" w:rsidRDefault="0047624F">
            <w:pPr>
              <w:widowControl/>
              <w:suppressAutoHyphens w:val="0"/>
              <w:autoSpaceDE w:val="0"/>
              <w:autoSpaceDN w:val="0"/>
              <w:adjustRightInd w:val="0"/>
              <w:jc w:val="center"/>
              <w:rPr>
                <w:rFonts w:eastAsiaTheme="minorHAnsi"/>
                <w:b/>
                <w:bCs/>
                <w:color w:val="000000"/>
                <w:kern w:val="0"/>
                <w:sz w:val="20"/>
                <w:szCs w:val="20"/>
                <w:lang w:eastAsia="en-US"/>
              </w:rPr>
            </w:pPr>
            <w:r w:rsidRPr="0047624F">
              <w:rPr>
                <w:rFonts w:eastAsiaTheme="minorHAnsi"/>
                <w:b/>
                <w:bCs/>
                <w:color w:val="000000"/>
                <w:kern w:val="0"/>
                <w:sz w:val="20"/>
                <w:szCs w:val="20"/>
                <w:lang w:eastAsia="en-US"/>
              </w:rPr>
              <w:t>Наименование платежей</w:t>
            </w:r>
          </w:p>
        </w:tc>
        <w:tc>
          <w:tcPr>
            <w:tcW w:w="2287" w:type="dxa"/>
            <w:tcBorders>
              <w:top w:val="nil"/>
              <w:left w:val="single" w:sz="6" w:space="0" w:color="000000"/>
              <w:bottom w:val="single" w:sz="12" w:space="0" w:color="000000"/>
              <w:right w:val="nil"/>
            </w:tcBorders>
          </w:tcPr>
          <w:p w:rsidR="0047624F" w:rsidRPr="0047624F" w:rsidRDefault="0047624F">
            <w:pPr>
              <w:widowControl/>
              <w:suppressAutoHyphens w:val="0"/>
              <w:autoSpaceDE w:val="0"/>
              <w:autoSpaceDN w:val="0"/>
              <w:adjustRightInd w:val="0"/>
              <w:jc w:val="center"/>
              <w:rPr>
                <w:rFonts w:eastAsiaTheme="minorHAnsi"/>
                <w:b/>
                <w:bCs/>
                <w:color w:val="000000"/>
                <w:kern w:val="0"/>
                <w:sz w:val="20"/>
                <w:szCs w:val="20"/>
                <w:lang w:eastAsia="en-US"/>
              </w:rPr>
            </w:pPr>
          </w:p>
        </w:tc>
      </w:tr>
      <w:tr w:rsidR="0047624F" w:rsidRPr="0047624F" w:rsidTr="0047624F">
        <w:trPr>
          <w:trHeight w:val="91"/>
        </w:trPr>
        <w:tc>
          <w:tcPr>
            <w:tcW w:w="2350" w:type="dxa"/>
            <w:tcBorders>
              <w:top w:val="single" w:sz="12"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b/>
                <w:bCs/>
                <w:i/>
                <w:iCs/>
                <w:color w:val="000000"/>
                <w:kern w:val="0"/>
                <w:sz w:val="20"/>
                <w:szCs w:val="20"/>
                <w:lang w:eastAsia="en-US"/>
              </w:rPr>
            </w:pPr>
            <w:r w:rsidRPr="0047624F">
              <w:rPr>
                <w:rFonts w:eastAsiaTheme="minorHAnsi"/>
                <w:b/>
                <w:bCs/>
                <w:i/>
                <w:iCs/>
                <w:color w:val="000000"/>
                <w:kern w:val="0"/>
                <w:sz w:val="20"/>
                <w:szCs w:val="20"/>
                <w:lang w:eastAsia="en-US"/>
              </w:rPr>
              <w:t>00000000000000000000</w:t>
            </w:r>
          </w:p>
        </w:tc>
        <w:tc>
          <w:tcPr>
            <w:tcW w:w="6009" w:type="dxa"/>
            <w:tcBorders>
              <w:top w:val="single" w:sz="12"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b/>
                <w:bCs/>
                <w:i/>
                <w:iCs/>
                <w:color w:val="000000"/>
                <w:kern w:val="0"/>
                <w:sz w:val="20"/>
                <w:szCs w:val="20"/>
                <w:lang w:eastAsia="en-US"/>
              </w:rPr>
            </w:pPr>
            <w:r w:rsidRPr="0047624F">
              <w:rPr>
                <w:rFonts w:eastAsiaTheme="minorHAnsi"/>
                <w:b/>
                <w:bCs/>
                <w:i/>
                <w:iCs/>
                <w:color w:val="000000"/>
                <w:kern w:val="0"/>
                <w:sz w:val="20"/>
                <w:szCs w:val="20"/>
                <w:lang w:eastAsia="en-US"/>
              </w:rPr>
              <w:t>Неуказанный код дохода</w:t>
            </w:r>
          </w:p>
        </w:tc>
        <w:tc>
          <w:tcPr>
            <w:tcW w:w="2287" w:type="dxa"/>
            <w:tcBorders>
              <w:top w:val="single" w:sz="12"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b/>
                <w:bCs/>
                <w:i/>
                <w:iCs/>
                <w:color w:val="000000"/>
                <w:kern w:val="0"/>
                <w:sz w:val="20"/>
                <w:szCs w:val="20"/>
                <w:lang w:eastAsia="en-US"/>
              </w:rPr>
            </w:pPr>
            <w:r w:rsidRPr="0047624F">
              <w:rPr>
                <w:rFonts w:eastAsiaTheme="minorHAnsi"/>
                <w:b/>
                <w:bCs/>
                <w:i/>
                <w:iCs/>
                <w:color w:val="000000"/>
                <w:kern w:val="0"/>
                <w:sz w:val="20"/>
                <w:szCs w:val="20"/>
                <w:lang w:eastAsia="en-US"/>
              </w:rPr>
              <w:t>216 672 830,00</w:t>
            </w:r>
          </w:p>
        </w:tc>
      </w:tr>
      <w:tr w:rsidR="0047624F" w:rsidRPr="0047624F" w:rsidTr="0047624F">
        <w:trPr>
          <w:trHeight w:val="247"/>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b/>
                <w:bCs/>
                <w:color w:val="000000"/>
                <w:kern w:val="0"/>
                <w:sz w:val="20"/>
                <w:szCs w:val="20"/>
                <w:lang w:eastAsia="en-US"/>
              </w:rPr>
            </w:pPr>
            <w:r w:rsidRPr="0047624F">
              <w:rPr>
                <w:rFonts w:eastAsiaTheme="minorHAnsi"/>
                <w:b/>
                <w:bCs/>
                <w:color w:val="000000"/>
                <w:kern w:val="0"/>
                <w:sz w:val="20"/>
                <w:szCs w:val="20"/>
                <w:lang w:eastAsia="en-US"/>
              </w:rPr>
              <w:t>00010000000000000000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b/>
                <w:bCs/>
                <w:color w:val="000000"/>
                <w:kern w:val="0"/>
                <w:sz w:val="20"/>
                <w:szCs w:val="20"/>
                <w:lang w:eastAsia="en-US"/>
              </w:rPr>
            </w:pPr>
            <w:r w:rsidRPr="0047624F">
              <w:rPr>
                <w:rFonts w:eastAsiaTheme="minorHAnsi"/>
                <w:b/>
                <w:bCs/>
                <w:color w:val="000000"/>
                <w:kern w:val="0"/>
                <w:sz w:val="20"/>
                <w:szCs w:val="20"/>
                <w:lang w:eastAsia="en-US"/>
              </w:rPr>
              <w:t>НАЛОГОВЫЕ И НЕНАЛОГОВЫЕ ДОХОДЫ</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b/>
                <w:bCs/>
                <w:color w:val="000000"/>
                <w:kern w:val="0"/>
                <w:sz w:val="20"/>
                <w:szCs w:val="20"/>
                <w:lang w:eastAsia="en-US"/>
              </w:rPr>
            </w:pPr>
            <w:r w:rsidRPr="0047624F">
              <w:rPr>
                <w:rFonts w:eastAsiaTheme="minorHAnsi"/>
                <w:b/>
                <w:bCs/>
                <w:color w:val="000000"/>
                <w:kern w:val="0"/>
                <w:sz w:val="20"/>
                <w:szCs w:val="20"/>
                <w:lang w:eastAsia="en-US"/>
              </w:rPr>
              <w:t>27 440 900,00</w:t>
            </w:r>
          </w:p>
        </w:tc>
      </w:tr>
      <w:tr w:rsidR="0047624F" w:rsidRPr="0047624F" w:rsidTr="0047624F">
        <w:trPr>
          <w:trHeight w:val="170"/>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i/>
                <w:iCs/>
                <w:color w:val="000000"/>
                <w:kern w:val="0"/>
                <w:sz w:val="20"/>
                <w:szCs w:val="20"/>
                <w:lang w:eastAsia="en-US"/>
              </w:rPr>
            </w:pPr>
            <w:r w:rsidRPr="0047624F">
              <w:rPr>
                <w:rFonts w:eastAsiaTheme="minorHAnsi"/>
                <w:i/>
                <w:iCs/>
                <w:color w:val="000000"/>
                <w:kern w:val="0"/>
                <w:sz w:val="20"/>
                <w:szCs w:val="20"/>
                <w:lang w:eastAsia="en-US"/>
              </w:rPr>
              <w:t>00010100000000000000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i/>
                <w:iCs/>
                <w:color w:val="000000"/>
                <w:kern w:val="0"/>
                <w:sz w:val="20"/>
                <w:szCs w:val="20"/>
                <w:lang w:eastAsia="en-US"/>
              </w:rPr>
            </w:pPr>
            <w:r w:rsidRPr="0047624F">
              <w:rPr>
                <w:rFonts w:eastAsiaTheme="minorHAnsi"/>
                <w:i/>
                <w:iCs/>
                <w:color w:val="000000"/>
                <w:kern w:val="0"/>
                <w:sz w:val="20"/>
                <w:szCs w:val="20"/>
                <w:lang w:eastAsia="en-US"/>
              </w:rPr>
              <w:t>НАЛОГИ НА ПРИБЫЛЬ, ДОХОДЫ</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i/>
                <w:iCs/>
                <w:color w:val="000000"/>
                <w:kern w:val="0"/>
                <w:sz w:val="20"/>
                <w:szCs w:val="20"/>
                <w:lang w:eastAsia="en-US"/>
              </w:rPr>
            </w:pPr>
            <w:r w:rsidRPr="0047624F">
              <w:rPr>
                <w:rFonts w:eastAsiaTheme="minorHAnsi"/>
                <w:i/>
                <w:iCs/>
                <w:color w:val="000000"/>
                <w:kern w:val="0"/>
                <w:sz w:val="20"/>
                <w:szCs w:val="20"/>
                <w:lang w:eastAsia="en-US"/>
              </w:rPr>
              <w:t>10 369 825,00</w:t>
            </w:r>
          </w:p>
        </w:tc>
      </w:tr>
      <w:tr w:rsidR="0047624F" w:rsidRPr="0047624F" w:rsidTr="0047624F">
        <w:trPr>
          <w:trHeight w:val="247"/>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00010102000010000110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Налог на доходы физических лиц</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10 369 825,00</w:t>
            </w:r>
          </w:p>
        </w:tc>
      </w:tr>
      <w:tr w:rsidR="0047624F" w:rsidRPr="0047624F" w:rsidTr="0047624F">
        <w:trPr>
          <w:trHeight w:val="1162"/>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00010102010010000110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10 037 626,00</w:t>
            </w:r>
          </w:p>
        </w:tc>
      </w:tr>
      <w:tr w:rsidR="0047624F" w:rsidRPr="0047624F" w:rsidTr="0047624F">
        <w:trPr>
          <w:trHeight w:val="1627"/>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00010102020010000110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57 907,00</w:t>
            </w:r>
          </w:p>
        </w:tc>
      </w:tr>
      <w:tr w:rsidR="0047624F" w:rsidRPr="0047624F" w:rsidTr="0047624F">
        <w:trPr>
          <w:trHeight w:val="69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00010102030010000110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-675,00</w:t>
            </w:r>
          </w:p>
        </w:tc>
      </w:tr>
      <w:tr w:rsidR="0047624F" w:rsidRPr="0047624F" w:rsidTr="0047624F">
        <w:trPr>
          <w:trHeight w:val="1394"/>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00010102040010000110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274 967,00</w:t>
            </w:r>
          </w:p>
        </w:tc>
      </w:tr>
      <w:tr w:rsidR="0047624F" w:rsidRPr="0047624F" w:rsidTr="0047624F">
        <w:trPr>
          <w:trHeight w:val="562"/>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i/>
                <w:iCs/>
                <w:color w:val="000000"/>
                <w:kern w:val="0"/>
                <w:sz w:val="20"/>
                <w:szCs w:val="20"/>
                <w:lang w:eastAsia="en-US"/>
              </w:rPr>
            </w:pPr>
            <w:r w:rsidRPr="0047624F">
              <w:rPr>
                <w:rFonts w:eastAsiaTheme="minorHAnsi"/>
                <w:i/>
                <w:iCs/>
                <w:color w:val="000000"/>
                <w:kern w:val="0"/>
                <w:sz w:val="20"/>
                <w:szCs w:val="20"/>
                <w:lang w:eastAsia="en-US"/>
              </w:rPr>
              <w:t>00010300000000000000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i/>
                <w:iCs/>
                <w:color w:val="000000"/>
                <w:kern w:val="0"/>
                <w:sz w:val="20"/>
                <w:szCs w:val="20"/>
                <w:lang w:eastAsia="en-US"/>
              </w:rPr>
            </w:pPr>
            <w:r w:rsidRPr="0047624F">
              <w:rPr>
                <w:rFonts w:eastAsiaTheme="minorHAnsi"/>
                <w:i/>
                <w:iCs/>
                <w:color w:val="000000"/>
                <w:kern w:val="0"/>
                <w:sz w:val="20"/>
                <w:szCs w:val="20"/>
                <w:lang w:eastAsia="en-US"/>
              </w:rPr>
              <w:t>НАЛОГИ НА ТОВАРЫ (РАБОТЫ, УСЛУГИ), РЕАЛИЗУЕМЫЕ НА ТЕРРИТОРИИ РОССИЙСКОЙ ФЕДЕРАЦИИ</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i/>
                <w:iCs/>
                <w:color w:val="000000"/>
                <w:kern w:val="0"/>
                <w:sz w:val="20"/>
                <w:szCs w:val="20"/>
                <w:lang w:eastAsia="en-US"/>
              </w:rPr>
            </w:pPr>
            <w:r w:rsidRPr="0047624F">
              <w:rPr>
                <w:rFonts w:eastAsiaTheme="minorHAnsi"/>
                <w:i/>
                <w:iCs/>
                <w:color w:val="000000"/>
                <w:kern w:val="0"/>
                <w:sz w:val="20"/>
                <w:szCs w:val="20"/>
                <w:lang w:eastAsia="en-US"/>
              </w:rPr>
              <w:t>1 763 086,00</w:t>
            </w:r>
          </w:p>
        </w:tc>
      </w:tr>
      <w:tr w:rsidR="0047624F" w:rsidRPr="0047624F" w:rsidTr="0047624F">
        <w:trPr>
          <w:trHeight w:val="46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00010302000010000110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Акцизы по подакцизным товарам (продукции), производимым на территории Российской Федерации</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1 763 086,00</w:t>
            </w:r>
          </w:p>
        </w:tc>
      </w:tr>
      <w:tr w:rsidR="0047624F" w:rsidRPr="0047624F" w:rsidTr="0047624F">
        <w:trPr>
          <w:trHeight w:val="887"/>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00010302230010000110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785 568,00</w:t>
            </w:r>
          </w:p>
        </w:tc>
      </w:tr>
      <w:tr w:rsidR="0047624F" w:rsidRPr="0047624F" w:rsidTr="0047624F">
        <w:trPr>
          <w:trHeight w:val="1084"/>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00010302240010000110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Доходы от уплаты акцизов на моторные масла для дизельных и (или) карбюраторных (</w:t>
            </w:r>
            <w:proofErr w:type="spellStart"/>
            <w:r w:rsidRPr="0047624F">
              <w:rPr>
                <w:rFonts w:eastAsiaTheme="minorHAnsi"/>
                <w:color w:val="000000"/>
                <w:kern w:val="0"/>
                <w:sz w:val="20"/>
                <w:szCs w:val="20"/>
                <w:lang w:eastAsia="en-US"/>
              </w:rPr>
              <w:t>инжекторных</w:t>
            </w:r>
            <w:proofErr w:type="spellEnd"/>
            <w:r w:rsidRPr="0047624F">
              <w:rPr>
                <w:rFonts w:eastAsiaTheme="minorHAnsi"/>
                <w:color w:val="000000"/>
                <w:kern w:val="0"/>
                <w:sz w:val="20"/>
                <w:szCs w:val="20"/>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7 565,00</w:t>
            </w:r>
          </w:p>
        </w:tc>
      </w:tr>
      <w:tr w:rsidR="0047624F" w:rsidRPr="0047624F" w:rsidTr="0047624F">
        <w:trPr>
          <w:trHeight w:val="917"/>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00010302250010000110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1 146 000,00</w:t>
            </w:r>
          </w:p>
        </w:tc>
      </w:tr>
      <w:tr w:rsidR="0047624F" w:rsidRPr="0047624F" w:rsidTr="0047624F">
        <w:trPr>
          <w:trHeight w:val="973"/>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00010302260010000110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-176 047,00</w:t>
            </w:r>
          </w:p>
        </w:tc>
      </w:tr>
      <w:tr w:rsidR="0047624F" w:rsidRPr="0047624F" w:rsidTr="0047624F">
        <w:trPr>
          <w:trHeight w:val="264"/>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i/>
                <w:iCs/>
                <w:color w:val="000000"/>
                <w:kern w:val="0"/>
                <w:sz w:val="20"/>
                <w:szCs w:val="20"/>
                <w:lang w:eastAsia="en-US"/>
              </w:rPr>
            </w:pPr>
            <w:r w:rsidRPr="0047624F">
              <w:rPr>
                <w:rFonts w:eastAsiaTheme="minorHAnsi"/>
                <w:i/>
                <w:iCs/>
                <w:color w:val="000000"/>
                <w:kern w:val="0"/>
                <w:sz w:val="20"/>
                <w:szCs w:val="20"/>
                <w:lang w:eastAsia="en-US"/>
              </w:rPr>
              <w:t>00010500000000000000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i/>
                <w:iCs/>
                <w:color w:val="000000"/>
                <w:kern w:val="0"/>
                <w:sz w:val="20"/>
                <w:szCs w:val="20"/>
                <w:lang w:eastAsia="en-US"/>
              </w:rPr>
            </w:pPr>
            <w:r w:rsidRPr="0047624F">
              <w:rPr>
                <w:rFonts w:eastAsiaTheme="minorHAnsi"/>
                <w:i/>
                <w:iCs/>
                <w:color w:val="000000"/>
                <w:kern w:val="0"/>
                <w:sz w:val="20"/>
                <w:szCs w:val="20"/>
                <w:lang w:eastAsia="en-US"/>
              </w:rPr>
              <w:t>НАЛОГИ НА СОВОКУПНЫЙ ДОХОД</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i/>
                <w:iCs/>
                <w:color w:val="000000"/>
                <w:kern w:val="0"/>
                <w:sz w:val="20"/>
                <w:szCs w:val="20"/>
                <w:lang w:eastAsia="en-US"/>
              </w:rPr>
            </w:pPr>
            <w:r w:rsidRPr="0047624F">
              <w:rPr>
                <w:rFonts w:eastAsiaTheme="minorHAnsi"/>
                <w:i/>
                <w:iCs/>
                <w:color w:val="000000"/>
                <w:kern w:val="0"/>
                <w:sz w:val="20"/>
                <w:szCs w:val="20"/>
                <w:lang w:eastAsia="en-US"/>
              </w:rPr>
              <w:t>7 858 214,00</w:t>
            </w:r>
          </w:p>
        </w:tc>
      </w:tr>
      <w:tr w:rsidR="0047624F" w:rsidRPr="0047624F" w:rsidTr="0047624F">
        <w:trPr>
          <w:trHeight w:val="46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00010501000000000110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Налог, взимаемый в связи с применением упрощенной системы налогообложения</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3 706 378,00</w:t>
            </w:r>
          </w:p>
        </w:tc>
      </w:tr>
      <w:tr w:rsidR="0047624F" w:rsidRPr="0047624F" w:rsidTr="0047624F">
        <w:trPr>
          <w:trHeight w:val="46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00010501010010000110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2 822 313,00</w:t>
            </w:r>
          </w:p>
        </w:tc>
      </w:tr>
      <w:tr w:rsidR="0047624F" w:rsidRPr="0047624F" w:rsidTr="0047624F">
        <w:trPr>
          <w:trHeight w:val="46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lastRenderedPageBreak/>
              <w:t>00010501011010000110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2 818 426,00</w:t>
            </w:r>
          </w:p>
        </w:tc>
      </w:tr>
      <w:tr w:rsidR="0047624F" w:rsidRPr="0047624F" w:rsidTr="0047624F">
        <w:trPr>
          <w:trHeight w:val="69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00010501012010000110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3 887,00</w:t>
            </w:r>
          </w:p>
        </w:tc>
      </w:tr>
      <w:tr w:rsidR="0047624F" w:rsidRPr="0047624F" w:rsidTr="0047624F">
        <w:trPr>
          <w:trHeight w:val="69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00010501020010000110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884 065,00</w:t>
            </w:r>
          </w:p>
        </w:tc>
      </w:tr>
      <w:tr w:rsidR="0047624F" w:rsidRPr="0047624F" w:rsidTr="0047624F">
        <w:trPr>
          <w:trHeight w:val="883"/>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00010501021010000110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881 848,00</w:t>
            </w:r>
          </w:p>
        </w:tc>
      </w:tr>
      <w:tr w:rsidR="0047624F" w:rsidRPr="0047624F" w:rsidTr="0047624F">
        <w:trPr>
          <w:trHeight w:val="687"/>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00010501022010000110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2 217,00</w:t>
            </w:r>
          </w:p>
        </w:tc>
      </w:tr>
      <w:tr w:rsidR="0047624F" w:rsidRPr="0047624F" w:rsidTr="0047624F">
        <w:trPr>
          <w:trHeight w:val="46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00010502000020000110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Единый налог на вмененный доход для отдельных видов деятельности</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3 905 745,00</w:t>
            </w:r>
          </w:p>
        </w:tc>
      </w:tr>
      <w:tr w:rsidR="0047624F" w:rsidRPr="0047624F" w:rsidTr="0047624F">
        <w:trPr>
          <w:trHeight w:val="46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00010502010020000110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Единый налог на вмененный доход для отдельных видов деятельности</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3 905 745,00</w:t>
            </w:r>
          </w:p>
        </w:tc>
      </w:tr>
      <w:tr w:rsidR="0047624F" w:rsidRPr="0047624F" w:rsidTr="0047624F">
        <w:trPr>
          <w:trHeight w:val="247"/>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00010503000010000110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Единый сельскохозяйственный налог</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9 267,00</w:t>
            </w:r>
          </w:p>
        </w:tc>
      </w:tr>
      <w:tr w:rsidR="0047624F" w:rsidRPr="0047624F" w:rsidTr="0047624F">
        <w:trPr>
          <w:trHeight w:val="247"/>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00010503010010000110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Единый сельскохозяйственный налог</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9 267,00</w:t>
            </w:r>
          </w:p>
        </w:tc>
      </w:tr>
      <w:tr w:rsidR="0047624F" w:rsidRPr="0047624F" w:rsidTr="0047624F">
        <w:trPr>
          <w:trHeight w:val="46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00010504000020000110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Налог, взимаемый в связи с применением патентной системы налогообложения</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236 824,00</w:t>
            </w:r>
          </w:p>
        </w:tc>
      </w:tr>
      <w:tr w:rsidR="0047624F" w:rsidRPr="0047624F" w:rsidTr="0047624F">
        <w:trPr>
          <w:trHeight w:val="428"/>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00010504020020000110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Налог, взимаемый в связи с применением патентной системы налогообложения, зачисляемый в бюджеты муниципальных районов</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236 824,00</w:t>
            </w:r>
          </w:p>
        </w:tc>
      </w:tr>
      <w:tr w:rsidR="0047624F" w:rsidRPr="0047624F" w:rsidTr="0047624F">
        <w:trPr>
          <w:trHeight w:val="237"/>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i/>
                <w:iCs/>
                <w:color w:val="000000"/>
                <w:kern w:val="0"/>
                <w:sz w:val="20"/>
                <w:szCs w:val="20"/>
                <w:lang w:eastAsia="en-US"/>
              </w:rPr>
            </w:pPr>
            <w:r w:rsidRPr="0047624F">
              <w:rPr>
                <w:rFonts w:eastAsiaTheme="minorHAnsi"/>
                <w:i/>
                <w:iCs/>
                <w:color w:val="000000"/>
                <w:kern w:val="0"/>
                <w:sz w:val="20"/>
                <w:szCs w:val="20"/>
                <w:lang w:eastAsia="en-US"/>
              </w:rPr>
              <w:t>00010800000000000000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i/>
                <w:iCs/>
                <w:color w:val="000000"/>
                <w:kern w:val="0"/>
                <w:sz w:val="20"/>
                <w:szCs w:val="20"/>
                <w:lang w:eastAsia="en-US"/>
              </w:rPr>
            </w:pPr>
            <w:r w:rsidRPr="0047624F">
              <w:rPr>
                <w:rFonts w:eastAsiaTheme="minorHAnsi"/>
                <w:i/>
                <w:iCs/>
                <w:color w:val="000000"/>
                <w:kern w:val="0"/>
                <w:sz w:val="20"/>
                <w:szCs w:val="20"/>
                <w:lang w:eastAsia="en-US"/>
              </w:rPr>
              <w:t>ГОСУДАРСТВЕННАЯ ПОШЛИНА</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i/>
                <w:iCs/>
                <w:color w:val="000000"/>
                <w:kern w:val="0"/>
                <w:sz w:val="20"/>
                <w:szCs w:val="20"/>
                <w:lang w:eastAsia="en-US"/>
              </w:rPr>
            </w:pPr>
            <w:r w:rsidRPr="0047624F">
              <w:rPr>
                <w:rFonts w:eastAsiaTheme="minorHAnsi"/>
                <w:i/>
                <w:iCs/>
                <w:color w:val="000000"/>
                <w:kern w:val="0"/>
                <w:sz w:val="20"/>
                <w:szCs w:val="20"/>
                <w:lang w:eastAsia="en-US"/>
              </w:rPr>
              <w:t>309 652,00</w:t>
            </w:r>
          </w:p>
        </w:tc>
      </w:tr>
      <w:tr w:rsidR="0047624F" w:rsidRPr="0047624F" w:rsidTr="0047624F">
        <w:trPr>
          <w:trHeight w:val="46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00010803000010000110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Государственная пошлина по делам, рассматриваемым в судах общей юрисдикции, мировыми судьями</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309 652,00</w:t>
            </w:r>
          </w:p>
        </w:tc>
      </w:tr>
      <w:tr w:rsidR="0047624F" w:rsidRPr="0047624F" w:rsidTr="0047624F">
        <w:trPr>
          <w:trHeight w:val="69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00010803010010000110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309 652,00</w:t>
            </w:r>
          </w:p>
        </w:tc>
      </w:tr>
      <w:tr w:rsidR="0047624F" w:rsidRPr="0047624F" w:rsidTr="0047624F">
        <w:trPr>
          <w:trHeight w:val="518"/>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i/>
                <w:iCs/>
                <w:color w:val="000000"/>
                <w:kern w:val="0"/>
                <w:sz w:val="20"/>
                <w:szCs w:val="20"/>
                <w:lang w:eastAsia="en-US"/>
              </w:rPr>
            </w:pPr>
            <w:r w:rsidRPr="0047624F">
              <w:rPr>
                <w:rFonts w:eastAsiaTheme="minorHAnsi"/>
                <w:i/>
                <w:iCs/>
                <w:color w:val="000000"/>
                <w:kern w:val="0"/>
                <w:sz w:val="20"/>
                <w:szCs w:val="20"/>
                <w:lang w:eastAsia="en-US"/>
              </w:rPr>
              <w:t>00011100000000000000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i/>
                <w:iCs/>
                <w:color w:val="000000"/>
                <w:kern w:val="0"/>
                <w:sz w:val="20"/>
                <w:szCs w:val="20"/>
                <w:lang w:eastAsia="en-US"/>
              </w:rPr>
            </w:pPr>
            <w:r w:rsidRPr="0047624F">
              <w:rPr>
                <w:rFonts w:eastAsiaTheme="minorHAnsi"/>
                <w:i/>
                <w:iCs/>
                <w:color w:val="000000"/>
                <w:kern w:val="0"/>
                <w:sz w:val="20"/>
                <w:szCs w:val="20"/>
                <w:lang w:eastAsia="en-US"/>
              </w:rPr>
              <w:t>ДОХОДЫ ОТ ИСПОЛЬЗОВАНИЯ ИМУЩЕСТВА, НАХОДЯЩЕГОСЯ В ГОСУДАРСТВЕННОЙ И МУНИЦИПАЛЬНОЙ СОБСТВЕННОСТИ</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i/>
                <w:iCs/>
                <w:color w:val="000000"/>
                <w:kern w:val="0"/>
                <w:sz w:val="20"/>
                <w:szCs w:val="20"/>
                <w:lang w:eastAsia="en-US"/>
              </w:rPr>
            </w:pPr>
            <w:r w:rsidRPr="0047624F">
              <w:rPr>
                <w:rFonts w:eastAsiaTheme="minorHAnsi"/>
                <w:i/>
                <w:iCs/>
                <w:color w:val="000000"/>
                <w:kern w:val="0"/>
                <w:sz w:val="20"/>
                <w:szCs w:val="20"/>
                <w:lang w:eastAsia="en-US"/>
              </w:rPr>
              <w:t>2 039 792,00</w:t>
            </w:r>
          </w:p>
        </w:tc>
      </w:tr>
      <w:tr w:rsidR="0047624F" w:rsidRPr="0047624F" w:rsidTr="0047624F">
        <w:trPr>
          <w:trHeight w:val="121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00011105000000000120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2 039 792,00</w:t>
            </w:r>
          </w:p>
        </w:tc>
      </w:tr>
      <w:tr w:rsidR="0047624F" w:rsidRPr="0047624F" w:rsidTr="0047624F">
        <w:trPr>
          <w:trHeight w:val="898"/>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00011105010000000120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1 905 961,00</w:t>
            </w:r>
          </w:p>
        </w:tc>
      </w:tr>
      <w:tr w:rsidR="0047624F" w:rsidRPr="0047624F" w:rsidTr="0047624F">
        <w:trPr>
          <w:trHeight w:val="1162"/>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00011105013050000120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proofErr w:type="gramStart"/>
            <w:r w:rsidRPr="0047624F">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1 393 307,00</w:t>
            </w:r>
          </w:p>
        </w:tc>
      </w:tr>
      <w:tr w:rsidR="0047624F" w:rsidRPr="0047624F" w:rsidTr="0047624F">
        <w:trPr>
          <w:trHeight w:val="1082"/>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00011105013130000120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512 654,00</w:t>
            </w:r>
          </w:p>
        </w:tc>
      </w:tr>
      <w:tr w:rsidR="0047624F" w:rsidRPr="0047624F" w:rsidTr="0047624F">
        <w:trPr>
          <w:trHeight w:val="69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00011105070000000120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Доходы от сдачи в аренду имущества, составляющего государственную (муниципальную) казну (за исключением земельных участков)</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133 831,00</w:t>
            </w:r>
          </w:p>
        </w:tc>
      </w:tr>
      <w:tr w:rsidR="0047624F" w:rsidRPr="0047624F" w:rsidTr="0047624F">
        <w:trPr>
          <w:trHeight w:val="475"/>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00011105075050000120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Доходы от сдачи в аренду имущества, составляющего казну муниципальных районов (за исключением земельных участков)</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133 831,00</w:t>
            </w:r>
          </w:p>
        </w:tc>
      </w:tr>
      <w:tr w:rsidR="0047624F" w:rsidRPr="0047624F" w:rsidTr="0047624F">
        <w:trPr>
          <w:trHeight w:val="329"/>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i/>
                <w:iCs/>
                <w:color w:val="000000"/>
                <w:kern w:val="0"/>
                <w:sz w:val="20"/>
                <w:szCs w:val="20"/>
                <w:lang w:eastAsia="en-US"/>
              </w:rPr>
            </w:pPr>
            <w:r w:rsidRPr="0047624F">
              <w:rPr>
                <w:rFonts w:eastAsiaTheme="minorHAnsi"/>
                <w:i/>
                <w:iCs/>
                <w:color w:val="000000"/>
                <w:kern w:val="0"/>
                <w:sz w:val="20"/>
                <w:szCs w:val="20"/>
                <w:lang w:eastAsia="en-US"/>
              </w:rPr>
              <w:t>00011200000000000000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i/>
                <w:iCs/>
                <w:color w:val="000000"/>
                <w:kern w:val="0"/>
                <w:sz w:val="20"/>
                <w:szCs w:val="20"/>
                <w:lang w:eastAsia="en-US"/>
              </w:rPr>
            </w:pPr>
            <w:r w:rsidRPr="0047624F">
              <w:rPr>
                <w:rFonts w:eastAsiaTheme="minorHAnsi"/>
                <w:i/>
                <w:iCs/>
                <w:color w:val="000000"/>
                <w:kern w:val="0"/>
                <w:sz w:val="20"/>
                <w:szCs w:val="20"/>
                <w:lang w:eastAsia="en-US"/>
              </w:rPr>
              <w:t>ПЛАТЕЖИ ПРИ ПОЛЬЗОВАНИИ ПРИРОДНЫМИ РЕСУРСАМИ</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i/>
                <w:iCs/>
                <w:color w:val="000000"/>
                <w:kern w:val="0"/>
                <w:sz w:val="20"/>
                <w:szCs w:val="20"/>
                <w:lang w:eastAsia="en-US"/>
              </w:rPr>
            </w:pPr>
            <w:r w:rsidRPr="0047624F">
              <w:rPr>
                <w:rFonts w:eastAsiaTheme="minorHAnsi"/>
                <w:i/>
                <w:iCs/>
                <w:color w:val="000000"/>
                <w:kern w:val="0"/>
                <w:sz w:val="20"/>
                <w:szCs w:val="20"/>
                <w:lang w:eastAsia="en-US"/>
              </w:rPr>
              <w:t>50 000,00</w:t>
            </w:r>
          </w:p>
        </w:tc>
      </w:tr>
      <w:tr w:rsidR="0047624F" w:rsidRPr="0047624F" w:rsidTr="0047624F">
        <w:trPr>
          <w:trHeight w:val="247"/>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00011201000010000120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Плата за негативное воздействие на окружающую среду</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50 000,00</w:t>
            </w:r>
          </w:p>
        </w:tc>
      </w:tr>
      <w:tr w:rsidR="0047624F" w:rsidRPr="0047624F" w:rsidTr="0047624F">
        <w:trPr>
          <w:trHeight w:val="46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00011201010010000120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Плата за выбросы загрязняющих веществ в атмосферный воздух стационарными объектами</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15 150,00</w:t>
            </w:r>
          </w:p>
        </w:tc>
      </w:tr>
      <w:tr w:rsidR="0047624F" w:rsidRPr="0047624F" w:rsidTr="0047624F">
        <w:trPr>
          <w:trHeight w:val="247"/>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00011201030010000120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Плата за сбросы загрязняющих веществ в водные объекты</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70,00</w:t>
            </w:r>
          </w:p>
        </w:tc>
      </w:tr>
      <w:tr w:rsidR="0047624F" w:rsidRPr="0047624F" w:rsidTr="0047624F">
        <w:trPr>
          <w:trHeight w:val="247"/>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lastRenderedPageBreak/>
              <w:t>00011201040010000120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Плата за размещение отходов производства и потребления</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34 780,00</w:t>
            </w:r>
          </w:p>
        </w:tc>
      </w:tr>
      <w:tr w:rsidR="0047624F" w:rsidRPr="0047624F" w:rsidTr="0047624F">
        <w:trPr>
          <w:trHeight w:val="247"/>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00011201041010000120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плата за размещение отходов производства</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26 280,00</w:t>
            </w:r>
          </w:p>
        </w:tc>
      </w:tr>
      <w:tr w:rsidR="0047624F" w:rsidRPr="0047624F" w:rsidTr="0047624F">
        <w:trPr>
          <w:trHeight w:val="247"/>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00011201042010000120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плата за размещение твердых коммунальных отходов</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8 500,00</w:t>
            </w:r>
          </w:p>
        </w:tc>
      </w:tr>
      <w:tr w:rsidR="0047624F" w:rsidRPr="0047624F" w:rsidTr="0047624F">
        <w:trPr>
          <w:trHeight w:val="46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i/>
                <w:iCs/>
                <w:color w:val="000000"/>
                <w:kern w:val="0"/>
                <w:sz w:val="20"/>
                <w:szCs w:val="20"/>
                <w:lang w:eastAsia="en-US"/>
              </w:rPr>
            </w:pPr>
            <w:r w:rsidRPr="0047624F">
              <w:rPr>
                <w:rFonts w:eastAsiaTheme="minorHAnsi"/>
                <w:i/>
                <w:iCs/>
                <w:color w:val="000000"/>
                <w:kern w:val="0"/>
                <w:sz w:val="20"/>
                <w:szCs w:val="20"/>
                <w:lang w:eastAsia="en-US"/>
              </w:rPr>
              <w:t>00011300000000000000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i/>
                <w:iCs/>
                <w:color w:val="000000"/>
                <w:kern w:val="0"/>
                <w:sz w:val="20"/>
                <w:szCs w:val="20"/>
                <w:lang w:eastAsia="en-US"/>
              </w:rPr>
            </w:pPr>
            <w:r w:rsidRPr="0047624F">
              <w:rPr>
                <w:rFonts w:eastAsiaTheme="minorHAnsi"/>
                <w:i/>
                <w:iCs/>
                <w:color w:val="000000"/>
                <w:kern w:val="0"/>
                <w:sz w:val="20"/>
                <w:szCs w:val="20"/>
                <w:lang w:eastAsia="en-US"/>
              </w:rPr>
              <w:t>ДОХОДЫ ОТ ОКАЗАНИЯ ПЛАТНЫХ УСЛУГ (РАБОТ) И КОМПЕНСАЦИИ ЗАТРАТ ГОСУДАРСТВА</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i/>
                <w:iCs/>
                <w:color w:val="000000"/>
                <w:kern w:val="0"/>
                <w:sz w:val="20"/>
                <w:szCs w:val="20"/>
                <w:lang w:eastAsia="en-US"/>
              </w:rPr>
            </w:pPr>
            <w:r w:rsidRPr="0047624F">
              <w:rPr>
                <w:rFonts w:eastAsiaTheme="minorHAnsi"/>
                <w:i/>
                <w:iCs/>
                <w:color w:val="000000"/>
                <w:kern w:val="0"/>
                <w:sz w:val="20"/>
                <w:szCs w:val="20"/>
                <w:lang w:eastAsia="en-US"/>
              </w:rPr>
              <w:t>4 039 977,00</w:t>
            </w:r>
          </w:p>
        </w:tc>
      </w:tr>
      <w:tr w:rsidR="0047624F" w:rsidRPr="0047624F" w:rsidTr="0047624F">
        <w:trPr>
          <w:trHeight w:val="247"/>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00011301000000000130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Доходы от оказания платных услуг (работ)</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2 651 556,00</w:t>
            </w:r>
          </w:p>
        </w:tc>
      </w:tr>
      <w:tr w:rsidR="0047624F" w:rsidRPr="0047624F" w:rsidTr="0047624F">
        <w:trPr>
          <w:trHeight w:val="247"/>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00011301990000000130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Прочие доходы от оказания платных услуг (работ)</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2 651 556,00</w:t>
            </w:r>
          </w:p>
        </w:tc>
      </w:tr>
      <w:tr w:rsidR="0047624F" w:rsidRPr="0047624F" w:rsidTr="0047624F">
        <w:trPr>
          <w:trHeight w:val="504"/>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00011301995050000130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Прочие доходы от оказания платных услуг (работ) получателями средств бюджетов муниципальных районов</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2 651 556,00</w:t>
            </w:r>
          </w:p>
        </w:tc>
      </w:tr>
      <w:tr w:rsidR="0047624F" w:rsidRPr="0047624F" w:rsidTr="0047624F">
        <w:trPr>
          <w:trHeight w:val="247"/>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00011302000000000130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Доходы от компенсации затрат государства</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1 388 421,00</w:t>
            </w:r>
          </w:p>
        </w:tc>
      </w:tr>
      <w:tr w:rsidR="0047624F" w:rsidRPr="0047624F" w:rsidTr="0047624F">
        <w:trPr>
          <w:trHeight w:val="46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00011302060000000130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1 353 921,00</w:t>
            </w:r>
          </w:p>
        </w:tc>
      </w:tr>
      <w:tr w:rsidR="0047624F" w:rsidRPr="0047624F" w:rsidTr="0047624F">
        <w:trPr>
          <w:trHeight w:val="477"/>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00011302065050000130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 муниципальных районов</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1 353 921,00</w:t>
            </w:r>
          </w:p>
        </w:tc>
      </w:tr>
      <w:tr w:rsidR="0047624F" w:rsidRPr="0047624F" w:rsidTr="0047624F">
        <w:trPr>
          <w:trHeight w:val="247"/>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00011302990000000130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Прочие доходы от компенсации затрат государства</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34 500,00</w:t>
            </w:r>
          </w:p>
        </w:tc>
      </w:tr>
      <w:tr w:rsidR="0047624F" w:rsidRPr="0047624F" w:rsidTr="0047624F">
        <w:trPr>
          <w:trHeight w:val="46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00011302995050000130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Прочие доходы от компенсации затрат бюджетов муниципальных районов</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34 500,00</w:t>
            </w:r>
          </w:p>
        </w:tc>
      </w:tr>
      <w:tr w:rsidR="0047624F" w:rsidRPr="0047624F" w:rsidTr="0047624F">
        <w:trPr>
          <w:trHeight w:val="46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i/>
                <w:iCs/>
                <w:color w:val="000000"/>
                <w:kern w:val="0"/>
                <w:sz w:val="20"/>
                <w:szCs w:val="20"/>
                <w:lang w:eastAsia="en-US"/>
              </w:rPr>
            </w:pPr>
            <w:r w:rsidRPr="0047624F">
              <w:rPr>
                <w:rFonts w:eastAsiaTheme="minorHAnsi"/>
                <w:i/>
                <w:iCs/>
                <w:color w:val="000000"/>
                <w:kern w:val="0"/>
                <w:sz w:val="20"/>
                <w:szCs w:val="20"/>
                <w:lang w:eastAsia="en-US"/>
              </w:rPr>
              <w:t>00011400000000000000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i/>
                <w:iCs/>
                <w:color w:val="000000"/>
                <w:kern w:val="0"/>
                <w:sz w:val="20"/>
                <w:szCs w:val="20"/>
                <w:lang w:eastAsia="en-US"/>
              </w:rPr>
            </w:pPr>
            <w:r w:rsidRPr="0047624F">
              <w:rPr>
                <w:rFonts w:eastAsiaTheme="minorHAnsi"/>
                <w:i/>
                <w:iCs/>
                <w:color w:val="000000"/>
                <w:kern w:val="0"/>
                <w:sz w:val="20"/>
                <w:szCs w:val="20"/>
                <w:lang w:eastAsia="en-US"/>
              </w:rPr>
              <w:t>ДОХОДЫ ОТ ПРОДАЖИ МАТЕРИАЛЬНЫХ И НЕМАТЕРИАЛЬНЫХ АКТИВОВ</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i/>
                <w:iCs/>
                <w:color w:val="000000"/>
                <w:kern w:val="0"/>
                <w:sz w:val="20"/>
                <w:szCs w:val="20"/>
                <w:lang w:eastAsia="en-US"/>
              </w:rPr>
            </w:pPr>
            <w:r w:rsidRPr="0047624F">
              <w:rPr>
                <w:rFonts w:eastAsiaTheme="minorHAnsi"/>
                <w:i/>
                <w:iCs/>
                <w:color w:val="000000"/>
                <w:kern w:val="0"/>
                <w:sz w:val="20"/>
                <w:szCs w:val="20"/>
                <w:lang w:eastAsia="en-US"/>
              </w:rPr>
              <w:t>256 704,00</w:t>
            </w:r>
          </w:p>
        </w:tc>
      </w:tr>
      <w:tr w:rsidR="0047624F" w:rsidRPr="0047624F" w:rsidTr="0047624F">
        <w:trPr>
          <w:trHeight w:val="1111"/>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00011402000000000000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35 525,00</w:t>
            </w:r>
          </w:p>
        </w:tc>
      </w:tr>
      <w:tr w:rsidR="0047624F" w:rsidRPr="0047624F" w:rsidTr="0047624F">
        <w:trPr>
          <w:trHeight w:val="1344"/>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00011402050050000440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35 525,00</w:t>
            </w:r>
          </w:p>
        </w:tc>
      </w:tr>
      <w:tr w:rsidR="0047624F" w:rsidRPr="0047624F" w:rsidTr="0047624F">
        <w:trPr>
          <w:trHeight w:val="1097"/>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00011402052050000440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35 525,00</w:t>
            </w:r>
          </w:p>
        </w:tc>
      </w:tr>
      <w:tr w:rsidR="0047624F" w:rsidRPr="0047624F" w:rsidTr="0047624F">
        <w:trPr>
          <w:trHeight w:val="46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00011406000000000430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Доходы от продажи земельных участков, находящихся в государственной и муниципальной собственности</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221 179,00</w:t>
            </w:r>
          </w:p>
        </w:tc>
      </w:tr>
      <w:tr w:rsidR="0047624F" w:rsidRPr="0047624F" w:rsidTr="0047624F">
        <w:trPr>
          <w:trHeight w:val="46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00011406010000000430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221 179,00</w:t>
            </w:r>
          </w:p>
        </w:tc>
      </w:tr>
      <w:tr w:rsidR="0047624F" w:rsidRPr="0047624F" w:rsidTr="0047624F">
        <w:trPr>
          <w:trHeight w:val="740"/>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00011406013050000430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103 363,00</w:t>
            </w:r>
          </w:p>
        </w:tc>
      </w:tr>
      <w:tr w:rsidR="0047624F" w:rsidRPr="0047624F" w:rsidTr="0047624F">
        <w:trPr>
          <w:trHeight w:val="69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00011406013100000430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3 977,00</w:t>
            </w:r>
          </w:p>
        </w:tc>
      </w:tr>
      <w:tr w:rsidR="0047624F" w:rsidRPr="0047624F" w:rsidTr="0047624F">
        <w:trPr>
          <w:trHeight w:val="69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00011406013130000430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113 839,00</w:t>
            </w:r>
          </w:p>
        </w:tc>
      </w:tr>
      <w:tr w:rsidR="0047624F" w:rsidRPr="0047624F" w:rsidTr="0047624F">
        <w:trPr>
          <w:trHeight w:val="261"/>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i/>
                <w:iCs/>
                <w:color w:val="000000"/>
                <w:kern w:val="0"/>
                <w:sz w:val="20"/>
                <w:szCs w:val="20"/>
                <w:lang w:eastAsia="en-US"/>
              </w:rPr>
            </w:pPr>
            <w:r w:rsidRPr="0047624F">
              <w:rPr>
                <w:rFonts w:eastAsiaTheme="minorHAnsi"/>
                <w:i/>
                <w:iCs/>
                <w:color w:val="000000"/>
                <w:kern w:val="0"/>
                <w:sz w:val="20"/>
                <w:szCs w:val="20"/>
                <w:lang w:eastAsia="en-US"/>
              </w:rPr>
              <w:t>00011500000000000000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i/>
                <w:iCs/>
                <w:color w:val="000000"/>
                <w:kern w:val="0"/>
                <w:sz w:val="20"/>
                <w:szCs w:val="20"/>
                <w:lang w:eastAsia="en-US"/>
              </w:rPr>
            </w:pPr>
            <w:r w:rsidRPr="0047624F">
              <w:rPr>
                <w:rFonts w:eastAsiaTheme="minorHAnsi"/>
                <w:i/>
                <w:iCs/>
                <w:color w:val="000000"/>
                <w:kern w:val="0"/>
                <w:sz w:val="20"/>
                <w:szCs w:val="20"/>
                <w:lang w:eastAsia="en-US"/>
              </w:rPr>
              <w:t>АДМИНИСТРАТИВНЫЕ ПЛАТЕЖИ И СБОРЫ</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i/>
                <w:iCs/>
                <w:color w:val="000000"/>
                <w:kern w:val="0"/>
                <w:sz w:val="20"/>
                <w:szCs w:val="20"/>
                <w:lang w:eastAsia="en-US"/>
              </w:rPr>
            </w:pPr>
            <w:r w:rsidRPr="0047624F">
              <w:rPr>
                <w:rFonts w:eastAsiaTheme="minorHAnsi"/>
                <w:i/>
                <w:iCs/>
                <w:color w:val="000000"/>
                <w:kern w:val="0"/>
                <w:sz w:val="20"/>
                <w:szCs w:val="20"/>
                <w:lang w:eastAsia="en-US"/>
              </w:rPr>
              <w:t>60,00</w:t>
            </w:r>
          </w:p>
        </w:tc>
      </w:tr>
      <w:tr w:rsidR="0047624F" w:rsidRPr="0047624F" w:rsidTr="0047624F">
        <w:trPr>
          <w:trHeight w:val="40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00011502000000000140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Платежи, взимаемые государственными и муниципальными органами (организациями) за выполнение определенных функций</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60,00</w:t>
            </w:r>
          </w:p>
        </w:tc>
      </w:tr>
      <w:tr w:rsidR="0047624F" w:rsidRPr="0047624F" w:rsidTr="0047624F">
        <w:trPr>
          <w:trHeight w:val="69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00011502050050000140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Платежи, взимаемые органами местного самоуправления (организациями) муниципальных районов за выполнение определенных функций</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60,00</w:t>
            </w:r>
          </w:p>
        </w:tc>
      </w:tr>
      <w:tr w:rsidR="0047624F" w:rsidRPr="0047624F" w:rsidTr="0047624F">
        <w:trPr>
          <w:trHeight w:val="210"/>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i/>
                <w:iCs/>
                <w:color w:val="000000"/>
                <w:kern w:val="0"/>
                <w:sz w:val="20"/>
                <w:szCs w:val="20"/>
                <w:lang w:eastAsia="en-US"/>
              </w:rPr>
            </w:pPr>
            <w:r w:rsidRPr="0047624F">
              <w:rPr>
                <w:rFonts w:eastAsiaTheme="minorHAnsi"/>
                <w:i/>
                <w:iCs/>
                <w:color w:val="000000"/>
                <w:kern w:val="0"/>
                <w:sz w:val="20"/>
                <w:szCs w:val="20"/>
                <w:lang w:eastAsia="en-US"/>
              </w:rPr>
              <w:t>00011600000000000000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i/>
                <w:iCs/>
                <w:color w:val="000000"/>
                <w:kern w:val="0"/>
                <w:sz w:val="20"/>
                <w:szCs w:val="20"/>
                <w:lang w:eastAsia="en-US"/>
              </w:rPr>
            </w:pPr>
            <w:r w:rsidRPr="0047624F">
              <w:rPr>
                <w:rFonts w:eastAsiaTheme="minorHAnsi"/>
                <w:i/>
                <w:iCs/>
                <w:color w:val="000000"/>
                <w:kern w:val="0"/>
                <w:sz w:val="20"/>
                <w:szCs w:val="20"/>
                <w:lang w:eastAsia="en-US"/>
              </w:rPr>
              <w:t>ШТРАФЫ, САНКЦИИ, ВОЗМЕЩЕНИЕ УЩЕРБА</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i/>
                <w:iCs/>
                <w:color w:val="000000"/>
                <w:kern w:val="0"/>
                <w:sz w:val="20"/>
                <w:szCs w:val="20"/>
                <w:lang w:eastAsia="en-US"/>
              </w:rPr>
            </w:pPr>
            <w:r w:rsidRPr="0047624F">
              <w:rPr>
                <w:rFonts w:eastAsiaTheme="minorHAnsi"/>
                <w:i/>
                <w:iCs/>
                <w:color w:val="000000"/>
                <w:kern w:val="0"/>
                <w:sz w:val="20"/>
                <w:szCs w:val="20"/>
                <w:lang w:eastAsia="en-US"/>
              </w:rPr>
              <w:t>753 590,00</w:t>
            </w:r>
          </w:p>
        </w:tc>
      </w:tr>
      <w:tr w:rsidR="0047624F" w:rsidRPr="0047624F" w:rsidTr="0047624F">
        <w:trPr>
          <w:trHeight w:val="46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00011603000000000140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Денежные взыскания (штрафы) за нарушение законодательства о налогах и сборах</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16 438,00</w:t>
            </w:r>
          </w:p>
        </w:tc>
      </w:tr>
      <w:tr w:rsidR="0047624F" w:rsidRPr="0047624F" w:rsidTr="0047624F">
        <w:trPr>
          <w:trHeight w:val="1097"/>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00011603010010000140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16 288,00</w:t>
            </w:r>
          </w:p>
        </w:tc>
      </w:tr>
      <w:tr w:rsidR="0047624F" w:rsidRPr="0047624F" w:rsidTr="0047624F">
        <w:trPr>
          <w:trHeight w:val="929"/>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lastRenderedPageBreak/>
              <w:t>00011603030010000140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150,00</w:t>
            </w:r>
          </w:p>
        </w:tc>
      </w:tr>
      <w:tr w:rsidR="0047624F" w:rsidRPr="0047624F" w:rsidTr="0047624F">
        <w:trPr>
          <w:trHeight w:val="929"/>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00011608000010000140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57 000,00</w:t>
            </w:r>
          </w:p>
        </w:tc>
      </w:tr>
      <w:tr w:rsidR="0047624F" w:rsidRPr="0047624F" w:rsidTr="0047624F">
        <w:trPr>
          <w:trHeight w:val="929"/>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00011608010010000140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55 000,00</w:t>
            </w:r>
          </w:p>
        </w:tc>
      </w:tr>
      <w:tr w:rsidR="0047624F" w:rsidRPr="0047624F" w:rsidTr="0047624F">
        <w:trPr>
          <w:trHeight w:val="708"/>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00011608020010000140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2 000,00</w:t>
            </w:r>
          </w:p>
        </w:tc>
      </w:tr>
      <w:tr w:rsidR="0047624F" w:rsidRPr="0047624F" w:rsidTr="0047624F">
        <w:trPr>
          <w:trHeight w:val="1548"/>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00011625000000000140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68 924,00</w:t>
            </w:r>
          </w:p>
        </w:tc>
      </w:tr>
      <w:tr w:rsidR="0047624F" w:rsidRPr="0047624F" w:rsidTr="0047624F">
        <w:trPr>
          <w:trHeight w:val="46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00011625060010000140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Денежные взыскания (штрафы) за нарушение земельного законодательства</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38 924,00</w:t>
            </w:r>
          </w:p>
        </w:tc>
      </w:tr>
      <w:tr w:rsidR="0047624F" w:rsidRPr="0047624F" w:rsidTr="0047624F">
        <w:trPr>
          <w:trHeight w:val="46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00011625070000000140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Денежные взыскания (штрафы) за нарушение лесного законодательства</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30 000,00</w:t>
            </w:r>
          </w:p>
        </w:tc>
      </w:tr>
      <w:tr w:rsidR="0047624F" w:rsidRPr="0047624F" w:rsidTr="0047624F">
        <w:trPr>
          <w:trHeight w:val="69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00011625074050000140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Денежные взыскания (штрафы) за нарушение лесного законодательства на лесных участках, находящихся в собственности муниципальных районов</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30 000,00</w:t>
            </w:r>
          </w:p>
        </w:tc>
      </w:tr>
      <w:tr w:rsidR="0047624F" w:rsidRPr="0047624F" w:rsidTr="0047624F">
        <w:trPr>
          <w:trHeight w:val="645"/>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00011628000010000140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7 500,00</w:t>
            </w:r>
          </w:p>
        </w:tc>
      </w:tr>
      <w:tr w:rsidR="0047624F" w:rsidRPr="0047624F" w:rsidTr="0047624F">
        <w:trPr>
          <w:trHeight w:val="929"/>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00011633000000000140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3 000,00</w:t>
            </w:r>
          </w:p>
        </w:tc>
      </w:tr>
      <w:tr w:rsidR="0047624F" w:rsidRPr="0047624F" w:rsidTr="0047624F">
        <w:trPr>
          <w:trHeight w:val="898"/>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00011633050050000140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3 000,00</w:t>
            </w:r>
          </w:p>
        </w:tc>
      </w:tr>
      <w:tr w:rsidR="0047624F" w:rsidRPr="0047624F" w:rsidTr="0047624F">
        <w:trPr>
          <w:trHeight w:val="46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00011635000000000140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Суммы по искам о возмещении вреда, причиненного окружающей среде</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125 891,00</w:t>
            </w:r>
          </w:p>
        </w:tc>
      </w:tr>
      <w:tr w:rsidR="0047624F" w:rsidRPr="0047624F" w:rsidTr="0047624F">
        <w:trPr>
          <w:trHeight w:val="419"/>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00011635030050000140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Суммы по искам о возмещении вреда, причиненного окружающей среде, подлежащие зачислению в бюджеты муниципальных районов</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125 891,00</w:t>
            </w:r>
          </w:p>
        </w:tc>
      </w:tr>
      <w:tr w:rsidR="0047624F" w:rsidRPr="0047624F" w:rsidTr="0047624F">
        <w:trPr>
          <w:trHeight w:val="923"/>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00011643000010000140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89 957,00</w:t>
            </w:r>
          </w:p>
        </w:tc>
      </w:tr>
      <w:tr w:rsidR="0047624F" w:rsidRPr="0047624F" w:rsidTr="0047624F">
        <w:trPr>
          <w:trHeight w:val="46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00011690000000000140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Прочие поступления от денежных взысканий (штрафов) и иных сумм в возмещение ущерба</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384 880,00</w:t>
            </w:r>
          </w:p>
        </w:tc>
      </w:tr>
      <w:tr w:rsidR="0047624F" w:rsidRPr="0047624F" w:rsidTr="0047624F">
        <w:trPr>
          <w:trHeight w:val="69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00011690050050000140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Прочие поступления от денежных взысканий (штрафов) и иных сумм в возмещение ущерба, зачисляемые в бюджеты муниципальных районов</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384 880,00</w:t>
            </w:r>
          </w:p>
        </w:tc>
      </w:tr>
      <w:tr w:rsidR="0047624F" w:rsidRPr="0047624F" w:rsidTr="0047624F">
        <w:trPr>
          <w:trHeight w:val="247"/>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b/>
                <w:bCs/>
                <w:color w:val="000000"/>
                <w:kern w:val="0"/>
                <w:sz w:val="20"/>
                <w:szCs w:val="20"/>
                <w:lang w:eastAsia="en-US"/>
              </w:rPr>
            </w:pPr>
            <w:r w:rsidRPr="0047624F">
              <w:rPr>
                <w:rFonts w:eastAsiaTheme="minorHAnsi"/>
                <w:b/>
                <w:bCs/>
                <w:color w:val="000000"/>
                <w:kern w:val="0"/>
                <w:sz w:val="20"/>
                <w:szCs w:val="20"/>
                <w:lang w:eastAsia="en-US"/>
              </w:rPr>
              <w:t>00020000000000000000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b/>
                <w:bCs/>
                <w:color w:val="000000"/>
                <w:kern w:val="0"/>
                <w:sz w:val="20"/>
                <w:szCs w:val="20"/>
                <w:lang w:eastAsia="en-US"/>
              </w:rPr>
            </w:pPr>
            <w:r w:rsidRPr="0047624F">
              <w:rPr>
                <w:rFonts w:eastAsiaTheme="minorHAnsi"/>
                <w:b/>
                <w:bCs/>
                <w:color w:val="000000"/>
                <w:kern w:val="0"/>
                <w:sz w:val="20"/>
                <w:szCs w:val="20"/>
                <w:lang w:eastAsia="en-US"/>
              </w:rPr>
              <w:t>БЕЗВОЗМЕЗДНЫЕ ПОСТУПЛЕНИЯ</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b/>
                <w:bCs/>
                <w:color w:val="000000"/>
                <w:kern w:val="0"/>
                <w:sz w:val="20"/>
                <w:szCs w:val="20"/>
                <w:lang w:eastAsia="en-US"/>
              </w:rPr>
            </w:pPr>
            <w:r w:rsidRPr="0047624F">
              <w:rPr>
                <w:rFonts w:eastAsiaTheme="minorHAnsi"/>
                <w:b/>
                <w:bCs/>
                <w:color w:val="000000"/>
                <w:kern w:val="0"/>
                <w:sz w:val="20"/>
                <w:szCs w:val="20"/>
                <w:lang w:eastAsia="en-US"/>
              </w:rPr>
              <w:t>189 231 930,00</w:t>
            </w:r>
          </w:p>
        </w:tc>
      </w:tr>
      <w:tr w:rsidR="0047624F" w:rsidRPr="0047624F" w:rsidTr="0047624F">
        <w:trPr>
          <w:trHeight w:val="46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i/>
                <w:iCs/>
                <w:color w:val="000000"/>
                <w:kern w:val="0"/>
                <w:sz w:val="20"/>
                <w:szCs w:val="20"/>
                <w:lang w:eastAsia="en-US"/>
              </w:rPr>
            </w:pPr>
            <w:r w:rsidRPr="0047624F">
              <w:rPr>
                <w:rFonts w:eastAsiaTheme="minorHAnsi"/>
                <w:i/>
                <w:iCs/>
                <w:color w:val="000000"/>
                <w:kern w:val="0"/>
                <w:sz w:val="20"/>
                <w:szCs w:val="20"/>
                <w:lang w:eastAsia="en-US"/>
              </w:rPr>
              <w:t>00020200000000000000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i/>
                <w:iCs/>
                <w:color w:val="000000"/>
                <w:kern w:val="0"/>
                <w:sz w:val="20"/>
                <w:szCs w:val="20"/>
                <w:lang w:eastAsia="en-US"/>
              </w:rPr>
            </w:pPr>
            <w:r w:rsidRPr="0047624F">
              <w:rPr>
                <w:rFonts w:eastAsiaTheme="minorHAnsi"/>
                <w:i/>
                <w:iCs/>
                <w:color w:val="000000"/>
                <w:kern w:val="0"/>
                <w:sz w:val="20"/>
                <w:szCs w:val="20"/>
                <w:lang w:eastAsia="en-US"/>
              </w:rPr>
              <w:t>БЕЗВОЗМЕЗДНЫЕ ПОСТУПЛЕНИЯ ОТ ДРУГИХ БЮДЖЕТОВ БЮДЖЕТНОЙ СИСТЕМЫ РОССИЙСКОЙ ФЕДЕРАЦИИ</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i/>
                <w:iCs/>
                <w:color w:val="000000"/>
                <w:kern w:val="0"/>
                <w:sz w:val="20"/>
                <w:szCs w:val="20"/>
                <w:lang w:eastAsia="en-US"/>
              </w:rPr>
            </w:pPr>
            <w:r w:rsidRPr="0047624F">
              <w:rPr>
                <w:rFonts w:eastAsiaTheme="minorHAnsi"/>
                <w:i/>
                <w:iCs/>
                <w:color w:val="000000"/>
                <w:kern w:val="0"/>
                <w:sz w:val="20"/>
                <w:szCs w:val="20"/>
                <w:lang w:eastAsia="en-US"/>
              </w:rPr>
              <w:t>181 170 873,00</w:t>
            </w:r>
          </w:p>
        </w:tc>
      </w:tr>
      <w:tr w:rsidR="0047624F" w:rsidRPr="0047624F" w:rsidTr="0047624F">
        <w:trPr>
          <w:trHeight w:val="184"/>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00020210000000000000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Дотации бюджетам бюджетной системы Российской Федерации</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101 017 900,00</w:t>
            </w:r>
          </w:p>
        </w:tc>
      </w:tr>
      <w:tr w:rsidR="0047624F" w:rsidRPr="0047624F" w:rsidTr="0047624F">
        <w:trPr>
          <w:trHeight w:val="46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00020215001050000151</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Дотации бюджетам муниципальных районов на выравнивание бюджетной обеспеченности</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29 771 000,00</w:t>
            </w:r>
          </w:p>
        </w:tc>
      </w:tr>
      <w:tr w:rsidR="0047624F" w:rsidRPr="0047624F" w:rsidTr="0047624F">
        <w:trPr>
          <w:trHeight w:val="504"/>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00020215002050000151</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Дотации бюджетам муниципальных районов на поддержку мер по обеспечению сбалансированности бюджетов</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69 833 000,00</w:t>
            </w:r>
          </w:p>
        </w:tc>
      </w:tr>
      <w:tr w:rsidR="0047624F" w:rsidRPr="0047624F" w:rsidTr="0047624F">
        <w:trPr>
          <w:trHeight w:val="247"/>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00020219999050000151</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Прочие дотации бюджетам муниципальных районов</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1 413 900,00</w:t>
            </w:r>
          </w:p>
        </w:tc>
      </w:tr>
      <w:tr w:rsidR="0047624F" w:rsidRPr="0047624F" w:rsidTr="0047624F">
        <w:trPr>
          <w:trHeight w:val="46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00020220000000000151</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Субсидии бюджетам бюджетной системы Российской Федерации</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28 855 330,00</w:t>
            </w:r>
          </w:p>
        </w:tc>
      </w:tr>
      <w:tr w:rsidR="0047624F" w:rsidRPr="0047624F" w:rsidTr="0047624F">
        <w:trPr>
          <w:trHeight w:val="407"/>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lastRenderedPageBreak/>
              <w:t>00020220077050000151</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 xml:space="preserve">Субсидии бюджетам муниципальных районов на </w:t>
            </w:r>
            <w:proofErr w:type="spellStart"/>
            <w:r w:rsidRPr="0047624F">
              <w:rPr>
                <w:rFonts w:eastAsiaTheme="minorHAnsi"/>
                <w:color w:val="000000"/>
                <w:kern w:val="0"/>
                <w:sz w:val="20"/>
                <w:szCs w:val="20"/>
                <w:lang w:eastAsia="en-US"/>
              </w:rPr>
              <w:t>софинсирование</w:t>
            </w:r>
            <w:proofErr w:type="spellEnd"/>
            <w:r w:rsidRPr="0047624F">
              <w:rPr>
                <w:rFonts w:eastAsiaTheme="minorHAnsi"/>
                <w:color w:val="000000"/>
                <w:kern w:val="0"/>
                <w:sz w:val="20"/>
                <w:szCs w:val="20"/>
                <w:lang w:eastAsia="en-US"/>
              </w:rPr>
              <w:t xml:space="preserve"> капитальных  вложений в объекты муниципальной собственности</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18 329 500,00</w:t>
            </w:r>
          </w:p>
        </w:tc>
      </w:tr>
      <w:tr w:rsidR="0047624F" w:rsidRPr="0047624F" w:rsidTr="0047624F">
        <w:trPr>
          <w:trHeight w:val="1207"/>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00020220216050000151</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7 000 000,00</w:t>
            </w:r>
          </w:p>
        </w:tc>
      </w:tr>
      <w:tr w:rsidR="0047624F" w:rsidRPr="0047624F" w:rsidTr="0047624F">
        <w:trPr>
          <w:trHeight w:val="929"/>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00020225467050000151</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Субсидии бюджетам муниципальных образований на обеспечение развития и  укрепления материально-технической базы домов культуры в населенных пунктах с численностью жителей до 50 тысяч человек</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947 371,00</w:t>
            </w:r>
          </w:p>
        </w:tc>
      </w:tr>
      <w:tr w:rsidR="0047624F" w:rsidRPr="0047624F" w:rsidTr="0047624F">
        <w:trPr>
          <w:trHeight w:val="69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00020225497050000151</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Субсидии бюджетам муниципальных районов (городских округов) на реализацию мероприятий по обеспечению жильем молодых семей.</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527 167,00</w:t>
            </w:r>
          </w:p>
        </w:tc>
      </w:tr>
      <w:tr w:rsidR="0047624F" w:rsidRPr="0047624F" w:rsidTr="0047624F">
        <w:trPr>
          <w:trHeight w:val="247"/>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00020225519050000151</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Субсидия на поддержку отрасли культура</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57 422,00</w:t>
            </w:r>
          </w:p>
        </w:tc>
      </w:tr>
      <w:tr w:rsidR="0047624F" w:rsidRPr="0047624F" w:rsidTr="0047624F">
        <w:trPr>
          <w:trHeight w:val="247"/>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00020229999050000151</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Прочие субсидии бюджетам муниципальных районов</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1 993 870,00</w:t>
            </w:r>
          </w:p>
        </w:tc>
      </w:tr>
      <w:tr w:rsidR="0047624F" w:rsidRPr="0047624F" w:rsidTr="0047624F">
        <w:trPr>
          <w:trHeight w:val="220"/>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00020230000000000151</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Субвенции бюджетам бюджетной системы Российской Федерации</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50 906 600,00</w:t>
            </w:r>
          </w:p>
        </w:tc>
      </w:tr>
      <w:tr w:rsidR="0047624F" w:rsidRPr="0047624F" w:rsidTr="0047624F">
        <w:trPr>
          <w:trHeight w:val="490"/>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00020230024050000151</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Субвенции бюджетам муниципальных районов на выполнение передаваемых полномочий субъектов Российской Федерации</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50 888 900,00</w:t>
            </w:r>
          </w:p>
        </w:tc>
      </w:tr>
      <w:tr w:rsidR="0047624F" w:rsidRPr="0047624F" w:rsidTr="0047624F">
        <w:trPr>
          <w:trHeight w:val="912"/>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00020235120050000151</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17 700,00</w:t>
            </w:r>
          </w:p>
        </w:tc>
      </w:tr>
      <w:tr w:rsidR="0047624F" w:rsidRPr="0047624F" w:rsidTr="0047624F">
        <w:trPr>
          <w:trHeight w:val="912"/>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00020240014050000151</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391 043,00</w:t>
            </w:r>
          </w:p>
        </w:tc>
      </w:tr>
      <w:tr w:rsidR="0047624F" w:rsidRPr="0047624F" w:rsidTr="0047624F">
        <w:trPr>
          <w:trHeight w:val="46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i/>
                <w:iCs/>
                <w:color w:val="000000"/>
                <w:kern w:val="0"/>
                <w:sz w:val="20"/>
                <w:szCs w:val="20"/>
                <w:lang w:eastAsia="en-US"/>
              </w:rPr>
            </w:pPr>
            <w:r w:rsidRPr="0047624F">
              <w:rPr>
                <w:rFonts w:eastAsiaTheme="minorHAnsi"/>
                <w:i/>
                <w:iCs/>
                <w:color w:val="000000"/>
                <w:kern w:val="0"/>
                <w:sz w:val="20"/>
                <w:szCs w:val="20"/>
                <w:lang w:eastAsia="en-US"/>
              </w:rPr>
              <w:t>00020400000000000000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i/>
                <w:iCs/>
                <w:color w:val="000000"/>
                <w:kern w:val="0"/>
                <w:sz w:val="20"/>
                <w:szCs w:val="20"/>
                <w:lang w:eastAsia="en-US"/>
              </w:rPr>
            </w:pPr>
            <w:r w:rsidRPr="0047624F">
              <w:rPr>
                <w:rFonts w:eastAsiaTheme="minorHAnsi"/>
                <w:i/>
                <w:iCs/>
                <w:color w:val="000000"/>
                <w:kern w:val="0"/>
                <w:sz w:val="20"/>
                <w:szCs w:val="20"/>
                <w:lang w:eastAsia="en-US"/>
              </w:rPr>
              <w:t>БЕЗВОЗМЕЗДНЫЕ ПОСТУПЛЕНИЯ ОТ НЕГОСУДАРСТВЕННЫХ ОРГАНИЗАЦИЙ</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i/>
                <w:iCs/>
                <w:color w:val="000000"/>
                <w:kern w:val="0"/>
                <w:sz w:val="20"/>
                <w:szCs w:val="20"/>
                <w:lang w:eastAsia="en-US"/>
              </w:rPr>
            </w:pPr>
            <w:r w:rsidRPr="0047624F">
              <w:rPr>
                <w:rFonts w:eastAsiaTheme="minorHAnsi"/>
                <w:i/>
                <w:iCs/>
                <w:color w:val="000000"/>
                <w:kern w:val="0"/>
                <w:sz w:val="20"/>
                <w:szCs w:val="20"/>
                <w:lang w:eastAsia="en-US"/>
              </w:rPr>
              <w:t>600 000,00</w:t>
            </w:r>
          </w:p>
        </w:tc>
      </w:tr>
      <w:tr w:rsidR="0047624F" w:rsidRPr="0047624F" w:rsidTr="0047624F">
        <w:trPr>
          <w:trHeight w:val="46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00020405000050000180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Безвозмездные поступления от негосударственных организаций в бюджеты муниципальных районов</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600 000,00</w:t>
            </w:r>
          </w:p>
        </w:tc>
      </w:tr>
      <w:tr w:rsidR="0047624F" w:rsidRPr="0047624F" w:rsidTr="0047624F">
        <w:trPr>
          <w:trHeight w:val="69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00020405020050000180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600 000,00</w:t>
            </w:r>
          </w:p>
        </w:tc>
      </w:tr>
      <w:tr w:rsidR="0047624F" w:rsidRPr="0047624F" w:rsidTr="0047624F">
        <w:trPr>
          <w:trHeight w:val="168"/>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i/>
                <w:iCs/>
                <w:color w:val="000000"/>
                <w:kern w:val="0"/>
                <w:sz w:val="20"/>
                <w:szCs w:val="20"/>
                <w:lang w:eastAsia="en-US"/>
              </w:rPr>
            </w:pPr>
            <w:r w:rsidRPr="0047624F">
              <w:rPr>
                <w:rFonts w:eastAsiaTheme="minorHAnsi"/>
                <w:i/>
                <w:iCs/>
                <w:color w:val="000000"/>
                <w:kern w:val="0"/>
                <w:sz w:val="20"/>
                <w:szCs w:val="20"/>
                <w:lang w:eastAsia="en-US"/>
              </w:rPr>
              <w:t>00020700000000000000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i/>
                <w:iCs/>
                <w:color w:val="000000"/>
                <w:kern w:val="0"/>
                <w:sz w:val="20"/>
                <w:szCs w:val="20"/>
                <w:lang w:eastAsia="en-US"/>
              </w:rPr>
            </w:pPr>
            <w:r w:rsidRPr="0047624F">
              <w:rPr>
                <w:rFonts w:eastAsiaTheme="minorHAnsi"/>
                <w:i/>
                <w:iCs/>
                <w:color w:val="000000"/>
                <w:kern w:val="0"/>
                <w:sz w:val="20"/>
                <w:szCs w:val="20"/>
                <w:lang w:eastAsia="en-US"/>
              </w:rPr>
              <w:t>ПРОЧИЕ БЕЗВОЗМЕЗДНЫЕ ПОСТУПЛЕНИЯ</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i/>
                <w:iCs/>
                <w:color w:val="000000"/>
                <w:kern w:val="0"/>
                <w:sz w:val="20"/>
                <w:szCs w:val="20"/>
                <w:lang w:eastAsia="en-US"/>
              </w:rPr>
            </w:pPr>
            <w:r w:rsidRPr="0047624F">
              <w:rPr>
                <w:rFonts w:eastAsiaTheme="minorHAnsi"/>
                <w:i/>
                <w:iCs/>
                <w:color w:val="000000"/>
                <w:kern w:val="0"/>
                <w:sz w:val="20"/>
                <w:szCs w:val="20"/>
                <w:lang w:eastAsia="en-US"/>
              </w:rPr>
              <w:t>7 461 057,00</w:t>
            </w:r>
          </w:p>
        </w:tc>
      </w:tr>
      <w:tr w:rsidR="0047624F" w:rsidRPr="0047624F" w:rsidTr="0047624F">
        <w:trPr>
          <w:trHeight w:val="46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00020705000050000180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Прочие безвозмездные поступления в бюджеты муниципальных районов</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7 461 057,00</w:t>
            </w:r>
          </w:p>
        </w:tc>
      </w:tr>
      <w:tr w:rsidR="0047624F" w:rsidRPr="0047624F" w:rsidTr="0047624F">
        <w:trPr>
          <w:trHeight w:val="696"/>
        </w:trPr>
        <w:tc>
          <w:tcPr>
            <w:tcW w:w="2350"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00020705020050000180</w:t>
            </w:r>
          </w:p>
        </w:tc>
        <w:tc>
          <w:tcPr>
            <w:tcW w:w="600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Поступления от денежных пожертвований, предоставляемых физическими лицами получателям средств бюджетов муниципальных районов</w:t>
            </w:r>
          </w:p>
        </w:tc>
        <w:tc>
          <w:tcPr>
            <w:tcW w:w="2287"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2 692 000,00</w:t>
            </w:r>
          </w:p>
        </w:tc>
      </w:tr>
      <w:tr w:rsidR="0047624F" w:rsidRPr="0047624F" w:rsidTr="0047624F">
        <w:trPr>
          <w:trHeight w:val="466"/>
        </w:trPr>
        <w:tc>
          <w:tcPr>
            <w:tcW w:w="2350" w:type="dxa"/>
            <w:tcBorders>
              <w:top w:val="single" w:sz="6" w:space="0" w:color="000000"/>
              <w:left w:val="single" w:sz="12" w:space="0" w:color="000000"/>
              <w:bottom w:val="single" w:sz="12"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00020705030050000180</w:t>
            </w:r>
          </w:p>
        </w:tc>
        <w:tc>
          <w:tcPr>
            <w:tcW w:w="6009" w:type="dxa"/>
            <w:tcBorders>
              <w:top w:val="single" w:sz="6" w:space="0" w:color="000000"/>
              <w:left w:val="single" w:sz="6" w:space="0" w:color="000000"/>
              <w:bottom w:val="single" w:sz="12"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Прочие безвозмездные поступления в бюджеты муниципальных районов</w:t>
            </w:r>
          </w:p>
        </w:tc>
        <w:tc>
          <w:tcPr>
            <w:tcW w:w="2287" w:type="dxa"/>
            <w:tcBorders>
              <w:top w:val="single" w:sz="6" w:space="0" w:color="000000"/>
              <w:left w:val="single" w:sz="6" w:space="0" w:color="000000"/>
              <w:bottom w:val="single" w:sz="12"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4 769 057,00</w:t>
            </w:r>
          </w:p>
        </w:tc>
      </w:tr>
      <w:tr w:rsidR="0047624F" w:rsidRPr="0047624F" w:rsidTr="0047624F">
        <w:trPr>
          <w:trHeight w:val="237"/>
        </w:trPr>
        <w:tc>
          <w:tcPr>
            <w:tcW w:w="2350" w:type="dxa"/>
            <w:tcBorders>
              <w:top w:val="single" w:sz="12" w:space="0" w:color="000000"/>
              <w:left w:val="single" w:sz="12" w:space="0" w:color="000000"/>
              <w:bottom w:val="single" w:sz="12" w:space="0" w:color="000000"/>
              <w:right w:val="nil"/>
            </w:tcBorders>
          </w:tcPr>
          <w:p w:rsidR="0047624F" w:rsidRPr="0047624F" w:rsidRDefault="0047624F">
            <w:pPr>
              <w:widowControl/>
              <w:suppressAutoHyphens w:val="0"/>
              <w:autoSpaceDE w:val="0"/>
              <w:autoSpaceDN w:val="0"/>
              <w:adjustRightInd w:val="0"/>
              <w:rPr>
                <w:rFonts w:eastAsiaTheme="minorHAnsi"/>
                <w:b/>
                <w:bCs/>
                <w:color w:val="000000"/>
                <w:kern w:val="0"/>
                <w:sz w:val="20"/>
                <w:szCs w:val="20"/>
                <w:lang w:eastAsia="en-US"/>
              </w:rPr>
            </w:pPr>
            <w:r w:rsidRPr="0047624F">
              <w:rPr>
                <w:rFonts w:eastAsiaTheme="minorHAnsi"/>
                <w:b/>
                <w:bCs/>
                <w:color w:val="000000"/>
                <w:kern w:val="0"/>
                <w:sz w:val="20"/>
                <w:szCs w:val="20"/>
                <w:lang w:eastAsia="en-US"/>
              </w:rPr>
              <w:t>Итого:</w:t>
            </w:r>
          </w:p>
        </w:tc>
        <w:tc>
          <w:tcPr>
            <w:tcW w:w="6009" w:type="dxa"/>
            <w:tcBorders>
              <w:top w:val="single" w:sz="12" w:space="0" w:color="000000"/>
              <w:left w:val="nil"/>
              <w:bottom w:val="single" w:sz="12" w:space="0" w:color="000000"/>
              <w:right w:val="nil"/>
            </w:tcBorders>
          </w:tcPr>
          <w:p w:rsidR="0047624F" w:rsidRPr="0047624F" w:rsidRDefault="0047624F">
            <w:pPr>
              <w:widowControl/>
              <w:suppressAutoHyphens w:val="0"/>
              <w:autoSpaceDE w:val="0"/>
              <w:autoSpaceDN w:val="0"/>
              <w:adjustRightInd w:val="0"/>
              <w:jc w:val="right"/>
              <w:rPr>
                <w:rFonts w:eastAsiaTheme="minorHAnsi"/>
                <w:b/>
                <w:bCs/>
                <w:color w:val="000000"/>
                <w:kern w:val="0"/>
                <w:sz w:val="20"/>
                <w:szCs w:val="20"/>
                <w:lang w:eastAsia="en-US"/>
              </w:rPr>
            </w:pPr>
          </w:p>
        </w:tc>
        <w:tc>
          <w:tcPr>
            <w:tcW w:w="2287" w:type="dxa"/>
            <w:tcBorders>
              <w:top w:val="single" w:sz="12" w:space="0" w:color="000000"/>
              <w:left w:val="nil"/>
              <w:bottom w:val="single" w:sz="12" w:space="0" w:color="000000"/>
              <w:right w:val="nil"/>
            </w:tcBorders>
          </w:tcPr>
          <w:p w:rsidR="0047624F" w:rsidRPr="0047624F" w:rsidRDefault="0047624F">
            <w:pPr>
              <w:widowControl/>
              <w:suppressAutoHyphens w:val="0"/>
              <w:autoSpaceDE w:val="0"/>
              <w:autoSpaceDN w:val="0"/>
              <w:adjustRightInd w:val="0"/>
              <w:jc w:val="right"/>
              <w:rPr>
                <w:rFonts w:eastAsiaTheme="minorHAnsi"/>
                <w:b/>
                <w:bCs/>
                <w:color w:val="000000"/>
                <w:kern w:val="0"/>
                <w:sz w:val="20"/>
                <w:szCs w:val="20"/>
                <w:lang w:eastAsia="en-US"/>
              </w:rPr>
            </w:pPr>
            <w:r w:rsidRPr="0047624F">
              <w:rPr>
                <w:rFonts w:eastAsiaTheme="minorHAnsi"/>
                <w:b/>
                <w:bCs/>
                <w:color w:val="000000"/>
                <w:kern w:val="0"/>
                <w:sz w:val="20"/>
                <w:szCs w:val="20"/>
                <w:lang w:eastAsia="en-US"/>
              </w:rPr>
              <w:t>216 672 830,00</w:t>
            </w:r>
          </w:p>
        </w:tc>
      </w:tr>
    </w:tbl>
    <w:p w:rsidR="0047624F" w:rsidRDefault="0047624F" w:rsidP="00B10E8B">
      <w:pPr>
        <w:spacing w:line="100" w:lineRule="atLeast"/>
        <w:jc w:val="center"/>
        <w:rPr>
          <w:sz w:val="20"/>
          <w:szCs w:val="20"/>
        </w:rPr>
      </w:pPr>
    </w:p>
    <w:p w:rsidR="0047624F" w:rsidRDefault="0047624F" w:rsidP="0047624F">
      <w:pPr>
        <w:rPr>
          <w:sz w:val="20"/>
          <w:szCs w:val="20"/>
        </w:rPr>
      </w:pPr>
    </w:p>
    <w:tbl>
      <w:tblPr>
        <w:tblW w:w="0" w:type="auto"/>
        <w:tblLayout w:type="fixed"/>
        <w:tblCellMar>
          <w:left w:w="30" w:type="dxa"/>
          <w:right w:w="30" w:type="dxa"/>
        </w:tblCellMar>
        <w:tblLook w:val="0000"/>
      </w:tblPr>
      <w:tblGrid>
        <w:gridCol w:w="158"/>
        <w:gridCol w:w="4685"/>
        <w:gridCol w:w="900"/>
        <w:gridCol w:w="773"/>
        <w:gridCol w:w="1231"/>
        <w:gridCol w:w="679"/>
        <w:gridCol w:w="1810"/>
      </w:tblGrid>
      <w:tr w:rsidR="0047624F" w:rsidRPr="0047624F" w:rsidTr="0047624F">
        <w:trPr>
          <w:trHeight w:val="1250"/>
        </w:trPr>
        <w:tc>
          <w:tcPr>
            <w:tcW w:w="10236" w:type="dxa"/>
            <w:gridSpan w:val="7"/>
            <w:tcBorders>
              <w:top w:val="nil"/>
              <w:left w:val="nil"/>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Приложение 2</w:t>
            </w:r>
          </w:p>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к решению Собрания депутатов</w:t>
            </w:r>
          </w:p>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Кадыйского муниципального района</w:t>
            </w:r>
          </w:p>
          <w:p w:rsidR="0047624F" w:rsidRPr="0047624F" w:rsidRDefault="0047624F" w:rsidP="0047624F">
            <w:pPr>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 xml:space="preserve">от 29 декабря 2019г. № 323     </w:t>
            </w:r>
          </w:p>
        </w:tc>
      </w:tr>
      <w:tr w:rsidR="0047624F" w:rsidRPr="0047624F" w:rsidTr="00C03AA8">
        <w:trPr>
          <w:trHeight w:val="380"/>
        </w:trPr>
        <w:tc>
          <w:tcPr>
            <w:tcW w:w="10236" w:type="dxa"/>
            <w:gridSpan w:val="7"/>
            <w:tcBorders>
              <w:top w:val="nil"/>
              <w:left w:val="nil"/>
            </w:tcBorders>
          </w:tcPr>
          <w:p w:rsidR="0047624F" w:rsidRPr="0047624F" w:rsidRDefault="0047624F">
            <w:pPr>
              <w:widowControl/>
              <w:suppressAutoHyphens w:val="0"/>
              <w:autoSpaceDE w:val="0"/>
              <w:autoSpaceDN w:val="0"/>
              <w:adjustRightInd w:val="0"/>
              <w:jc w:val="center"/>
              <w:rPr>
                <w:rFonts w:eastAsiaTheme="minorHAnsi"/>
                <w:b/>
                <w:bCs/>
                <w:color w:val="000000"/>
                <w:kern w:val="0"/>
                <w:sz w:val="20"/>
                <w:szCs w:val="20"/>
                <w:lang w:eastAsia="en-US"/>
              </w:rPr>
            </w:pPr>
            <w:r w:rsidRPr="0047624F">
              <w:rPr>
                <w:rFonts w:eastAsiaTheme="minorHAnsi"/>
                <w:b/>
                <w:bCs/>
                <w:color w:val="000000"/>
                <w:kern w:val="0"/>
                <w:sz w:val="20"/>
                <w:szCs w:val="20"/>
                <w:lang w:eastAsia="en-US"/>
              </w:rPr>
              <w:t>РАСХОДЫ</w:t>
            </w:r>
          </w:p>
          <w:p w:rsidR="0047624F" w:rsidRPr="0047624F" w:rsidRDefault="0047624F" w:rsidP="0047624F">
            <w:pPr>
              <w:autoSpaceDE w:val="0"/>
              <w:autoSpaceDN w:val="0"/>
              <w:adjustRightInd w:val="0"/>
              <w:jc w:val="center"/>
              <w:rPr>
                <w:rFonts w:eastAsiaTheme="minorHAnsi"/>
                <w:b/>
                <w:bCs/>
                <w:color w:val="000000"/>
                <w:kern w:val="0"/>
                <w:sz w:val="20"/>
                <w:szCs w:val="20"/>
                <w:lang w:eastAsia="en-US"/>
              </w:rPr>
            </w:pPr>
            <w:r w:rsidRPr="0047624F">
              <w:rPr>
                <w:rFonts w:eastAsiaTheme="minorHAnsi"/>
                <w:b/>
                <w:bCs/>
                <w:color w:val="000000"/>
                <w:kern w:val="0"/>
                <w:sz w:val="20"/>
                <w:szCs w:val="20"/>
                <w:lang w:eastAsia="en-US"/>
              </w:rPr>
              <w:t>бюджета Кадыйского муниципального района на 2018 год</w:t>
            </w:r>
          </w:p>
        </w:tc>
      </w:tr>
      <w:tr w:rsidR="0047624F" w:rsidRPr="0047624F" w:rsidTr="00C03AA8">
        <w:trPr>
          <w:trHeight w:val="80"/>
        </w:trPr>
        <w:tc>
          <w:tcPr>
            <w:tcW w:w="158" w:type="dxa"/>
            <w:tcBorders>
              <w:top w:val="nil"/>
              <w:left w:val="nil"/>
              <w:bottom w:val="nil"/>
              <w:right w:val="nil"/>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nil"/>
              <w:left w:val="nil"/>
              <w:bottom w:val="single" w:sz="12" w:space="0" w:color="000000"/>
              <w:right w:val="nil"/>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900" w:type="dxa"/>
            <w:tcBorders>
              <w:top w:val="nil"/>
              <w:left w:val="nil"/>
              <w:bottom w:val="single" w:sz="12" w:space="0" w:color="000000"/>
              <w:right w:val="nil"/>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773" w:type="dxa"/>
            <w:tcBorders>
              <w:top w:val="nil"/>
              <w:left w:val="nil"/>
              <w:bottom w:val="single" w:sz="12" w:space="0" w:color="000000"/>
              <w:right w:val="nil"/>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1231" w:type="dxa"/>
            <w:tcBorders>
              <w:top w:val="nil"/>
              <w:left w:val="nil"/>
              <w:bottom w:val="single" w:sz="12" w:space="0" w:color="000000"/>
              <w:right w:val="nil"/>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679" w:type="dxa"/>
            <w:tcBorders>
              <w:top w:val="nil"/>
              <w:left w:val="nil"/>
              <w:bottom w:val="single" w:sz="12" w:space="0" w:color="000000"/>
              <w:right w:val="nil"/>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1810" w:type="dxa"/>
            <w:tcBorders>
              <w:top w:val="nil"/>
              <w:left w:val="nil"/>
              <w:bottom w:val="single" w:sz="12" w:space="0" w:color="000000"/>
              <w:right w:val="nil"/>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r>
      <w:tr w:rsidR="0047624F" w:rsidRPr="0047624F" w:rsidTr="0047624F">
        <w:trPr>
          <w:trHeight w:val="348"/>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b/>
                <w:bCs/>
                <w:color w:val="000000"/>
                <w:kern w:val="0"/>
                <w:sz w:val="20"/>
                <w:szCs w:val="20"/>
                <w:lang w:eastAsia="en-US"/>
              </w:rPr>
            </w:pPr>
          </w:p>
        </w:tc>
        <w:tc>
          <w:tcPr>
            <w:tcW w:w="4685" w:type="dxa"/>
            <w:tcBorders>
              <w:top w:val="single" w:sz="12" w:space="0" w:color="000000"/>
              <w:left w:val="single" w:sz="12" w:space="0" w:color="000000"/>
              <w:bottom w:val="nil"/>
              <w:right w:val="single" w:sz="6" w:space="0" w:color="000000"/>
            </w:tcBorders>
          </w:tcPr>
          <w:p w:rsidR="0047624F" w:rsidRPr="0047624F" w:rsidRDefault="0047624F">
            <w:pPr>
              <w:widowControl/>
              <w:suppressAutoHyphens w:val="0"/>
              <w:autoSpaceDE w:val="0"/>
              <w:autoSpaceDN w:val="0"/>
              <w:adjustRightInd w:val="0"/>
              <w:jc w:val="center"/>
              <w:rPr>
                <w:rFonts w:eastAsiaTheme="minorHAnsi"/>
                <w:b/>
                <w:bCs/>
                <w:color w:val="000000"/>
                <w:kern w:val="0"/>
                <w:sz w:val="20"/>
                <w:szCs w:val="20"/>
                <w:lang w:eastAsia="en-US"/>
              </w:rPr>
            </w:pPr>
          </w:p>
        </w:tc>
        <w:tc>
          <w:tcPr>
            <w:tcW w:w="900" w:type="dxa"/>
            <w:tcBorders>
              <w:top w:val="single" w:sz="12" w:space="0" w:color="000000"/>
              <w:left w:val="single" w:sz="6" w:space="0" w:color="000000"/>
              <w:bottom w:val="single" w:sz="6" w:space="0" w:color="000000"/>
              <w:right w:val="nil"/>
            </w:tcBorders>
          </w:tcPr>
          <w:p w:rsidR="0047624F" w:rsidRPr="0047624F" w:rsidRDefault="0047624F">
            <w:pPr>
              <w:widowControl/>
              <w:suppressAutoHyphens w:val="0"/>
              <w:autoSpaceDE w:val="0"/>
              <w:autoSpaceDN w:val="0"/>
              <w:adjustRightInd w:val="0"/>
              <w:jc w:val="center"/>
              <w:rPr>
                <w:rFonts w:eastAsiaTheme="minorHAnsi"/>
                <w:b/>
                <w:bCs/>
                <w:color w:val="000000"/>
                <w:kern w:val="0"/>
                <w:sz w:val="20"/>
                <w:szCs w:val="20"/>
                <w:lang w:eastAsia="en-US"/>
              </w:rPr>
            </w:pPr>
            <w:r w:rsidRPr="0047624F">
              <w:rPr>
                <w:rFonts w:eastAsiaTheme="minorHAnsi"/>
                <w:b/>
                <w:bCs/>
                <w:color w:val="000000"/>
                <w:kern w:val="0"/>
                <w:sz w:val="20"/>
                <w:szCs w:val="20"/>
                <w:lang w:eastAsia="en-US"/>
              </w:rPr>
              <w:t>Коды</w:t>
            </w:r>
          </w:p>
        </w:tc>
        <w:tc>
          <w:tcPr>
            <w:tcW w:w="773" w:type="dxa"/>
            <w:tcBorders>
              <w:top w:val="single" w:sz="12" w:space="0" w:color="000000"/>
              <w:left w:val="nil"/>
              <w:bottom w:val="single" w:sz="6" w:space="0" w:color="000000"/>
              <w:right w:val="nil"/>
            </w:tcBorders>
          </w:tcPr>
          <w:p w:rsidR="0047624F" w:rsidRPr="0047624F" w:rsidRDefault="0047624F">
            <w:pPr>
              <w:widowControl/>
              <w:suppressAutoHyphens w:val="0"/>
              <w:autoSpaceDE w:val="0"/>
              <w:autoSpaceDN w:val="0"/>
              <w:adjustRightInd w:val="0"/>
              <w:jc w:val="center"/>
              <w:rPr>
                <w:rFonts w:eastAsiaTheme="minorHAnsi"/>
                <w:b/>
                <w:bCs/>
                <w:color w:val="000000"/>
                <w:kern w:val="0"/>
                <w:sz w:val="20"/>
                <w:szCs w:val="20"/>
                <w:lang w:eastAsia="en-US"/>
              </w:rPr>
            </w:pPr>
          </w:p>
        </w:tc>
        <w:tc>
          <w:tcPr>
            <w:tcW w:w="1231" w:type="dxa"/>
            <w:tcBorders>
              <w:top w:val="single" w:sz="12" w:space="0" w:color="000000"/>
              <w:left w:val="nil"/>
              <w:bottom w:val="single" w:sz="6" w:space="0" w:color="000000"/>
              <w:right w:val="nil"/>
            </w:tcBorders>
          </w:tcPr>
          <w:p w:rsidR="0047624F" w:rsidRPr="0047624F" w:rsidRDefault="0047624F">
            <w:pPr>
              <w:widowControl/>
              <w:suppressAutoHyphens w:val="0"/>
              <w:autoSpaceDE w:val="0"/>
              <w:autoSpaceDN w:val="0"/>
              <w:adjustRightInd w:val="0"/>
              <w:jc w:val="center"/>
              <w:rPr>
                <w:rFonts w:eastAsiaTheme="minorHAnsi"/>
                <w:b/>
                <w:bCs/>
                <w:color w:val="000000"/>
                <w:kern w:val="0"/>
                <w:sz w:val="20"/>
                <w:szCs w:val="20"/>
                <w:lang w:eastAsia="en-US"/>
              </w:rPr>
            </w:pPr>
          </w:p>
        </w:tc>
        <w:tc>
          <w:tcPr>
            <w:tcW w:w="679" w:type="dxa"/>
            <w:tcBorders>
              <w:top w:val="single" w:sz="12" w:space="0" w:color="000000"/>
              <w:left w:val="nil"/>
              <w:bottom w:val="single" w:sz="6" w:space="0" w:color="000000"/>
              <w:right w:val="single" w:sz="6" w:space="0" w:color="000000"/>
            </w:tcBorders>
          </w:tcPr>
          <w:p w:rsidR="0047624F" w:rsidRPr="0047624F" w:rsidRDefault="0047624F">
            <w:pPr>
              <w:widowControl/>
              <w:suppressAutoHyphens w:val="0"/>
              <w:autoSpaceDE w:val="0"/>
              <w:autoSpaceDN w:val="0"/>
              <w:adjustRightInd w:val="0"/>
              <w:jc w:val="center"/>
              <w:rPr>
                <w:rFonts w:eastAsiaTheme="minorHAnsi"/>
                <w:b/>
                <w:bCs/>
                <w:color w:val="000000"/>
                <w:kern w:val="0"/>
                <w:sz w:val="20"/>
                <w:szCs w:val="20"/>
                <w:lang w:eastAsia="en-US"/>
              </w:rPr>
            </w:pPr>
          </w:p>
        </w:tc>
        <w:tc>
          <w:tcPr>
            <w:tcW w:w="1810" w:type="dxa"/>
            <w:tcBorders>
              <w:top w:val="single" w:sz="12" w:space="0" w:color="000000"/>
              <w:left w:val="single" w:sz="6" w:space="0" w:color="000000"/>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b/>
                <w:bCs/>
                <w:color w:val="000000"/>
                <w:kern w:val="0"/>
                <w:sz w:val="20"/>
                <w:szCs w:val="20"/>
                <w:lang w:eastAsia="en-US"/>
              </w:rPr>
            </w:pP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b/>
                <w:bCs/>
                <w:color w:val="000000"/>
                <w:kern w:val="0"/>
                <w:sz w:val="20"/>
                <w:szCs w:val="20"/>
                <w:lang w:eastAsia="en-US"/>
              </w:rPr>
            </w:pPr>
          </w:p>
        </w:tc>
        <w:tc>
          <w:tcPr>
            <w:tcW w:w="4685" w:type="dxa"/>
            <w:tcBorders>
              <w:top w:val="nil"/>
              <w:left w:val="single" w:sz="12" w:space="0" w:color="000000"/>
              <w:bottom w:val="nil"/>
              <w:right w:val="nil"/>
            </w:tcBorders>
          </w:tcPr>
          <w:p w:rsidR="0047624F" w:rsidRPr="0047624F" w:rsidRDefault="0047624F">
            <w:pPr>
              <w:widowControl/>
              <w:suppressAutoHyphens w:val="0"/>
              <w:autoSpaceDE w:val="0"/>
              <w:autoSpaceDN w:val="0"/>
              <w:adjustRightInd w:val="0"/>
              <w:jc w:val="center"/>
              <w:rPr>
                <w:rFonts w:eastAsiaTheme="minorHAnsi"/>
                <w:b/>
                <w:bCs/>
                <w:color w:val="000000"/>
                <w:kern w:val="0"/>
                <w:sz w:val="20"/>
                <w:szCs w:val="20"/>
                <w:lang w:eastAsia="en-US"/>
              </w:rPr>
            </w:pPr>
          </w:p>
        </w:tc>
        <w:tc>
          <w:tcPr>
            <w:tcW w:w="3583" w:type="dxa"/>
            <w:gridSpan w:val="4"/>
            <w:tcBorders>
              <w:top w:val="single" w:sz="6" w:space="0" w:color="000000"/>
              <w:left w:val="nil"/>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b/>
                <w:bCs/>
                <w:color w:val="000000"/>
                <w:kern w:val="0"/>
                <w:sz w:val="20"/>
                <w:szCs w:val="20"/>
                <w:lang w:eastAsia="en-US"/>
              </w:rPr>
            </w:pPr>
            <w:r w:rsidRPr="0047624F">
              <w:rPr>
                <w:rFonts w:eastAsiaTheme="minorHAnsi"/>
                <w:b/>
                <w:bCs/>
                <w:color w:val="000000"/>
                <w:kern w:val="0"/>
                <w:sz w:val="20"/>
                <w:szCs w:val="20"/>
                <w:lang w:eastAsia="en-US"/>
              </w:rPr>
              <w:t>Ведомственной классификации</w:t>
            </w:r>
          </w:p>
        </w:tc>
        <w:tc>
          <w:tcPr>
            <w:tcW w:w="1810" w:type="dxa"/>
            <w:tcBorders>
              <w:top w:val="nil"/>
              <w:left w:val="single" w:sz="6" w:space="0" w:color="000000"/>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b/>
                <w:bCs/>
                <w:color w:val="000000"/>
                <w:kern w:val="0"/>
                <w:sz w:val="20"/>
                <w:szCs w:val="20"/>
                <w:lang w:eastAsia="en-US"/>
              </w:rPr>
            </w:pPr>
          </w:p>
        </w:tc>
      </w:tr>
      <w:tr w:rsidR="0047624F" w:rsidRPr="0047624F" w:rsidTr="0047624F">
        <w:trPr>
          <w:trHeight w:val="871"/>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b/>
                <w:bCs/>
                <w:color w:val="000000"/>
                <w:kern w:val="0"/>
                <w:sz w:val="20"/>
                <w:szCs w:val="20"/>
                <w:lang w:eastAsia="en-US"/>
              </w:rPr>
            </w:pPr>
          </w:p>
        </w:tc>
        <w:tc>
          <w:tcPr>
            <w:tcW w:w="4685" w:type="dxa"/>
            <w:tcBorders>
              <w:top w:val="nil"/>
              <w:left w:val="single" w:sz="12" w:space="0" w:color="000000"/>
              <w:bottom w:val="single" w:sz="12" w:space="0" w:color="000000"/>
              <w:right w:val="single" w:sz="6" w:space="0" w:color="000000"/>
            </w:tcBorders>
          </w:tcPr>
          <w:p w:rsidR="0047624F" w:rsidRPr="0047624F" w:rsidRDefault="0047624F">
            <w:pPr>
              <w:widowControl/>
              <w:suppressAutoHyphens w:val="0"/>
              <w:autoSpaceDE w:val="0"/>
              <w:autoSpaceDN w:val="0"/>
              <w:adjustRightInd w:val="0"/>
              <w:jc w:val="center"/>
              <w:rPr>
                <w:rFonts w:eastAsiaTheme="minorHAnsi"/>
                <w:b/>
                <w:bCs/>
                <w:color w:val="000000"/>
                <w:kern w:val="0"/>
                <w:sz w:val="20"/>
                <w:szCs w:val="20"/>
                <w:lang w:eastAsia="en-US"/>
              </w:rPr>
            </w:pPr>
            <w:r w:rsidRPr="0047624F">
              <w:rPr>
                <w:rFonts w:eastAsiaTheme="minorHAnsi"/>
                <w:b/>
                <w:bCs/>
                <w:color w:val="000000"/>
                <w:kern w:val="0"/>
                <w:sz w:val="20"/>
                <w:szCs w:val="20"/>
                <w:lang w:eastAsia="en-US"/>
              </w:rPr>
              <w:t>Наименование</w:t>
            </w:r>
          </w:p>
        </w:tc>
        <w:tc>
          <w:tcPr>
            <w:tcW w:w="900" w:type="dxa"/>
            <w:tcBorders>
              <w:top w:val="single" w:sz="6" w:space="0" w:color="000000"/>
              <w:left w:val="single" w:sz="6" w:space="0" w:color="000000"/>
              <w:bottom w:val="single" w:sz="12" w:space="0" w:color="000000"/>
              <w:right w:val="single" w:sz="6" w:space="0" w:color="000000"/>
            </w:tcBorders>
          </w:tcPr>
          <w:p w:rsidR="0047624F" w:rsidRPr="0047624F" w:rsidRDefault="0047624F">
            <w:pPr>
              <w:widowControl/>
              <w:suppressAutoHyphens w:val="0"/>
              <w:autoSpaceDE w:val="0"/>
              <w:autoSpaceDN w:val="0"/>
              <w:adjustRightInd w:val="0"/>
              <w:jc w:val="center"/>
              <w:rPr>
                <w:rFonts w:eastAsiaTheme="minorHAnsi"/>
                <w:b/>
                <w:bCs/>
                <w:color w:val="000000"/>
                <w:kern w:val="0"/>
                <w:sz w:val="20"/>
                <w:szCs w:val="20"/>
                <w:lang w:eastAsia="en-US"/>
              </w:rPr>
            </w:pPr>
            <w:r w:rsidRPr="0047624F">
              <w:rPr>
                <w:rFonts w:eastAsiaTheme="minorHAnsi"/>
                <w:b/>
                <w:bCs/>
                <w:color w:val="000000"/>
                <w:kern w:val="0"/>
                <w:sz w:val="20"/>
                <w:szCs w:val="20"/>
                <w:lang w:eastAsia="en-US"/>
              </w:rPr>
              <w:t>раздел</w:t>
            </w:r>
          </w:p>
        </w:tc>
        <w:tc>
          <w:tcPr>
            <w:tcW w:w="773" w:type="dxa"/>
            <w:tcBorders>
              <w:top w:val="single" w:sz="6" w:space="0" w:color="000000"/>
              <w:left w:val="single" w:sz="6" w:space="0" w:color="000000"/>
              <w:bottom w:val="single" w:sz="12" w:space="0" w:color="000000"/>
              <w:right w:val="single" w:sz="6" w:space="0" w:color="000000"/>
            </w:tcBorders>
          </w:tcPr>
          <w:p w:rsidR="0047624F" w:rsidRPr="0047624F" w:rsidRDefault="0047624F">
            <w:pPr>
              <w:widowControl/>
              <w:suppressAutoHyphens w:val="0"/>
              <w:autoSpaceDE w:val="0"/>
              <w:autoSpaceDN w:val="0"/>
              <w:adjustRightInd w:val="0"/>
              <w:jc w:val="center"/>
              <w:rPr>
                <w:rFonts w:eastAsiaTheme="minorHAnsi"/>
                <w:b/>
                <w:bCs/>
                <w:color w:val="000000"/>
                <w:kern w:val="0"/>
                <w:sz w:val="20"/>
                <w:szCs w:val="20"/>
                <w:lang w:eastAsia="en-US"/>
              </w:rPr>
            </w:pPr>
            <w:r w:rsidRPr="0047624F">
              <w:rPr>
                <w:rFonts w:eastAsiaTheme="minorHAnsi"/>
                <w:b/>
                <w:bCs/>
                <w:color w:val="000000"/>
                <w:kern w:val="0"/>
                <w:sz w:val="20"/>
                <w:szCs w:val="20"/>
                <w:lang w:eastAsia="en-US"/>
              </w:rPr>
              <w:t>подраздел</w:t>
            </w:r>
          </w:p>
        </w:tc>
        <w:tc>
          <w:tcPr>
            <w:tcW w:w="1231" w:type="dxa"/>
            <w:tcBorders>
              <w:top w:val="single" w:sz="6" w:space="0" w:color="000000"/>
              <w:left w:val="single" w:sz="6" w:space="0" w:color="000000"/>
              <w:bottom w:val="single" w:sz="12" w:space="0" w:color="000000"/>
              <w:right w:val="single" w:sz="6" w:space="0" w:color="000000"/>
            </w:tcBorders>
          </w:tcPr>
          <w:p w:rsidR="0047624F" w:rsidRPr="0047624F" w:rsidRDefault="0047624F">
            <w:pPr>
              <w:widowControl/>
              <w:suppressAutoHyphens w:val="0"/>
              <w:autoSpaceDE w:val="0"/>
              <w:autoSpaceDN w:val="0"/>
              <w:adjustRightInd w:val="0"/>
              <w:jc w:val="center"/>
              <w:rPr>
                <w:rFonts w:eastAsiaTheme="minorHAnsi"/>
                <w:b/>
                <w:bCs/>
                <w:color w:val="000000"/>
                <w:kern w:val="0"/>
                <w:sz w:val="20"/>
                <w:szCs w:val="20"/>
                <w:lang w:eastAsia="en-US"/>
              </w:rPr>
            </w:pPr>
            <w:r w:rsidRPr="0047624F">
              <w:rPr>
                <w:rFonts w:eastAsiaTheme="minorHAnsi"/>
                <w:b/>
                <w:bCs/>
                <w:color w:val="000000"/>
                <w:kern w:val="0"/>
                <w:sz w:val="20"/>
                <w:szCs w:val="20"/>
                <w:lang w:eastAsia="en-US"/>
              </w:rPr>
              <w:t>целевая статья</w:t>
            </w:r>
          </w:p>
        </w:tc>
        <w:tc>
          <w:tcPr>
            <w:tcW w:w="679" w:type="dxa"/>
            <w:tcBorders>
              <w:top w:val="single" w:sz="6" w:space="0" w:color="000000"/>
              <w:left w:val="single" w:sz="6" w:space="0" w:color="000000"/>
              <w:bottom w:val="single" w:sz="12" w:space="0" w:color="000000"/>
              <w:right w:val="single" w:sz="6" w:space="0" w:color="000000"/>
            </w:tcBorders>
          </w:tcPr>
          <w:p w:rsidR="0047624F" w:rsidRPr="0047624F" w:rsidRDefault="0047624F">
            <w:pPr>
              <w:widowControl/>
              <w:suppressAutoHyphens w:val="0"/>
              <w:autoSpaceDE w:val="0"/>
              <w:autoSpaceDN w:val="0"/>
              <w:adjustRightInd w:val="0"/>
              <w:jc w:val="center"/>
              <w:rPr>
                <w:rFonts w:eastAsiaTheme="minorHAnsi"/>
                <w:b/>
                <w:bCs/>
                <w:color w:val="000000"/>
                <w:kern w:val="0"/>
                <w:sz w:val="20"/>
                <w:szCs w:val="20"/>
                <w:lang w:eastAsia="en-US"/>
              </w:rPr>
            </w:pPr>
            <w:r w:rsidRPr="0047624F">
              <w:rPr>
                <w:rFonts w:eastAsiaTheme="minorHAnsi"/>
                <w:b/>
                <w:bCs/>
                <w:color w:val="000000"/>
                <w:kern w:val="0"/>
                <w:sz w:val="20"/>
                <w:szCs w:val="20"/>
                <w:lang w:eastAsia="en-US"/>
              </w:rPr>
              <w:t>вид расхода</w:t>
            </w:r>
          </w:p>
        </w:tc>
        <w:tc>
          <w:tcPr>
            <w:tcW w:w="1810" w:type="dxa"/>
            <w:tcBorders>
              <w:top w:val="nil"/>
              <w:left w:val="single" w:sz="6" w:space="0" w:color="000000"/>
              <w:bottom w:val="single" w:sz="12" w:space="0" w:color="000000"/>
              <w:right w:val="single" w:sz="12" w:space="0" w:color="000000"/>
            </w:tcBorders>
          </w:tcPr>
          <w:p w:rsidR="0047624F" w:rsidRPr="0047624F" w:rsidRDefault="0047624F">
            <w:pPr>
              <w:widowControl/>
              <w:suppressAutoHyphens w:val="0"/>
              <w:autoSpaceDE w:val="0"/>
              <w:autoSpaceDN w:val="0"/>
              <w:adjustRightInd w:val="0"/>
              <w:jc w:val="center"/>
              <w:rPr>
                <w:rFonts w:eastAsiaTheme="minorHAnsi"/>
                <w:b/>
                <w:bCs/>
                <w:color w:val="000000"/>
                <w:kern w:val="0"/>
                <w:sz w:val="20"/>
                <w:szCs w:val="20"/>
                <w:lang w:eastAsia="en-US"/>
              </w:rPr>
            </w:pPr>
            <w:r w:rsidRPr="0047624F">
              <w:rPr>
                <w:rFonts w:eastAsiaTheme="minorHAnsi"/>
                <w:b/>
                <w:bCs/>
                <w:color w:val="000000"/>
                <w:kern w:val="0"/>
                <w:sz w:val="20"/>
                <w:szCs w:val="20"/>
                <w:lang w:eastAsia="en-US"/>
              </w:rPr>
              <w:t>За год</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b/>
                <w:bCs/>
                <w:color w:val="000000"/>
                <w:kern w:val="0"/>
                <w:sz w:val="20"/>
                <w:szCs w:val="20"/>
                <w:lang w:eastAsia="en-US"/>
              </w:rPr>
            </w:pPr>
          </w:p>
        </w:tc>
        <w:tc>
          <w:tcPr>
            <w:tcW w:w="4685" w:type="dxa"/>
            <w:tcBorders>
              <w:top w:val="single" w:sz="12" w:space="0" w:color="000000"/>
              <w:left w:val="single" w:sz="12" w:space="0" w:color="000000"/>
              <w:bottom w:val="single" w:sz="12" w:space="0" w:color="000000"/>
              <w:right w:val="single" w:sz="6" w:space="0" w:color="000000"/>
            </w:tcBorders>
          </w:tcPr>
          <w:p w:rsidR="0047624F" w:rsidRPr="0047624F" w:rsidRDefault="0047624F">
            <w:pPr>
              <w:widowControl/>
              <w:suppressAutoHyphens w:val="0"/>
              <w:autoSpaceDE w:val="0"/>
              <w:autoSpaceDN w:val="0"/>
              <w:adjustRightInd w:val="0"/>
              <w:jc w:val="center"/>
              <w:rPr>
                <w:rFonts w:eastAsiaTheme="minorHAnsi"/>
                <w:b/>
                <w:bCs/>
                <w:color w:val="000000"/>
                <w:kern w:val="0"/>
                <w:sz w:val="20"/>
                <w:szCs w:val="20"/>
                <w:lang w:eastAsia="en-US"/>
              </w:rPr>
            </w:pPr>
            <w:r w:rsidRPr="0047624F">
              <w:rPr>
                <w:rFonts w:eastAsiaTheme="minorHAnsi"/>
                <w:b/>
                <w:bCs/>
                <w:color w:val="000000"/>
                <w:kern w:val="0"/>
                <w:sz w:val="20"/>
                <w:szCs w:val="20"/>
                <w:lang w:eastAsia="en-US"/>
              </w:rPr>
              <w:t>1</w:t>
            </w:r>
          </w:p>
        </w:tc>
        <w:tc>
          <w:tcPr>
            <w:tcW w:w="900" w:type="dxa"/>
            <w:tcBorders>
              <w:top w:val="single" w:sz="12" w:space="0" w:color="000000"/>
              <w:left w:val="single" w:sz="6" w:space="0" w:color="000000"/>
              <w:bottom w:val="single" w:sz="12" w:space="0" w:color="000000"/>
              <w:right w:val="single" w:sz="6" w:space="0" w:color="000000"/>
            </w:tcBorders>
          </w:tcPr>
          <w:p w:rsidR="0047624F" w:rsidRPr="0047624F" w:rsidRDefault="0047624F">
            <w:pPr>
              <w:widowControl/>
              <w:suppressAutoHyphens w:val="0"/>
              <w:autoSpaceDE w:val="0"/>
              <w:autoSpaceDN w:val="0"/>
              <w:adjustRightInd w:val="0"/>
              <w:jc w:val="center"/>
              <w:rPr>
                <w:rFonts w:eastAsiaTheme="minorHAnsi"/>
                <w:b/>
                <w:bCs/>
                <w:color w:val="000000"/>
                <w:kern w:val="0"/>
                <w:sz w:val="20"/>
                <w:szCs w:val="20"/>
                <w:lang w:eastAsia="en-US"/>
              </w:rPr>
            </w:pPr>
            <w:r w:rsidRPr="0047624F">
              <w:rPr>
                <w:rFonts w:eastAsiaTheme="minorHAnsi"/>
                <w:b/>
                <w:bCs/>
                <w:color w:val="000000"/>
                <w:kern w:val="0"/>
                <w:sz w:val="20"/>
                <w:szCs w:val="20"/>
                <w:lang w:eastAsia="en-US"/>
              </w:rPr>
              <w:t>2</w:t>
            </w:r>
          </w:p>
        </w:tc>
        <w:tc>
          <w:tcPr>
            <w:tcW w:w="773" w:type="dxa"/>
            <w:tcBorders>
              <w:top w:val="single" w:sz="12" w:space="0" w:color="000000"/>
              <w:left w:val="single" w:sz="6" w:space="0" w:color="000000"/>
              <w:bottom w:val="single" w:sz="12" w:space="0" w:color="000000"/>
              <w:right w:val="single" w:sz="6" w:space="0" w:color="000000"/>
            </w:tcBorders>
          </w:tcPr>
          <w:p w:rsidR="0047624F" w:rsidRPr="0047624F" w:rsidRDefault="0047624F">
            <w:pPr>
              <w:widowControl/>
              <w:suppressAutoHyphens w:val="0"/>
              <w:autoSpaceDE w:val="0"/>
              <w:autoSpaceDN w:val="0"/>
              <w:adjustRightInd w:val="0"/>
              <w:jc w:val="center"/>
              <w:rPr>
                <w:rFonts w:eastAsiaTheme="minorHAnsi"/>
                <w:b/>
                <w:bCs/>
                <w:color w:val="000000"/>
                <w:kern w:val="0"/>
                <w:sz w:val="20"/>
                <w:szCs w:val="20"/>
                <w:lang w:eastAsia="en-US"/>
              </w:rPr>
            </w:pPr>
            <w:r w:rsidRPr="0047624F">
              <w:rPr>
                <w:rFonts w:eastAsiaTheme="minorHAnsi"/>
                <w:b/>
                <w:bCs/>
                <w:color w:val="000000"/>
                <w:kern w:val="0"/>
                <w:sz w:val="20"/>
                <w:szCs w:val="20"/>
                <w:lang w:eastAsia="en-US"/>
              </w:rPr>
              <w:t>3</w:t>
            </w:r>
          </w:p>
        </w:tc>
        <w:tc>
          <w:tcPr>
            <w:tcW w:w="1231" w:type="dxa"/>
            <w:tcBorders>
              <w:top w:val="single" w:sz="12" w:space="0" w:color="000000"/>
              <w:left w:val="single" w:sz="6" w:space="0" w:color="000000"/>
              <w:bottom w:val="single" w:sz="12" w:space="0" w:color="000000"/>
              <w:right w:val="single" w:sz="6" w:space="0" w:color="000000"/>
            </w:tcBorders>
          </w:tcPr>
          <w:p w:rsidR="0047624F" w:rsidRPr="0047624F" w:rsidRDefault="0047624F">
            <w:pPr>
              <w:widowControl/>
              <w:suppressAutoHyphens w:val="0"/>
              <w:autoSpaceDE w:val="0"/>
              <w:autoSpaceDN w:val="0"/>
              <w:adjustRightInd w:val="0"/>
              <w:jc w:val="center"/>
              <w:rPr>
                <w:rFonts w:eastAsiaTheme="minorHAnsi"/>
                <w:b/>
                <w:bCs/>
                <w:color w:val="000000"/>
                <w:kern w:val="0"/>
                <w:sz w:val="20"/>
                <w:szCs w:val="20"/>
                <w:lang w:eastAsia="en-US"/>
              </w:rPr>
            </w:pPr>
            <w:r w:rsidRPr="0047624F">
              <w:rPr>
                <w:rFonts w:eastAsiaTheme="minorHAnsi"/>
                <w:b/>
                <w:bCs/>
                <w:color w:val="000000"/>
                <w:kern w:val="0"/>
                <w:sz w:val="20"/>
                <w:szCs w:val="20"/>
                <w:lang w:eastAsia="en-US"/>
              </w:rPr>
              <w:t>4</w:t>
            </w:r>
          </w:p>
        </w:tc>
        <w:tc>
          <w:tcPr>
            <w:tcW w:w="679" w:type="dxa"/>
            <w:tcBorders>
              <w:top w:val="single" w:sz="12" w:space="0" w:color="000000"/>
              <w:left w:val="single" w:sz="6" w:space="0" w:color="000000"/>
              <w:bottom w:val="single" w:sz="12" w:space="0" w:color="000000"/>
              <w:right w:val="single" w:sz="6" w:space="0" w:color="000000"/>
            </w:tcBorders>
          </w:tcPr>
          <w:p w:rsidR="0047624F" w:rsidRPr="0047624F" w:rsidRDefault="0047624F">
            <w:pPr>
              <w:widowControl/>
              <w:suppressAutoHyphens w:val="0"/>
              <w:autoSpaceDE w:val="0"/>
              <w:autoSpaceDN w:val="0"/>
              <w:adjustRightInd w:val="0"/>
              <w:jc w:val="center"/>
              <w:rPr>
                <w:rFonts w:eastAsiaTheme="minorHAnsi"/>
                <w:b/>
                <w:bCs/>
                <w:color w:val="000000"/>
                <w:kern w:val="0"/>
                <w:sz w:val="20"/>
                <w:szCs w:val="20"/>
                <w:lang w:eastAsia="en-US"/>
              </w:rPr>
            </w:pPr>
            <w:r w:rsidRPr="0047624F">
              <w:rPr>
                <w:rFonts w:eastAsiaTheme="minorHAnsi"/>
                <w:b/>
                <w:bCs/>
                <w:color w:val="000000"/>
                <w:kern w:val="0"/>
                <w:sz w:val="20"/>
                <w:szCs w:val="20"/>
                <w:lang w:eastAsia="en-US"/>
              </w:rPr>
              <w:t>5</w:t>
            </w:r>
          </w:p>
        </w:tc>
        <w:tc>
          <w:tcPr>
            <w:tcW w:w="1810" w:type="dxa"/>
            <w:tcBorders>
              <w:top w:val="single" w:sz="12" w:space="0" w:color="000000"/>
              <w:left w:val="single" w:sz="6" w:space="0" w:color="000000"/>
              <w:bottom w:val="single" w:sz="12" w:space="0" w:color="000000"/>
              <w:right w:val="single" w:sz="12" w:space="0" w:color="000000"/>
            </w:tcBorders>
          </w:tcPr>
          <w:p w:rsidR="0047624F" w:rsidRPr="0047624F" w:rsidRDefault="0047624F">
            <w:pPr>
              <w:widowControl/>
              <w:suppressAutoHyphens w:val="0"/>
              <w:autoSpaceDE w:val="0"/>
              <w:autoSpaceDN w:val="0"/>
              <w:adjustRightInd w:val="0"/>
              <w:jc w:val="center"/>
              <w:rPr>
                <w:rFonts w:eastAsiaTheme="minorHAnsi"/>
                <w:b/>
                <w:bCs/>
                <w:color w:val="000000"/>
                <w:kern w:val="0"/>
                <w:sz w:val="20"/>
                <w:szCs w:val="20"/>
                <w:lang w:eastAsia="en-US"/>
              </w:rPr>
            </w:pPr>
            <w:r w:rsidRPr="0047624F">
              <w:rPr>
                <w:rFonts w:eastAsiaTheme="minorHAnsi"/>
                <w:b/>
                <w:bCs/>
                <w:color w:val="000000"/>
                <w:kern w:val="0"/>
                <w:sz w:val="20"/>
                <w:szCs w:val="20"/>
                <w:lang w:eastAsia="en-US"/>
              </w:rPr>
              <w:t>11</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12"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ОБЩЕГОСУДАРСТВЕННЫЕ ВОПРОСЫ</w:t>
            </w:r>
          </w:p>
        </w:tc>
        <w:tc>
          <w:tcPr>
            <w:tcW w:w="900" w:type="dxa"/>
            <w:tcBorders>
              <w:top w:val="single" w:sz="12"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12"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w:t>
            </w:r>
          </w:p>
        </w:tc>
        <w:tc>
          <w:tcPr>
            <w:tcW w:w="1231" w:type="dxa"/>
            <w:tcBorders>
              <w:top w:val="single" w:sz="12"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0000000000</w:t>
            </w:r>
          </w:p>
        </w:tc>
        <w:tc>
          <w:tcPr>
            <w:tcW w:w="679" w:type="dxa"/>
            <w:tcBorders>
              <w:top w:val="single" w:sz="12"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12"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26 315 648,00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Функционирование высшего должностного лица субъекта Российской Федерации и муниципального образования</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0000000000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1 232 706,00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Расходы на выплаты по оплате труда  главы Кадыйского муниципального района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0010000110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1 232 706,00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0010000110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887 879,00</w:t>
            </w:r>
          </w:p>
        </w:tc>
      </w:tr>
      <w:tr w:rsidR="0047624F" w:rsidRPr="0047624F" w:rsidTr="0047624F">
        <w:trPr>
          <w:trHeight w:val="929"/>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0010000110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129</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344 827,00</w:t>
            </w:r>
          </w:p>
        </w:tc>
      </w:tr>
      <w:tr w:rsidR="0047624F" w:rsidRPr="0047624F" w:rsidTr="0047624F">
        <w:trPr>
          <w:trHeight w:val="929"/>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0000000000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357 384,00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Расходы на выплаты по оплате труда работников законодательного органа Кадыйского муниципального района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0020000110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357 384,00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0020000110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251 538,00</w:t>
            </w:r>
          </w:p>
        </w:tc>
      </w:tr>
      <w:tr w:rsidR="0047624F" w:rsidRPr="0047624F" w:rsidTr="0047624F">
        <w:trPr>
          <w:trHeight w:val="929"/>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0020000110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129</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105 846,00</w:t>
            </w:r>
          </w:p>
        </w:tc>
      </w:tr>
      <w:tr w:rsidR="0047624F" w:rsidRPr="0047624F" w:rsidTr="0047624F">
        <w:trPr>
          <w:trHeight w:val="929"/>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0000000000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11 234 799,00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0050000110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9 527 756,00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0050000110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6 829 525,00</w:t>
            </w:r>
          </w:p>
        </w:tc>
      </w:tr>
      <w:tr w:rsidR="0047624F" w:rsidRPr="0047624F" w:rsidTr="0047624F">
        <w:trPr>
          <w:trHeight w:val="929"/>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0050000110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129</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2 698 231,00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0050000190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1 633,00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0050000190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122</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1 633,00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Осуществление полномочий в области архивного дела за счет субвенции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0050072050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750 100,00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0050072050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538 784,71</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0050072050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122</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752,00</w:t>
            </w:r>
          </w:p>
        </w:tc>
      </w:tr>
      <w:tr w:rsidR="0047624F" w:rsidRPr="0047624F" w:rsidTr="0047624F">
        <w:trPr>
          <w:trHeight w:val="929"/>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0050072050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129</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164 450,29</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0050072050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46 113,00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Осуществление полномочий по решению вопросов в сфере трудовых отношений за счет субвенции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0050072060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203 700,00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0050072060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154 811,98</w:t>
            </w:r>
          </w:p>
        </w:tc>
      </w:tr>
      <w:tr w:rsidR="0047624F" w:rsidRPr="0047624F" w:rsidTr="0047624F">
        <w:trPr>
          <w:trHeight w:val="929"/>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0050072060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129</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48 888,02</w:t>
            </w:r>
          </w:p>
        </w:tc>
      </w:tr>
      <w:tr w:rsidR="0047624F" w:rsidRPr="0047624F" w:rsidTr="0047624F">
        <w:trPr>
          <w:trHeight w:val="929"/>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0050072070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223 000,00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0050072070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172 098,00</w:t>
            </w:r>
          </w:p>
        </w:tc>
      </w:tr>
      <w:tr w:rsidR="0047624F" w:rsidRPr="0047624F" w:rsidTr="0047624F">
        <w:trPr>
          <w:trHeight w:val="929"/>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0050072070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129</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50 902,00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Осуществление полномочий по организации деятельности административных комиссий за счет субвенции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0050072080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25 000,00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0050072080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25 000,00</w:t>
            </w:r>
          </w:p>
        </w:tc>
      </w:tr>
      <w:tr w:rsidR="0047624F" w:rsidRPr="0047624F" w:rsidTr="00C03AA8">
        <w:trPr>
          <w:trHeight w:val="588"/>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Осуществление полномочий по составлению протоколов об административных правонарушениях за счет субвенции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0050072090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17 500,00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0050072090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17 500,00</w:t>
            </w:r>
          </w:p>
        </w:tc>
      </w:tr>
      <w:tr w:rsidR="0047624F" w:rsidRPr="0047624F" w:rsidTr="0047624F">
        <w:trPr>
          <w:trHeight w:val="162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w:t>
            </w:r>
            <w:proofErr w:type="gramStart"/>
            <w:r w:rsidRPr="0047624F">
              <w:rPr>
                <w:rFonts w:eastAsiaTheme="minorHAnsi"/>
                <w:color w:val="000000"/>
                <w:kern w:val="0"/>
                <w:sz w:val="20"/>
                <w:szCs w:val="20"/>
                <w:lang w:eastAsia="en-US"/>
              </w:rPr>
              <w:t>.</w:t>
            </w:r>
            <w:proofErr w:type="gramEnd"/>
            <w:r w:rsidRPr="0047624F">
              <w:rPr>
                <w:rFonts w:eastAsiaTheme="minorHAnsi"/>
                <w:color w:val="000000"/>
                <w:kern w:val="0"/>
                <w:sz w:val="20"/>
                <w:szCs w:val="20"/>
                <w:lang w:eastAsia="en-US"/>
              </w:rPr>
              <w:t xml:space="preserve"> </w:t>
            </w:r>
            <w:proofErr w:type="gramStart"/>
            <w:r w:rsidRPr="0047624F">
              <w:rPr>
                <w:rFonts w:eastAsiaTheme="minorHAnsi"/>
                <w:color w:val="000000"/>
                <w:kern w:val="0"/>
                <w:sz w:val="20"/>
                <w:szCs w:val="20"/>
                <w:lang w:eastAsia="en-US"/>
              </w:rPr>
              <w:t>и</w:t>
            </w:r>
            <w:proofErr w:type="gramEnd"/>
            <w:r w:rsidRPr="0047624F">
              <w:rPr>
                <w:rFonts w:eastAsiaTheme="minorHAnsi"/>
                <w:color w:val="000000"/>
                <w:kern w:val="0"/>
                <w:sz w:val="20"/>
                <w:szCs w:val="20"/>
                <w:lang w:eastAsia="en-US"/>
              </w:rPr>
              <w:t>х хранению и возврату</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0050072200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2 910,00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0050072200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2 235,02</w:t>
            </w:r>
          </w:p>
        </w:tc>
      </w:tr>
      <w:tr w:rsidR="0047624F" w:rsidRPr="0047624F" w:rsidTr="0047624F">
        <w:trPr>
          <w:trHeight w:val="929"/>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0050072200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129</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674,98</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Осуществление полномочий по организации и осуществлению деятельности по опеке и попечительству.</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0050072220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465 700,00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0050072220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357 700,00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0050072220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122</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1 641,50</w:t>
            </w:r>
          </w:p>
        </w:tc>
      </w:tr>
      <w:tr w:rsidR="0047624F" w:rsidRPr="0047624F" w:rsidTr="0047624F">
        <w:trPr>
          <w:trHeight w:val="929"/>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0050072220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129</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93 343,63</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0050072220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13 014,87</w:t>
            </w:r>
          </w:p>
        </w:tc>
      </w:tr>
      <w:tr w:rsidR="0047624F" w:rsidRPr="0047624F" w:rsidTr="00C03AA8">
        <w:trPr>
          <w:trHeight w:val="1185"/>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5210072090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17 500,00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Субвенции</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5210072090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530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17 500,00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Судебная система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05</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0000000000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17 700,00</w:t>
            </w:r>
          </w:p>
        </w:tc>
      </w:tr>
      <w:tr w:rsidR="0047624F" w:rsidRPr="0047624F" w:rsidTr="0047624F">
        <w:trPr>
          <w:trHeight w:val="929"/>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05</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0060051200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17 700,00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05</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0060051200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17 700,00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06</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0000000000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3 944 782,00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 xml:space="preserve"> Расходы на выплаты по оплате труда работников Контрольно-счетной комиссии Кадыйского муниципального района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06</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0040000110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481 316,00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06</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0040000110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348 656,00</w:t>
            </w:r>
          </w:p>
        </w:tc>
      </w:tr>
      <w:tr w:rsidR="0047624F" w:rsidRPr="0047624F" w:rsidTr="0047624F">
        <w:trPr>
          <w:trHeight w:val="929"/>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06</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0040000110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129</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132 660,00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06</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0050000110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2 889 780,00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06</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0050000110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2 046 590,00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06</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0050000110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122</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2 510,00</w:t>
            </w:r>
          </w:p>
        </w:tc>
      </w:tr>
      <w:tr w:rsidR="0047624F" w:rsidRPr="0047624F" w:rsidTr="0047624F">
        <w:trPr>
          <w:trHeight w:val="929"/>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06</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0050000110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129</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840 680,00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06</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0050000190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573 686,00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06</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0050000190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539 585,00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06</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0050000190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853</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34 101,00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Другие общегосударственные вопросы</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0000000000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9 528 277,00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Резервный фонд администрации Кадыйского муниципального района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0700020130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1 500,00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Иные выплаты населению</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0700020130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360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1 500,00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Оценка недвижимости, признание прав и регулирование отношений по государственной  и муниципальной собственности</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0900020150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217 500,00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0900020150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217 500,00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 xml:space="preserve">Реализация государственных </w:t>
            </w:r>
            <w:proofErr w:type="spellStart"/>
            <w:r w:rsidRPr="0047624F">
              <w:rPr>
                <w:rFonts w:eastAsiaTheme="minorHAnsi"/>
                <w:color w:val="000000"/>
                <w:kern w:val="0"/>
                <w:sz w:val="20"/>
                <w:szCs w:val="20"/>
                <w:lang w:eastAsia="en-US"/>
              </w:rPr>
              <w:t>функций</w:t>
            </w:r>
            <w:proofErr w:type="gramStart"/>
            <w:r w:rsidRPr="0047624F">
              <w:rPr>
                <w:rFonts w:eastAsiaTheme="minorHAnsi"/>
                <w:color w:val="000000"/>
                <w:kern w:val="0"/>
                <w:sz w:val="20"/>
                <w:szCs w:val="20"/>
                <w:lang w:eastAsia="en-US"/>
              </w:rPr>
              <w:t>,с</w:t>
            </w:r>
            <w:proofErr w:type="gramEnd"/>
            <w:r w:rsidRPr="0047624F">
              <w:rPr>
                <w:rFonts w:eastAsiaTheme="minorHAnsi"/>
                <w:color w:val="000000"/>
                <w:kern w:val="0"/>
                <w:sz w:val="20"/>
                <w:szCs w:val="20"/>
                <w:lang w:eastAsia="en-US"/>
              </w:rPr>
              <w:t>вязанных</w:t>
            </w:r>
            <w:proofErr w:type="spellEnd"/>
            <w:r w:rsidRPr="0047624F">
              <w:rPr>
                <w:rFonts w:eastAsiaTheme="minorHAnsi"/>
                <w:color w:val="000000"/>
                <w:kern w:val="0"/>
                <w:sz w:val="20"/>
                <w:szCs w:val="20"/>
                <w:lang w:eastAsia="en-US"/>
              </w:rPr>
              <w:t xml:space="preserve"> с общегосударственным управлением</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0920020170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52 456,00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0920020170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22 265,00</w:t>
            </w:r>
          </w:p>
        </w:tc>
      </w:tr>
      <w:tr w:rsidR="0047624F" w:rsidRPr="0047624F" w:rsidTr="00C03AA8">
        <w:trPr>
          <w:trHeight w:val="65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Бюджетные инвестиции на приобретение объектов недвижимого имущества в государственную (муниципальную) собственность</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0920020170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412</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8 000,00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0920020170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853</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22 191,00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 xml:space="preserve">Субсидия на реализацию муниципальных программ поддержки социально-ориентированных </w:t>
            </w:r>
            <w:proofErr w:type="spellStart"/>
            <w:r w:rsidRPr="0047624F">
              <w:rPr>
                <w:rFonts w:eastAsiaTheme="minorHAnsi"/>
                <w:color w:val="000000"/>
                <w:kern w:val="0"/>
                <w:sz w:val="20"/>
                <w:szCs w:val="20"/>
                <w:lang w:eastAsia="en-US"/>
              </w:rPr>
              <w:t>некомерческих</w:t>
            </w:r>
            <w:proofErr w:type="spellEnd"/>
            <w:r w:rsidRPr="0047624F">
              <w:rPr>
                <w:rFonts w:eastAsiaTheme="minorHAnsi"/>
                <w:color w:val="000000"/>
                <w:kern w:val="0"/>
                <w:sz w:val="20"/>
                <w:szCs w:val="20"/>
                <w:lang w:eastAsia="en-US"/>
              </w:rPr>
              <w:t xml:space="preserve"> организаций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09200S2290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45 000,00</w:t>
            </w:r>
          </w:p>
        </w:tc>
      </w:tr>
      <w:tr w:rsidR="0047624F" w:rsidRPr="0047624F" w:rsidTr="0047624F">
        <w:trPr>
          <w:trHeight w:val="1860"/>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09200S2290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633</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45 000,00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Учреждения по обеспечению хозяйственного и транспортного обслуживания</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0930000590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9 111 821,00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0930000590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2 810 158,00</w:t>
            </w:r>
          </w:p>
        </w:tc>
      </w:tr>
      <w:tr w:rsidR="0047624F" w:rsidRPr="0047624F" w:rsidTr="00C03AA8">
        <w:trPr>
          <w:trHeight w:val="690"/>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0930000590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119</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1 059 942,00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0930000590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4 976 786,00</w:t>
            </w:r>
          </w:p>
        </w:tc>
      </w:tr>
      <w:tr w:rsidR="0047624F" w:rsidRPr="0047624F" w:rsidTr="0047624F">
        <w:trPr>
          <w:trHeight w:val="1860"/>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0930000590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831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4 000,00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Уплата налога на имущество организаций и земельного налога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0930000590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851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13 400,00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Уплата прочих налогов, сборов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0930000590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852</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29 348,00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0930000590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853</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218 187,00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Бюджетные инвестиции в объекты капитального строительства муниципальной собственности за счет средств местного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1020020220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100 000,00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1020020220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414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100 000,00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НАЦИОНАЛЬНАЯ ЭКОНОМИКА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0000000000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13 011 741,00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Сельское хозяйство и рыболовство</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05</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0000000000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807 155,00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05</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0050000110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131 000,00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05</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0050000110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88 000,00</w:t>
            </w:r>
          </w:p>
        </w:tc>
      </w:tr>
      <w:tr w:rsidR="0047624F" w:rsidRPr="0047624F" w:rsidTr="0047624F">
        <w:trPr>
          <w:trHeight w:val="929"/>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05</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0050000110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129</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43 000,00</w:t>
            </w:r>
          </w:p>
        </w:tc>
      </w:tr>
      <w:tr w:rsidR="0047624F" w:rsidRPr="0047624F" w:rsidTr="00C03AA8">
        <w:trPr>
          <w:trHeight w:val="621"/>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proofErr w:type="spellStart"/>
            <w:r w:rsidRPr="0047624F">
              <w:rPr>
                <w:rFonts w:eastAsiaTheme="minorHAnsi"/>
                <w:color w:val="000000"/>
                <w:kern w:val="0"/>
                <w:sz w:val="20"/>
                <w:szCs w:val="20"/>
                <w:lang w:eastAsia="en-US"/>
              </w:rPr>
              <w:t>Осущесвление</w:t>
            </w:r>
            <w:proofErr w:type="spellEnd"/>
            <w:r w:rsidRPr="0047624F">
              <w:rPr>
                <w:rFonts w:eastAsiaTheme="minorHAnsi"/>
                <w:color w:val="000000"/>
                <w:kern w:val="0"/>
                <w:sz w:val="20"/>
                <w:szCs w:val="20"/>
                <w:lang w:eastAsia="en-US"/>
              </w:rPr>
              <w:t xml:space="preserve"> органами местного самоуправления государственных полномочий в сфере АПК за счет субвенции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05</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0050072010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634 400,00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05</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0050072010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502 420,50</w:t>
            </w:r>
          </w:p>
        </w:tc>
      </w:tr>
      <w:tr w:rsidR="0047624F" w:rsidRPr="0047624F" w:rsidTr="0047624F">
        <w:trPr>
          <w:trHeight w:val="929"/>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05</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0050072010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129</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131 979,50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Развитие сельского хозяйства и регулирование рынков с/</w:t>
            </w:r>
            <w:proofErr w:type="spellStart"/>
            <w:r w:rsidRPr="0047624F">
              <w:rPr>
                <w:rFonts w:eastAsiaTheme="minorHAnsi"/>
                <w:color w:val="000000"/>
                <w:kern w:val="0"/>
                <w:sz w:val="20"/>
                <w:szCs w:val="20"/>
                <w:lang w:eastAsia="en-US"/>
              </w:rPr>
              <w:t>х</w:t>
            </w:r>
            <w:proofErr w:type="spellEnd"/>
            <w:r w:rsidRPr="0047624F">
              <w:rPr>
                <w:rFonts w:eastAsiaTheme="minorHAnsi"/>
                <w:color w:val="000000"/>
                <w:kern w:val="0"/>
                <w:sz w:val="20"/>
                <w:szCs w:val="20"/>
                <w:lang w:eastAsia="en-US"/>
              </w:rPr>
              <w:t xml:space="preserve"> продукции 2013-2020 </w:t>
            </w:r>
            <w:proofErr w:type="spellStart"/>
            <w:proofErr w:type="gramStart"/>
            <w:r w:rsidRPr="0047624F">
              <w:rPr>
                <w:rFonts w:eastAsiaTheme="minorHAnsi"/>
                <w:color w:val="000000"/>
                <w:kern w:val="0"/>
                <w:sz w:val="20"/>
                <w:szCs w:val="20"/>
                <w:lang w:eastAsia="en-US"/>
              </w:rPr>
              <w:t>гг</w:t>
            </w:r>
            <w:proofErr w:type="spellEnd"/>
            <w:proofErr w:type="gramEnd"/>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05</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40000L0550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10 000,00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05</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40000L0550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10 000,00</w:t>
            </w:r>
          </w:p>
        </w:tc>
      </w:tr>
      <w:tr w:rsidR="0047624F" w:rsidRPr="0047624F" w:rsidTr="0047624F">
        <w:trPr>
          <w:trHeight w:val="929"/>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05</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4360020230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7 965,00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05</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4360020230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7 965,00</w:t>
            </w:r>
          </w:p>
        </w:tc>
      </w:tr>
      <w:tr w:rsidR="0047624F" w:rsidRPr="0047624F" w:rsidTr="00C03AA8">
        <w:trPr>
          <w:trHeight w:val="749"/>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05</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4360072110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23 790,00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05</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4360072110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23 790,00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Транспорт</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0000000000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1 761 540,00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Отдельные мероприятия в области автомобильного транспорта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3030020090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1 761 540,00</w:t>
            </w:r>
          </w:p>
        </w:tc>
      </w:tr>
      <w:tr w:rsidR="0047624F" w:rsidRPr="0047624F" w:rsidTr="00C03AA8">
        <w:trPr>
          <w:trHeight w:val="832"/>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3030020090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811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1 761 540,00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Дорожное хозяйство (дорожные фонды)</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0000000000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9 592 600,00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Содержание и ремонт автомобильных дорог общего пользования</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3150020020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1 694 180,00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3150020020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1 694 180,00</w:t>
            </w:r>
          </w:p>
        </w:tc>
      </w:tr>
      <w:tr w:rsidR="0047624F" w:rsidRPr="0047624F" w:rsidTr="00C03AA8">
        <w:trPr>
          <w:trHeight w:val="1432"/>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31500S1060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1 600 000,00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31500S1060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1 600 000,00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Иные межбюджетные трансферты бюджетам городских и сельских поселений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5210073010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6 298 420,00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Иные межбюджетные трансферты</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5210073010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540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6 298 420,00</w:t>
            </w:r>
          </w:p>
        </w:tc>
      </w:tr>
      <w:tr w:rsidR="0047624F" w:rsidRPr="0047624F" w:rsidTr="00C03AA8">
        <w:trPr>
          <w:trHeight w:val="212"/>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Другие вопросы в области национальной экономики</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0000000000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850 446,00</w:t>
            </w:r>
          </w:p>
        </w:tc>
      </w:tr>
      <w:tr w:rsidR="0047624F" w:rsidRPr="0047624F" w:rsidTr="0047624F">
        <w:trPr>
          <w:trHeight w:val="929"/>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5210073020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850 446,00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Иные межбюджетные трансферты</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5210073020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540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850 446,00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ЖИЛИЩНО-КОММУНАЛЬНОЕ ХОЗЯЙСТВО</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05</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0000000000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900 777,00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Коммунальное хозяйство</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05</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0000000000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900 777,00</w:t>
            </w:r>
          </w:p>
        </w:tc>
      </w:tr>
      <w:tr w:rsidR="0047624F" w:rsidRPr="0047624F" w:rsidTr="00C03AA8">
        <w:trPr>
          <w:trHeight w:val="240"/>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Мероприятия в области коммунального хозяйства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05</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3610020060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145 160,00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05</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3610020060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145 160,00</w:t>
            </w:r>
          </w:p>
        </w:tc>
      </w:tr>
      <w:tr w:rsidR="0047624F" w:rsidRPr="0047624F" w:rsidTr="00C03AA8">
        <w:trPr>
          <w:trHeight w:val="680"/>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05</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36100S1300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755 617,00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Закупка товаров, работ, услуг в целях капитального ремонта государственного (муниципального) имущества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05</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36100S1300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243</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586 529,00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05</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36100S1300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169 088,00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ОБРАЗОВАНИЕ</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0000000000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143 256 387,00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Дошкольное образование</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0000000000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24 888 010,00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Противодействие терроризму и экстремизму на 2017-2019 годы</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4000020250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35 082,00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4000020250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35 082,00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Развитие системы образования</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4000020280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400 114,00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4000020280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400 114,00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Развитие административных центров сельских поселений на 2016-2018 годы</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40000S1030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22 550,00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40000S1030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22 550,00</w:t>
            </w:r>
          </w:p>
        </w:tc>
      </w:tr>
      <w:tr w:rsidR="0047624F" w:rsidRPr="0047624F" w:rsidTr="00C03AA8">
        <w:trPr>
          <w:trHeight w:val="495"/>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Расходы на обеспечение деятельности (оказание услуг) детских дошкольных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4200000590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13 007 248,00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4200000590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5 032 267,00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4200000590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112</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4 300,00</w:t>
            </w:r>
          </w:p>
        </w:tc>
      </w:tr>
      <w:tr w:rsidR="0047624F" w:rsidRPr="0047624F" w:rsidTr="00C03AA8">
        <w:trPr>
          <w:trHeight w:val="639"/>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4200000590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119</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1 723 022,00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4200000590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5 799 542,00</w:t>
            </w:r>
          </w:p>
        </w:tc>
      </w:tr>
      <w:tr w:rsidR="0047624F" w:rsidRPr="0047624F" w:rsidTr="0047624F">
        <w:trPr>
          <w:trHeight w:val="1860"/>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4200000590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831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168 231,00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Уплата налога на имущество организаций и земельного налога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4200000590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851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35 621,00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Уплата прочих налогов, сборов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4200000590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852</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66 235,00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4200000590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853</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178 030,00</w:t>
            </w:r>
          </w:p>
        </w:tc>
      </w:tr>
      <w:tr w:rsidR="0047624F" w:rsidRPr="0047624F" w:rsidTr="00C03AA8">
        <w:trPr>
          <w:trHeight w:val="601"/>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4200000591</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2 524 416,00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4200000591</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2 524 416,00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Реализация образовательных программ дошкольного образования в муниципальных дошкольных образовательных организациях</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4200072100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8 898 600,00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4200072100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6 582 247,05</w:t>
            </w:r>
          </w:p>
        </w:tc>
      </w:tr>
      <w:tr w:rsidR="0047624F" w:rsidRPr="0047624F" w:rsidTr="00C03AA8">
        <w:trPr>
          <w:trHeight w:val="608"/>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4200072100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119</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2 171 452,95</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4200072100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144 900,00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Общее образование</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0000000000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103 740 430,00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Бюджетные инвестиции в объекты капитального строительства муниципальной собственности за счет средств местного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1020020220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7 111 500,00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1020020220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414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7 111 500,00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Бюджетные инвестиции в объекты капитального строительства муниципальной собственности за счет субсидии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1020071080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18 329 500,00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1020071080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414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18 329 500,00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Противодействие терроризму и экстремизму на 2017-2019 годы</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4000020250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101 818,00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4000020250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101 818,00</w:t>
            </w:r>
          </w:p>
        </w:tc>
      </w:tr>
      <w:tr w:rsidR="0047624F" w:rsidRPr="0047624F" w:rsidTr="00C03AA8">
        <w:trPr>
          <w:trHeight w:val="704"/>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4000020261</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11 100,00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4000020261</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11 100,00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Развитие системы образования</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4000020280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1 552 265,00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4000020280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112</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4 000,00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4000020280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1 548 265,00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Развитие физической культуры и спорта в Кадыйском районе на 2016-2020 годы</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40000L4953</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76 286,00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40000L4953</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76 286,00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Развитие административных центров сельских поселений на 2016-2018 годы</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40000S1030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80 902,00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40000S1030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80 902,00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 xml:space="preserve">Школы-детские </w:t>
            </w:r>
            <w:proofErr w:type="spellStart"/>
            <w:r w:rsidRPr="0047624F">
              <w:rPr>
                <w:rFonts w:eastAsiaTheme="minorHAnsi"/>
                <w:color w:val="000000"/>
                <w:kern w:val="0"/>
                <w:sz w:val="20"/>
                <w:szCs w:val="20"/>
                <w:lang w:eastAsia="en-US"/>
              </w:rPr>
              <w:t>сады</w:t>
            </w:r>
            <w:proofErr w:type="gramStart"/>
            <w:r w:rsidRPr="0047624F">
              <w:rPr>
                <w:rFonts w:eastAsiaTheme="minorHAnsi"/>
                <w:color w:val="000000"/>
                <w:kern w:val="0"/>
                <w:sz w:val="20"/>
                <w:szCs w:val="20"/>
                <w:lang w:eastAsia="en-US"/>
              </w:rPr>
              <w:t>,ш</w:t>
            </w:r>
            <w:proofErr w:type="gramEnd"/>
            <w:r w:rsidRPr="0047624F">
              <w:rPr>
                <w:rFonts w:eastAsiaTheme="minorHAnsi"/>
                <w:color w:val="000000"/>
                <w:kern w:val="0"/>
                <w:sz w:val="20"/>
                <w:szCs w:val="20"/>
                <w:lang w:eastAsia="en-US"/>
              </w:rPr>
              <w:t>колы</w:t>
            </w:r>
            <w:proofErr w:type="spellEnd"/>
            <w:r w:rsidRPr="0047624F">
              <w:rPr>
                <w:rFonts w:eastAsiaTheme="minorHAnsi"/>
                <w:color w:val="000000"/>
                <w:kern w:val="0"/>
                <w:sz w:val="20"/>
                <w:szCs w:val="20"/>
                <w:lang w:eastAsia="en-US"/>
              </w:rPr>
              <w:t xml:space="preserve"> </w:t>
            </w:r>
            <w:proofErr w:type="spellStart"/>
            <w:r w:rsidRPr="0047624F">
              <w:rPr>
                <w:rFonts w:eastAsiaTheme="minorHAnsi"/>
                <w:color w:val="000000"/>
                <w:kern w:val="0"/>
                <w:sz w:val="20"/>
                <w:szCs w:val="20"/>
                <w:lang w:eastAsia="en-US"/>
              </w:rPr>
              <w:t>начальные,неполные</w:t>
            </w:r>
            <w:proofErr w:type="spellEnd"/>
            <w:r w:rsidRPr="0047624F">
              <w:rPr>
                <w:rFonts w:eastAsiaTheme="minorHAnsi"/>
                <w:color w:val="000000"/>
                <w:kern w:val="0"/>
                <w:sz w:val="20"/>
                <w:szCs w:val="20"/>
                <w:lang w:eastAsia="en-US"/>
              </w:rPr>
              <w:t xml:space="preserve"> средние и средние</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4210000590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32 719 535,00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4210000590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14 346 621,00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4210000590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112</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115 871,00</w:t>
            </w:r>
          </w:p>
        </w:tc>
      </w:tr>
      <w:tr w:rsidR="0047624F" w:rsidRPr="0047624F" w:rsidTr="00C03AA8">
        <w:trPr>
          <w:trHeight w:val="624"/>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4210000590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119</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4 416 559,00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4210000590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12 379 485,00</w:t>
            </w:r>
          </w:p>
        </w:tc>
      </w:tr>
      <w:tr w:rsidR="0047624F" w:rsidRPr="0047624F" w:rsidTr="0047624F">
        <w:trPr>
          <w:trHeight w:val="1860"/>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4210000590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831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231 266,00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Уплата налога на имущество организаций и земельного налога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4210000590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851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381 402,00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Уплата прочих налогов, сборов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4210000590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852</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245 751,00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4210000590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853</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602 580,00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Расходы на обеспечение деятельности школ за счет платных услуг и безвозмездных поступлений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4210000591</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2 667 371,00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4210000591</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2 667 371,00</w:t>
            </w:r>
          </w:p>
        </w:tc>
      </w:tr>
      <w:tr w:rsidR="0047624F" w:rsidRPr="0047624F" w:rsidTr="0047624F">
        <w:trPr>
          <w:trHeight w:val="929"/>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 xml:space="preserve">Реализация основных общеобразовательных программ в муниципальных </w:t>
            </w:r>
            <w:proofErr w:type="spellStart"/>
            <w:r w:rsidRPr="0047624F">
              <w:rPr>
                <w:rFonts w:eastAsiaTheme="minorHAnsi"/>
                <w:color w:val="000000"/>
                <w:kern w:val="0"/>
                <w:sz w:val="20"/>
                <w:szCs w:val="20"/>
                <w:lang w:eastAsia="en-US"/>
              </w:rPr>
              <w:t>общеобразоват</w:t>
            </w:r>
            <w:proofErr w:type="spellEnd"/>
            <w:r w:rsidRPr="0047624F">
              <w:rPr>
                <w:rFonts w:eastAsiaTheme="minorHAnsi"/>
                <w:color w:val="000000"/>
                <w:kern w:val="0"/>
                <w:sz w:val="20"/>
                <w:szCs w:val="20"/>
                <w:lang w:eastAsia="en-US"/>
              </w:rPr>
              <w:t xml:space="preserve"> организациях за счет субвенции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4210072030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39 494 800,00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4210072030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27 254 082,55</w:t>
            </w:r>
          </w:p>
        </w:tc>
      </w:tr>
      <w:tr w:rsidR="0047624F" w:rsidRPr="0047624F" w:rsidTr="00BC6A3B">
        <w:trPr>
          <w:trHeight w:val="591"/>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4210072030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119</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11 335 915,66</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4210072030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904 801,79</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Организация отдыха детей в каникулярное время за счет субсидий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4320071020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312 570,00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4320071020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312 570,00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 xml:space="preserve">Организация и обеспечение отдыха и оздоровления детей в части </w:t>
            </w:r>
            <w:proofErr w:type="spellStart"/>
            <w:r w:rsidRPr="0047624F">
              <w:rPr>
                <w:rFonts w:eastAsiaTheme="minorHAnsi"/>
                <w:color w:val="000000"/>
                <w:kern w:val="0"/>
                <w:sz w:val="20"/>
                <w:szCs w:val="20"/>
                <w:lang w:eastAsia="en-US"/>
              </w:rPr>
              <w:t>софинансирования</w:t>
            </w:r>
            <w:proofErr w:type="spellEnd"/>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43200S1020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121 851,00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43200S1020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121 851,00</w:t>
            </w:r>
          </w:p>
        </w:tc>
      </w:tr>
      <w:tr w:rsidR="0047624F" w:rsidRPr="0047624F" w:rsidTr="00BC6A3B">
        <w:trPr>
          <w:trHeight w:val="690"/>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питание отдельных категорий учащихся муниципальных общеобразовательных организаций за счет субсидий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4360071320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556 200,00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4360071320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556 200,00</w:t>
            </w:r>
          </w:p>
        </w:tc>
      </w:tr>
      <w:tr w:rsidR="0047624F" w:rsidRPr="0047624F" w:rsidTr="00BC6A3B">
        <w:trPr>
          <w:trHeight w:val="411"/>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Питание отдельных категорий учащихся муниципальных общеобразовательных организаций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43600S1320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604 732,00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02</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43600S1320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604 732,00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Дополнительное образование детей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0000000000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7 782 291,00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40000L0140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1 896,00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40000L0140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1 896,00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Расходы на обеспечение деятельности учреждений по внешкольной работе с детьми</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4230000590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7 636 517,00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4230000590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3 861 827,00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4230000590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112</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760,00</w:t>
            </w:r>
          </w:p>
        </w:tc>
      </w:tr>
      <w:tr w:rsidR="0047624F" w:rsidRPr="0047624F" w:rsidTr="00BC6A3B">
        <w:trPr>
          <w:trHeight w:val="651"/>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4230000590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119</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1 620 355,00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4230000590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1 951 201,00</w:t>
            </w:r>
          </w:p>
        </w:tc>
      </w:tr>
      <w:tr w:rsidR="0047624F" w:rsidRPr="0047624F" w:rsidTr="0047624F">
        <w:trPr>
          <w:trHeight w:val="1860"/>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4230000590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831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19 675,00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Уплата налога на имущество организаций и земельного налога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4230000590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851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14 705,00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Уплата прочих налогов, сборов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4230000590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852</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48 742,00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4230000590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853</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119 252,00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Расходы на обеспечение деятельности учреждений по внешкольной работе с детьми за счет платных услуг и безвозмездных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4230000591</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143 878,00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4230000591</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112</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4 294,00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4230000591</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139 584,00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Молодежная политика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0000000000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261 620,00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proofErr w:type="spellStart"/>
            <w:r w:rsidRPr="0047624F">
              <w:rPr>
                <w:rFonts w:eastAsiaTheme="minorHAnsi"/>
                <w:color w:val="000000"/>
                <w:kern w:val="0"/>
                <w:sz w:val="20"/>
                <w:szCs w:val="20"/>
                <w:lang w:eastAsia="en-US"/>
              </w:rPr>
              <w:t>ОРганизационно-воспитательная</w:t>
            </w:r>
            <w:proofErr w:type="spellEnd"/>
            <w:r w:rsidRPr="0047624F">
              <w:rPr>
                <w:rFonts w:eastAsiaTheme="minorHAnsi"/>
                <w:color w:val="000000"/>
                <w:kern w:val="0"/>
                <w:sz w:val="20"/>
                <w:szCs w:val="20"/>
                <w:lang w:eastAsia="en-US"/>
              </w:rPr>
              <w:t xml:space="preserve"> работа с молодежью</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4310000590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261 620,00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4310000590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203 126,00</w:t>
            </w:r>
          </w:p>
        </w:tc>
      </w:tr>
      <w:tr w:rsidR="0047624F" w:rsidRPr="0047624F" w:rsidTr="00BC6A3B">
        <w:trPr>
          <w:trHeight w:val="683"/>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4310000590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119</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58 494,00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Другие вопросы в области образования</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0000000000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6 584 036,00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0050000110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1 412 393,00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0050000110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1 092 505,00</w:t>
            </w:r>
          </w:p>
        </w:tc>
      </w:tr>
      <w:tr w:rsidR="0047624F" w:rsidRPr="0047624F" w:rsidTr="0047624F">
        <w:trPr>
          <w:trHeight w:val="929"/>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0050000110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129</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319 888,00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Другие мероприятия в области образования</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4360020160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165 900,00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4360020160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165 900,00</w:t>
            </w:r>
          </w:p>
        </w:tc>
      </w:tr>
      <w:tr w:rsidR="0047624F" w:rsidRPr="0047624F" w:rsidTr="00BC6A3B">
        <w:trPr>
          <w:trHeight w:val="420"/>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4520000590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5 005 743,00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4520000590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3 005 890,00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4520000590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112</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4 760,00</w:t>
            </w:r>
          </w:p>
        </w:tc>
      </w:tr>
      <w:tr w:rsidR="0047624F" w:rsidRPr="0047624F" w:rsidTr="00BC6A3B">
        <w:trPr>
          <w:trHeight w:val="635"/>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4520000590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119</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1 374 085,00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4520000590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526 555,00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07</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09</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4520000590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853</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94 453,00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КУЛЬТУРА, КИНЕМАТОГРАФИЯ</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0000000000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19 647 058,00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Культура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0000000000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17 435 498,00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40000L0140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294 358,00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40000L0140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294 358,00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Обеспечение развития и укрепления материально-технической базы домов культуры</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40000L4670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1 044 371,00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40000L4670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1 044 371,00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Поддержка отрасли культура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40000L5190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63 422,00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40000L5190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63 422,00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Учреждения культуры и мероприятия в сфере культуры и кинематографии</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4400000590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9 110 348,00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4400000590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6 421 722,00</w:t>
            </w:r>
          </w:p>
        </w:tc>
      </w:tr>
      <w:tr w:rsidR="0047624F" w:rsidRPr="0047624F" w:rsidTr="00BC6A3B">
        <w:trPr>
          <w:trHeight w:val="711"/>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4400000590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119</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1 936 895,00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4400000590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658 901,00</w:t>
            </w:r>
          </w:p>
        </w:tc>
      </w:tr>
      <w:tr w:rsidR="0047624F" w:rsidRPr="0047624F" w:rsidTr="0047624F">
        <w:trPr>
          <w:trHeight w:val="1860"/>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4400000590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831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15 915,00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Уплата налога на имущество организаций и земельного налога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4400000590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851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5 971,00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Уплата прочих налогов, сборов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4400000590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852</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9 627,00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4400000590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853</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61 317,00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 xml:space="preserve">Расходы на обеспечение деятельности учреждений культуры за счет платных услуг и безвозмездных поступлений </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4400000591</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193 462,00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4400000591</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39 408,00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4400000591</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112</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3 109,00</w:t>
            </w:r>
          </w:p>
        </w:tc>
      </w:tr>
      <w:tr w:rsidR="0047624F" w:rsidRPr="0047624F" w:rsidTr="00BC6A3B">
        <w:trPr>
          <w:trHeight w:val="609"/>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4400000591</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119</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11 709,00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4400000591</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138 511,00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Уплата налога на имущество организаций и земельного налога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4400000591</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851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Уплата прочих налогов, сборов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4400000591</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852</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4400000591</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853</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725,00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Музеи и постоянные выставки</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4410000590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2 270 376,00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4410000590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1 318 373,00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4410000590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112</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2 298,00</w:t>
            </w:r>
          </w:p>
        </w:tc>
      </w:tr>
      <w:tr w:rsidR="0047624F" w:rsidRPr="0047624F" w:rsidTr="00BC6A3B">
        <w:trPr>
          <w:trHeight w:val="672"/>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4410000590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119</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397 595,00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4410000590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505 516,00</w:t>
            </w:r>
          </w:p>
        </w:tc>
      </w:tr>
      <w:tr w:rsidR="0047624F" w:rsidRPr="0047624F" w:rsidTr="0047624F">
        <w:trPr>
          <w:trHeight w:val="1860"/>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4410000590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831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9 364,00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Уплата прочих налогов, сборов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4410000590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852</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14 518,00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4410000590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853</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22 712,00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 xml:space="preserve">Расходы на обеспечение деятельности музеев и постоянных выставок за </w:t>
            </w:r>
            <w:proofErr w:type="spellStart"/>
            <w:r w:rsidRPr="0047624F">
              <w:rPr>
                <w:rFonts w:eastAsiaTheme="minorHAnsi"/>
                <w:color w:val="000000"/>
                <w:kern w:val="0"/>
                <w:sz w:val="20"/>
                <w:szCs w:val="20"/>
                <w:lang w:eastAsia="en-US"/>
              </w:rPr>
              <w:t>сче</w:t>
            </w:r>
            <w:proofErr w:type="spellEnd"/>
            <w:r w:rsidRPr="0047624F">
              <w:rPr>
                <w:rFonts w:eastAsiaTheme="minorHAnsi"/>
                <w:color w:val="000000"/>
                <w:kern w:val="0"/>
                <w:sz w:val="20"/>
                <w:szCs w:val="20"/>
                <w:lang w:eastAsia="en-US"/>
              </w:rPr>
              <w:t xml:space="preserve"> платных услуг и безвозмездных поступлений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4410000591</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39 125,00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4410000591</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39 125,00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4410000591</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853</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Библиотеки</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4420000590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4 420 036,00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4420000590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2 885 549,00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4420000590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112</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3 410,00</w:t>
            </w:r>
          </w:p>
        </w:tc>
      </w:tr>
      <w:tr w:rsidR="0047624F" w:rsidRPr="0047624F" w:rsidTr="00BC6A3B">
        <w:trPr>
          <w:trHeight w:val="679"/>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4420000590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119</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1 125 232,00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4420000590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299 573,00</w:t>
            </w:r>
          </w:p>
        </w:tc>
      </w:tr>
      <w:tr w:rsidR="0047624F" w:rsidRPr="0047624F" w:rsidTr="0047624F">
        <w:trPr>
          <w:trHeight w:val="1860"/>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4420000590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831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2 093,00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Уплата налога на имущество организаций и земельного налога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4420000590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851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949,00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Уплата прочих налогов, сборов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4420000590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852</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24 622,00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4420000590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853</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78 608,00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Другие вопросы в области культуры, кинематографии</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0000000000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2 211 560,00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0050000110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1 412 190,00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0050000110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1 016 000,00</w:t>
            </w:r>
          </w:p>
        </w:tc>
      </w:tr>
      <w:tr w:rsidR="0047624F" w:rsidRPr="0047624F" w:rsidTr="0047624F">
        <w:trPr>
          <w:trHeight w:val="929"/>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0050000110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129</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396 190,00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0050000190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36 104,00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0050000190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853</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36 104,00</w:t>
            </w:r>
          </w:p>
        </w:tc>
      </w:tr>
      <w:tr w:rsidR="0047624F" w:rsidRPr="0047624F" w:rsidTr="00BC6A3B">
        <w:trPr>
          <w:trHeight w:val="430"/>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4520000590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763 266,00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4520000590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449 614,00</w:t>
            </w:r>
          </w:p>
        </w:tc>
      </w:tr>
      <w:tr w:rsidR="0047624F" w:rsidRPr="0047624F" w:rsidTr="00BC6A3B">
        <w:trPr>
          <w:trHeight w:val="66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4520000590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119</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158 381,00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4520000590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139 126,00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08</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04</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4520000590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853</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16 145,00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СОЦИАЛЬНАЯ ПОЛИТИКА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10</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0000000000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1 133 667,00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Пенсионное обеспечение</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10</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0000000000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148 800,00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Муниципальные доплаты к пенсиям</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10</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5020082020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148 800,00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Иные пенсии, социальные доплаты к пенсиям</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10</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5020082020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312</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148 800,00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Социальное обеспечение населения</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10</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0000000000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984 867,00</w:t>
            </w:r>
          </w:p>
        </w:tc>
      </w:tr>
      <w:tr w:rsidR="0047624F" w:rsidRPr="0047624F" w:rsidTr="00BC6A3B">
        <w:trPr>
          <w:trHeight w:val="668"/>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10</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5020072230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131 900,00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10</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5020072230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428,56</w:t>
            </w:r>
          </w:p>
        </w:tc>
      </w:tr>
      <w:tr w:rsidR="0047624F" w:rsidRPr="0047624F" w:rsidTr="00BC6A3B">
        <w:trPr>
          <w:trHeight w:val="390"/>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Пособия, компенсации, меры социальной поддержки по публичным нормативным обязательствам</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10</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5020072230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313</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131 471,44</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Социальная поддержка населения</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10</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5020082030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132 700,00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Иные выплаты населению</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10</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5020082030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360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132 700,00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Реализация мероприятий по обеспечению жильем молодых семей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10</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62700L4970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720 267,00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Субсидии гражданам на приобретение жилья</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10</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62700L4970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322</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720 267,00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ФИЗИЧЕСКАЯ КУЛЬТУРА И СПОРТ</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0000000000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188 610,00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Физическая культура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0000000000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188 610,00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Развитие физической культуры и спорта в Кадыйском районе на 2016-2020 годы</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40000L4953</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188 610,00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40000L4953</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112</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760,00</w:t>
            </w:r>
          </w:p>
        </w:tc>
      </w:tr>
      <w:tr w:rsidR="0047624F" w:rsidRPr="0047624F" w:rsidTr="0047624F">
        <w:trPr>
          <w:trHeight w:val="929"/>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40000L4953</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113</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34 000,00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40000L4953</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244</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153 850,00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ОБСЛУЖИВАНИЕ ГОСУДАРСТВЕННОГО И МУНИЦИПАЛЬНОГО ДОЛГА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0000000000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1 084 500,00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Обслуживание государственного внутреннего и муниципального долга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0000000000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1 084 500,00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Процентные платежи по муниципальному долгу</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0650020120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1 084 500,00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Обслуживание муниципального долга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13</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0650020120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730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1 084 500,00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МЕЖБЮДЖЕТНЫЕ ТРАНСФЕРТЫ ОБЩЕГО ХАРАКТЕРА БЮДЖЕТАМ БЮДЖЕТНОЙ СИСТЕМЫ РОССИЙСКОЙ ФЕДЕРАЦИИ</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14</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0000000000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15 956 742,00</w:t>
            </w:r>
          </w:p>
        </w:tc>
      </w:tr>
      <w:tr w:rsidR="0047624F" w:rsidRPr="0047624F" w:rsidTr="0047624F">
        <w:trPr>
          <w:trHeight w:val="69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Дотации на выравнивание бюджетной обеспеченности субъектов Российской Федерации и муниципальных образований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14</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0000000000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4 101 000,00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Дотации на выравнивание бюджетной обеспеченности поселений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14</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5160070010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4 101 000,00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Дотации на выравнивание бюджетной обеспеченности</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14</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01</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5160070010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511</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4 101 000,00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Прочие межбюджетные трансферты общего характера</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14</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0000000000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11 855 742,00</w:t>
            </w:r>
          </w:p>
        </w:tc>
      </w:tr>
      <w:tr w:rsidR="0047624F" w:rsidRPr="0047624F" w:rsidTr="0047624F">
        <w:trPr>
          <w:trHeight w:val="46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Иные межбюджетные трансферты бюджетам городских и сельских поселений</w:t>
            </w:r>
          </w:p>
        </w:tc>
        <w:tc>
          <w:tcPr>
            <w:tcW w:w="900"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14</w:t>
            </w:r>
          </w:p>
        </w:tc>
        <w:tc>
          <w:tcPr>
            <w:tcW w:w="773"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03</w:t>
            </w:r>
          </w:p>
        </w:tc>
        <w:tc>
          <w:tcPr>
            <w:tcW w:w="1231"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5210073010</w:t>
            </w:r>
          </w:p>
        </w:tc>
        <w:tc>
          <w:tcPr>
            <w:tcW w:w="679" w:type="dxa"/>
            <w:tcBorders>
              <w:top w:val="single" w:sz="6" w:space="0" w:color="000000"/>
              <w:left w:val="single" w:sz="6" w:space="0" w:color="000000"/>
              <w:bottom w:val="single" w:sz="6"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000</w:t>
            </w:r>
          </w:p>
        </w:tc>
        <w:tc>
          <w:tcPr>
            <w:tcW w:w="1810" w:type="dxa"/>
            <w:tcBorders>
              <w:top w:val="single" w:sz="6" w:space="0" w:color="000000"/>
              <w:left w:val="single" w:sz="6" w:space="0" w:color="000000"/>
              <w:bottom w:val="single" w:sz="6"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11 855 742,00</w:t>
            </w:r>
          </w:p>
        </w:tc>
      </w:tr>
      <w:tr w:rsidR="0047624F" w:rsidRPr="0047624F" w:rsidTr="0047624F">
        <w:trPr>
          <w:trHeight w:val="247"/>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p>
        </w:tc>
        <w:tc>
          <w:tcPr>
            <w:tcW w:w="4685" w:type="dxa"/>
            <w:tcBorders>
              <w:top w:val="single" w:sz="6" w:space="0" w:color="000000"/>
              <w:left w:val="single" w:sz="12" w:space="0" w:color="000000"/>
              <w:bottom w:val="single" w:sz="12" w:space="0" w:color="000000"/>
              <w:right w:val="single" w:sz="6" w:space="0" w:color="000000"/>
            </w:tcBorders>
          </w:tcPr>
          <w:p w:rsidR="0047624F" w:rsidRPr="0047624F" w:rsidRDefault="0047624F">
            <w:pPr>
              <w:widowControl/>
              <w:suppressAutoHyphens w:val="0"/>
              <w:autoSpaceDE w:val="0"/>
              <w:autoSpaceDN w:val="0"/>
              <w:adjustRightInd w:val="0"/>
              <w:rPr>
                <w:rFonts w:eastAsiaTheme="minorHAnsi"/>
                <w:color w:val="000000"/>
                <w:kern w:val="0"/>
                <w:sz w:val="20"/>
                <w:szCs w:val="20"/>
                <w:lang w:eastAsia="en-US"/>
              </w:rPr>
            </w:pPr>
            <w:r w:rsidRPr="0047624F">
              <w:rPr>
                <w:rFonts w:eastAsiaTheme="minorHAnsi"/>
                <w:color w:val="000000"/>
                <w:kern w:val="0"/>
                <w:sz w:val="20"/>
                <w:szCs w:val="20"/>
                <w:lang w:eastAsia="en-US"/>
              </w:rPr>
              <w:t>Иные межбюджетные трансферты</w:t>
            </w:r>
          </w:p>
        </w:tc>
        <w:tc>
          <w:tcPr>
            <w:tcW w:w="900" w:type="dxa"/>
            <w:tcBorders>
              <w:top w:val="single" w:sz="6" w:space="0" w:color="000000"/>
              <w:left w:val="single" w:sz="6" w:space="0" w:color="000000"/>
              <w:bottom w:val="single" w:sz="12"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14</w:t>
            </w:r>
          </w:p>
        </w:tc>
        <w:tc>
          <w:tcPr>
            <w:tcW w:w="773" w:type="dxa"/>
            <w:tcBorders>
              <w:top w:val="single" w:sz="6" w:space="0" w:color="000000"/>
              <w:left w:val="single" w:sz="6" w:space="0" w:color="000000"/>
              <w:bottom w:val="single" w:sz="12"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03</w:t>
            </w:r>
          </w:p>
        </w:tc>
        <w:tc>
          <w:tcPr>
            <w:tcW w:w="1231" w:type="dxa"/>
            <w:tcBorders>
              <w:top w:val="single" w:sz="6" w:space="0" w:color="000000"/>
              <w:left w:val="single" w:sz="6" w:space="0" w:color="000000"/>
              <w:bottom w:val="single" w:sz="12"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5210073010</w:t>
            </w:r>
          </w:p>
        </w:tc>
        <w:tc>
          <w:tcPr>
            <w:tcW w:w="679" w:type="dxa"/>
            <w:tcBorders>
              <w:top w:val="single" w:sz="6" w:space="0" w:color="000000"/>
              <w:left w:val="single" w:sz="6" w:space="0" w:color="000000"/>
              <w:bottom w:val="single" w:sz="12"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540</w:t>
            </w:r>
          </w:p>
        </w:tc>
        <w:tc>
          <w:tcPr>
            <w:tcW w:w="1810" w:type="dxa"/>
            <w:tcBorders>
              <w:top w:val="single" w:sz="6" w:space="0" w:color="000000"/>
              <w:left w:val="single" w:sz="6" w:space="0" w:color="000000"/>
              <w:bottom w:val="single" w:sz="12"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color w:val="000000"/>
                <w:kern w:val="0"/>
                <w:sz w:val="20"/>
                <w:szCs w:val="20"/>
                <w:lang w:eastAsia="en-US"/>
              </w:rPr>
            </w:pPr>
            <w:r w:rsidRPr="0047624F">
              <w:rPr>
                <w:rFonts w:eastAsiaTheme="minorHAnsi"/>
                <w:color w:val="000000"/>
                <w:kern w:val="0"/>
                <w:sz w:val="20"/>
                <w:szCs w:val="20"/>
                <w:lang w:eastAsia="en-US"/>
              </w:rPr>
              <w:t>11 855 742,00</w:t>
            </w:r>
          </w:p>
        </w:tc>
      </w:tr>
      <w:tr w:rsidR="0047624F" w:rsidRPr="0047624F" w:rsidTr="0047624F">
        <w:trPr>
          <w:trHeight w:val="346"/>
        </w:trPr>
        <w:tc>
          <w:tcPr>
            <w:tcW w:w="158" w:type="dxa"/>
            <w:tcBorders>
              <w:top w:val="nil"/>
              <w:left w:val="nil"/>
              <w:bottom w:val="nil"/>
              <w:right w:val="single" w:sz="12" w:space="0" w:color="000000"/>
            </w:tcBorders>
          </w:tcPr>
          <w:p w:rsidR="0047624F" w:rsidRPr="0047624F" w:rsidRDefault="0047624F">
            <w:pPr>
              <w:widowControl/>
              <w:suppressAutoHyphens w:val="0"/>
              <w:autoSpaceDE w:val="0"/>
              <w:autoSpaceDN w:val="0"/>
              <w:adjustRightInd w:val="0"/>
              <w:jc w:val="right"/>
              <w:rPr>
                <w:rFonts w:eastAsiaTheme="minorHAnsi"/>
                <w:b/>
                <w:bCs/>
                <w:color w:val="000000"/>
                <w:kern w:val="0"/>
                <w:sz w:val="20"/>
                <w:szCs w:val="20"/>
                <w:lang w:eastAsia="en-US"/>
              </w:rPr>
            </w:pPr>
          </w:p>
        </w:tc>
        <w:tc>
          <w:tcPr>
            <w:tcW w:w="4685" w:type="dxa"/>
            <w:tcBorders>
              <w:top w:val="single" w:sz="12" w:space="0" w:color="000000"/>
              <w:left w:val="single" w:sz="12" w:space="0" w:color="000000"/>
              <w:bottom w:val="single" w:sz="12" w:space="0" w:color="000000"/>
              <w:right w:val="nil"/>
            </w:tcBorders>
          </w:tcPr>
          <w:p w:rsidR="0047624F" w:rsidRPr="0047624F" w:rsidRDefault="0047624F">
            <w:pPr>
              <w:widowControl/>
              <w:suppressAutoHyphens w:val="0"/>
              <w:autoSpaceDE w:val="0"/>
              <w:autoSpaceDN w:val="0"/>
              <w:adjustRightInd w:val="0"/>
              <w:rPr>
                <w:rFonts w:eastAsiaTheme="minorHAnsi"/>
                <w:b/>
                <w:bCs/>
                <w:color w:val="000000"/>
                <w:kern w:val="0"/>
                <w:sz w:val="20"/>
                <w:szCs w:val="20"/>
                <w:lang w:eastAsia="en-US"/>
              </w:rPr>
            </w:pPr>
            <w:r w:rsidRPr="0047624F">
              <w:rPr>
                <w:rFonts w:eastAsiaTheme="minorHAnsi"/>
                <w:b/>
                <w:bCs/>
                <w:color w:val="000000"/>
                <w:kern w:val="0"/>
                <w:sz w:val="20"/>
                <w:szCs w:val="20"/>
                <w:lang w:eastAsia="en-US"/>
              </w:rPr>
              <w:t>ИТОГО:</w:t>
            </w:r>
          </w:p>
        </w:tc>
        <w:tc>
          <w:tcPr>
            <w:tcW w:w="900" w:type="dxa"/>
            <w:tcBorders>
              <w:top w:val="single" w:sz="12" w:space="0" w:color="000000"/>
              <w:left w:val="nil"/>
              <w:bottom w:val="single" w:sz="12" w:space="0" w:color="000000"/>
              <w:right w:val="nil"/>
            </w:tcBorders>
          </w:tcPr>
          <w:p w:rsidR="0047624F" w:rsidRPr="0047624F" w:rsidRDefault="0047624F">
            <w:pPr>
              <w:widowControl/>
              <w:suppressAutoHyphens w:val="0"/>
              <w:autoSpaceDE w:val="0"/>
              <w:autoSpaceDN w:val="0"/>
              <w:adjustRightInd w:val="0"/>
              <w:jc w:val="right"/>
              <w:rPr>
                <w:rFonts w:eastAsiaTheme="minorHAnsi"/>
                <w:b/>
                <w:bCs/>
                <w:color w:val="000000"/>
                <w:kern w:val="0"/>
                <w:sz w:val="20"/>
                <w:szCs w:val="20"/>
                <w:lang w:eastAsia="en-US"/>
              </w:rPr>
            </w:pPr>
          </w:p>
        </w:tc>
        <w:tc>
          <w:tcPr>
            <w:tcW w:w="773" w:type="dxa"/>
            <w:tcBorders>
              <w:top w:val="single" w:sz="12" w:space="0" w:color="000000"/>
              <w:left w:val="nil"/>
              <w:bottom w:val="single" w:sz="12" w:space="0" w:color="000000"/>
              <w:right w:val="nil"/>
            </w:tcBorders>
          </w:tcPr>
          <w:p w:rsidR="0047624F" w:rsidRPr="0047624F" w:rsidRDefault="0047624F">
            <w:pPr>
              <w:widowControl/>
              <w:suppressAutoHyphens w:val="0"/>
              <w:autoSpaceDE w:val="0"/>
              <w:autoSpaceDN w:val="0"/>
              <w:adjustRightInd w:val="0"/>
              <w:jc w:val="right"/>
              <w:rPr>
                <w:rFonts w:eastAsiaTheme="minorHAnsi"/>
                <w:b/>
                <w:bCs/>
                <w:color w:val="000000"/>
                <w:kern w:val="0"/>
                <w:sz w:val="20"/>
                <w:szCs w:val="20"/>
                <w:lang w:eastAsia="en-US"/>
              </w:rPr>
            </w:pPr>
          </w:p>
        </w:tc>
        <w:tc>
          <w:tcPr>
            <w:tcW w:w="1231" w:type="dxa"/>
            <w:tcBorders>
              <w:top w:val="single" w:sz="12" w:space="0" w:color="000000"/>
              <w:left w:val="nil"/>
              <w:bottom w:val="single" w:sz="12" w:space="0" w:color="000000"/>
              <w:right w:val="nil"/>
            </w:tcBorders>
          </w:tcPr>
          <w:p w:rsidR="0047624F" w:rsidRPr="0047624F" w:rsidRDefault="0047624F">
            <w:pPr>
              <w:widowControl/>
              <w:suppressAutoHyphens w:val="0"/>
              <w:autoSpaceDE w:val="0"/>
              <w:autoSpaceDN w:val="0"/>
              <w:adjustRightInd w:val="0"/>
              <w:jc w:val="right"/>
              <w:rPr>
                <w:rFonts w:eastAsiaTheme="minorHAnsi"/>
                <w:b/>
                <w:bCs/>
                <w:color w:val="000000"/>
                <w:kern w:val="0"/>
                <w:sz w:val="20"/>
                <w:szCs w:val="20"/>
                <w:lang w:eastAsia="en-US"/>
              </w:rPr>
            </w:pPr>
          </w:p>
        </w:tc>
        <w:tc>
          <w:tcPr>
            <w:tcW w:w="679" w:type="dxa"/>
            <w:tcBorders>
              <w:top w:val="single" w:sz="12" w:space="0" w:color="000000"/>
              <w:left w:val="nil"/>
              <w:bottom w:val="single" w:sz="12" w:space="0" w:color="000000"/>
              <w:right w:val="single" w:sz="6" w:space="0" w:color="000000"/>
            </w:tcBorders>
          </w:tcPr>
          <w:p w:rsidR="0047624F" w:rsidRPr="0047624F" w:rsidRDefault="0047624F">
            <w:pPr>
              <w:widowControl/>
              <w:suppressAutoHyphens w:val="0"/>
              <w:autoSpaceDE w:val="0"/>
              <w:autoSpaceDN w:val="0"/>
              <w:adjustRightInd w:val="0"/>
              <w:jc w:val="right"/>
              <w:rPr>
                <w:rFonts w:eastAsiaTheme="minorHAnsi"/>
                <w:b/>
                <w:bCs/>
                <w:color w:val="000000"/>
                <w:kern w:val="0"/>
                <w:sz w:val="20"/>
                <w:szCs w:val="20"/>
                <w:lang w:eastAsia="en-US"/>
              </w:rPr>
            </w:pPr>
          </w:p>
        </w:tc>
        <w:tc>
          <w:tcPr>
            <w:tcW w:w="1810" w:type="dxa"/>
            <w:tcBorders>
              <w:top w:val="single" w:sz="12" w:space="0" w:color="000000"/>
              <w:left w:val="single" w:sz="6" w:space="0" w:color="000000"/>
              <w:bottom w:val="single" w:sz="12" w:space="0" w:color="000000"/>
              <w:right w:val="single" w:sz="12" w:space="0" w:color="000000"/>
            </w:tcBorders>
          </w:tcPr>
          <w:p w:rsidR="0047624F" w:rsidRPr="0047624F" w:rsidRDefault="0047624F">
            <w:pPr>
              <w:widowControl/>
              <w:suppressAutoHyphens w:val="0"/>
              <w:autoSpaceDE w:val="0"/>
              <w:autoSpaceDN w:val="0"/>
              <w:adjustRightInd w:val="0"/>
              <w:jc w:val="right"/>
              <w:rPr>
                <w:rFonts w:eastAsiaTheme="minorHAnsi"/>
                <w:b/>
                <w:bCs/>
                <w:color w:val="000000"/>
                <w:kern w:val="0"/>
                <w:sz w:val="20"/>
                <w:szCs w:val="20"/>
                <w:lang w:eastAsia="en-US"/>
              </w:rPr>
            </w:pPr>
            <w:r w:rsidRPr="0047624F">
              <w:rPr>
                <w:rFonts w:eastAsiaTheme="minorHAnsi"/>
                <w:b/>
                <w:bCs/>
                <w:color w:val="000000"/>
                <w:kern w:val="0"/>
                <w:sz w:val="20"/>
                <w:szCs w:val="20"/>
                <w:lang w:eastAsia="en-US"/>
              </w:rPr>
              <w:t>221 495 130,00</w:t>
            </w:r>
          </w:p>
        </w:tc>
      </w:tr>
    </w:tbl>
    <w:p w:rsidR="00BC6A3B" w:rsidRDefault="00BC6A3B" w:rsidP="0047624F">
      <w:pPr>
        <w:rPr>
          <w:sz w:val="20"/>
          <w:szCs w:val="20"/>
        </w:rPr>
      </w:pPr>
    </w:p>
    <w:p w:rsidR="00BC6A3B" w:rsidRPr="00BC6A3B" w:rsidRDefault="00BC6A3B" w:rsidP="00BC6A3B">
      <w:pPr>
        <w:jc w:val="right"/>
        <w:rPr>
          <w:sz w:val="20"/>
          <w:szCs w:val="20"/>
        </w:rPr>
      </w:pPr>
      <w:r w:rsidRPr="00BC6A3B">
        <w:rPr>
          <w:sz w:val="20"/>
          <w:szCs w:val="20"/>
        </w:rPr>
        <w:t xml:space="preserve">                                                                                                                               Приложение 3</w:t>
      </w:r>
    </w:p>
    <w:p w:rsidR="00BC6A3B" w:rsidRPr="00BC6A3B" w:rsidRDefault="00BC6A3B" w:rsidP="00BC6A3B">
      <w:pPr>
        <w:jc w:val="right"/>
        <w:rPr>
          <w:sz w:val="20"/>
          <w:szCs w:val="20"/>
        </w:rPr>
      </w:pPr>
      <w:r w:rsidRPr="00BC6A3B">
        <w:rPr>
          <w:sz w:val="20"/>
          <w:szCs w:val="20"/>
        </w:rPr>
        <w:t xml:space="preserve">                                                                                                              к решению Собрания депутатов</w:t>
      </w:r>
    </w:p>
    <w:p w:rsidR="00BC6A3B" w:rsidRPr="00BC6A3B" w:rsidRDefault="00BC6A3B" w:rsidP="00BC6A3B">
      <w:pPr>
        <w:jc w:val="right"/>
        <w:rPr>
          <w:sz w:val="20"/>
          <w:szCs w:val="20"/>
        </w:rPr>
      </w:pPr>
      <w:r w:rsidRPr="00BC6A3B">
        <w:rPr>
          <w:sz w:val="20"/>
          <w:szCs w:val="20"/>
        </w:rPr>
        <w:t>Кадыйского муниципального района</w:t>
      </w:r>
    </w:p>
    <w:p w:rsidR="00BC6A3B" w:rsidRPr="00BC6A3B" w:rsidRDefault="00BC6A3B" w:rsidP="00BC6A3B">
      <w:pPr>
        <w:jc w:val="right"/>
        <w:rPr>
          <w:sz w:val="20"/>
          <w:szCs w:val="20"/>
        </w:rPr>
      </w:pPr>
      <w:r w:rsidRPr="00BC6A3B">
        <w:rPr>
          <w:sz w:val="20"/>
          <w:szCs w:val="20"/>
        </w:rPr>
        <w:t xml:space="preserve">                                                                 от 29 декабря    №    323 </w:t>
      </w:r>
    </w:p>
    <w:p w:rsidR="00BC6A3B" w:rsidRPr="00BC6A3B" w:rsidRDefault="00BC6A3B" w:rsidP="00BC6A3B">
      <w:pPr>
        <w:jc w:val="both"/>
        <w:rPr>
          <w:sz w:val="20"/>
          <w:szCs w:val="20"/>
        </w:rPr>
      </w:pPr>
    </w:p>
    <w:p w:rsidR="00BC6A3B" w:rsidRPr="00BC6A3B" w:rsidRDefault="00BC6A3B" w:rsidP="00BC6A3B">
      <w:pPr>
        <w:pStyle w:val="2"/>
        <w:jc w:val="center"/>
        <w:rPr>
          <w:rFonts w:ascii="Times New Roman" w:hAnsi="Times New Roman" w:cs="Times New Roman"/>
          <w:b w:val="0"/>
          <w:color w:val="auto"/>
          <w:sz w:val="20"/>
          <w:szCs w:val="20"/>
        </w:rPr>
      </w:pPr>
      <w:proofErr w:type="gramStart"/>
      <w:r>
        <w:rPr>
          <w:rFonts w:ascii="Times New Roman" w:hAnsi="Times New Roman" w:cs="Times New Roman"/>
          <w:b w:val="0"/>
          <w:color w:val="auto"/>
          <w:sz w:val="20"/>
          <w:szCs w:val="20"/>
        </w:rPr>
        <w:t>Р</w:t>
      </w:r>
      <w:proofErr w:type="gramEnd"/>
      <w:r w:rsidRPr="00BC6A3B">
        <w:rPr>
          <w:rFonts w:ascii="Times New Roman" w:hAnsi="Times New Roman" w:cs="Times New Roman"/>
          <w:b w:val="0"/>
          <w:color w:val="auto"/>
          <w:sz w:val="20"/>
          <w:szCs w:val="20"/>
        </w:rPr>
        <w:t xml:space="preserve"> а с </w:t>
      </w:r>
      <w:proofErr w:type="spellStart"/>
      <w:r w:rsidRPr="00BC6A3B">
        <w:rPr>
          <w:rFonts w:ascii="Times New Roman" w:hAnsi="Times New Roman" w:cs="Times New Roman"/>
          <w:b w:val="0"/>
          <w:color w:val="auto"/>
          <w:sz w:val="20"/>
          <w:szCs w:val="20"/>
        </w:rPr>
        <w:t>п</w:t>
      </w:r>
      <w:proofErr w:type="spellEnd"/>
      <w:r w:rsidRPr="00BC6A3B">
        <w:rPr>
          <w:rFonts w:ascii="Times New Roman" w:hAnsi="Times New Roman" w:cs="Times New Roman"/>
          <w:b w:val="0"/>
          <w:color w:val="auto"/>
          <w:sz w:val="20"/>
          <w:szCs w:val="20"/>
        </w:rPr>
        <w:t xml:space="preserve"> </w:t>
      </w:r>
      <w:proofErr w:type="spellStart"/>
      <w:r w:rsidRPr="00BC6A3B">
        <w:rPr>
          <w:rFonts w:ascii="Times New Roman" w:hAnsi="Times New Roman" w:cs="Times New Roman"/>
          <w:b w:val="0"/>
          <w:color w:val="auto"/>
          <w:sz w:val="20"/>
          <w:szCs w:val="20"/>
        </w:rPr>
        <w:t>р</w:t>
      </w:r>
      <w:proofErr w:type="spellEnd"/>
      <w:r w:rsidRPr="00BC6A3B">
        <w:rPr>
          <w:rFonts w:ascii="Times New Roman" w:hAnsi="Times New Roman" w:cs="Times New Roman"/>
          <w:b w:val="0"/>
          <w:color w:val="auto"/>
          <w:sz w:val="20"/>
          <w:szCs w:val="20"/>
        </w:rPr>
        <w:t xml:space="preserve"> е </w:t>
      </w:r>
      <w:proofErr w:type="spellStart"/>
      <w:r w:rsidRPr="00BC6A3B">
        <w:rPr>
          <w:rFonts w:ascii="Times New Roman" w:hAnsi="Times New Roman" w:cs="Times New Roman"/>
          <w:b w:val="0"/>
          <w:color w:val="auto"/>
          <w:sz w:val="20"/>
          <w:szCs w:val="20"/>
        </w:rPr>
        <w:t>д</w:t>
      </w:r>
      <w:proofErr w:type="spellEnd"/>
      <w:r w:rsidRPr="00BC6A3B">
        <w:rPr>
          <w:rFonts w:ascii="Times New Roman" w:hAnsi="Times New Roman" w:cs="Times New Roman"/>
          <w:b w:val="0"/>
          <w:color w:val="auto"/>
          <w:sz w:val="20"/>
          <w:szCs w:val="20"/>
        </w:rPr>
        <w:t xml:space="preserve"> е л е </w:t>
      </w:r>
      <w:proofErr w:type="spellStart"/>
      <w:r w:rsidRPr="00BC6A3B">
        <w:rPr>
          <w:rFonts w:ascii="Times New Roman" w:hAnsi="Times New Roman" w:cs="Times New Roman"/>
          <w:b w:val="0"/>
          <w:color w:val="auto"/>
          <w:sz w:val="20"/>
          <w:szCs w:val="20"/>
        </w:rPr>
        <w:t>н</w:t>
      </w:r>
      <w:proofErr w:type="spellEnd"/>
      <w:r w:rsidRPr="00BC6A3B">
        <w:rPr>
          <w:rFonts w:ascii="Times New Roman" w:hAnsi="Times New Roman" w:cs="Times New Roman"/>
          <w:b w:val="0"/>
          <w:color w:val="auto"/>
          <w:sz w:val="20"/>
          <w:szCs w:val="20"/>
        </w:rPr>
        <w:t xml:space="preserve"> и е</w:t>
      </w:r>
    </w:p>
    <w:p w:rsidR="00BC6A3B" w:rsidRPr="00BC6A3B" w:rsidRDefault="00BC6A3B" w:rsidP="00BC6A3B">
      <w:pPr>
        <w:jc w:val="center"/>
        <w:rPr>
          <w:b/>
          <w:sz w:val="20"/>
          <w:szCs w:val="20"/>
        </w:rPr>
      </w:pPr>
      <w:r w:rsidRPr="00BC6A3B">
        <w:rPr>
          <w:b/>
          <w:sz w:val="20"/>
          <w:szCs w:val="20"/>
        </w:rPr>
        <w:t>Иные межбюджетные трансферты бюджетам</w:t>
      </w:r>
    </w:p>
    <w:p w:rsidR="00BC6A3B" w:rsidRPr="00BC6A3B" w:rsidRDefault="00BC6A3B" w:rsidP="00BC6A3B">
      <w:pPr>
        <w:jc w:val="center"/>
        <w:rPr>
          <w:b/>
          <w:sz w:val="20"/>
          <w:szCs w:val="20"/>
        </w:rPr>
      </w:pPr>
      <w:r w:rsidRPr="00BC6A3B">
        <w:rPr>
          <w:b/>
          <w:sz w:val="20"/>
          <w:szCs w:val="20"/>
        </w:rPr>
        <w:t>сельских поселений  из бюджета  муниципального района на 2018 год</w:t>
      </w:r>
    </w:p>
    <w:p w:rsidR="00BC6A3B" w:rsidRPr="00BC6A3B" w:rsidRDefault="00BC6A3B" w:rsidP="00BC6A3B">
      <w:pPr>
        <w:jc w:val="center"/>
        <w:rPr>
          <w:sz w:val="20"/>
          <w:szCs w:val="20"/>
        </w:rPr>
      </w:pPr>
    </w:p>
    <w:tbl>
      <w:tblPr>
        <w:tblW w:w="0" w:type="auto"/>
        <w:tblInd w:w="147" w:type="dxa"/>
        <w:tblLayout w:type="fixed"/>
        <w:tblLook w:val="0000"/>
      </w:tblPr>
      <w:tblGrid>
        <w:gridCol w:w="6633"/>
        <w:gridCol w:w="3730"/>
      </w:tblGrid>
      <w:tr w:rsidR="00BC6A3B" w:rsidRPr="00BC6A3B" w:rsidTr="00B425C1">
        <w:tc>
          <w:tcPr>
            <w:tcW w:w="6633" w:type="dxa"/>
            <w:tcBorders>
              <w:top w:val="single" w:sz="4" w:space="0" w:color="000000"/>
              <w:left w:val="single" w:sz="4" w:space="0" w:color="000000"/>
              <w:bottom w:val="single" w:sz="4" w:space="0" w:color="000000"/>
            </w:tcBorders>
            <w:shd w:val="clear" w:color="auto" w:fill="auto"/>
          </w:tcPr>
          <w:p w:rsidR="00BC6A3B" w:rsidRPr="00BC6A3B" w:rsidRDefault="00BC6A3B" w:rsidP="00B425C1">
            <w:pPr>
              <w:pStyle w:val="3"/>
              <w:snapToGrid w:val="0"/>
              <w:rPr>
                <w:rFonts w:ascii="Times New Roman" w:hAnsi="Times New Roman" w:cs="Times New Roman"/>
                <w:b w:val="0"/>
                <w:color w:val="auto"/>
                <w:sz w:val="20"/>
                <w:szCs w:val="20"/>
              </w:rPr>
            </w:pPr>
            <w:r w:rsidRPr="00BC6A3B">
              <w:rPr>
                <w:rFonts w:ascii="Times New Roman" w:hAnsi="Times New Roman" w:cs="Times New Roman"/>
                <w:b w:val="0"/>
                <w:color w:val="auto"/>
                <w:sz w:val="20"/>
                <w:szCs w:val="20"/>
              </w:rPr>
              <w:t>Наименование поселений Кадыйского района</w:t>
            </w: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BC6A3B" w:rsidRPr="00BC6A3B" w:rsidRDefault="00BC6A3B" w:rsidP="00B425C1">
            <w:pPr>
              <w:snapToGrid w:val="0"/>
              <w:jc w:val="center"/>
              <w:rPr>
                <w:sz w:val="20"/>
                <w:szCs w:val="20"/>
              </w:rPr>
            </w:pPr>
            <w:r w:rsidRPr="00BC6A3B">
              <w:rPr>
                <w:sz w:val="20"/>
                <w:szCs w:val="20"/>
              </w:rPr>
              <w:t>Сумма  руб.</w:t>
            </w:r>
          </w:p>
        </w:tc>
      </w:tr>
      <w:tr w:rsidR="00BC6A3B" w:rsidRPr="00BC6A3B" w:rsidTr="00B425C1">
        <w:tc>
          <w:tcPr>
            <w:tcW w:w="6633" w:type="dxa"/>
            <w:tcBorders>
              <w:top w:val="single" w:sz="4" w:space="0" w:color="000000"/>
              <w:left w:val="single" w:sz="4" w:space="0" w:color="000000"/>
              <w:bottom w:val="single" w:sz="4" w:space="0" w:color="000000"/>
            </w:tcBorders>
            <w:shd w:val="clear" w:color="auto" w:fill="auto"/>
          </w:tcPr>
          <w:p w:rsidR="00BC6A3B" w:rsidRPr="00BC6A3B" w:rsidRDefault="00BC6A3B" w:rsidP="00B425C1">
            <w:pPr>
              <w:snapToGrid w:val="0"/>
              <w:rPr>
                <w:sz w:val="20"/>
                <w:szCs w:val="20"/>
                <w:lang w:val="en-US"/>
              </w:rPr>
            </w:pPr>
            <w:r w:rsidRPr="00BC6A3B">
              <w:rPr>
                <w:sz w:val="20"/>
                <w:szCs w:val="20"/>
              </w:rPr>
              <w:t>Кадыйский район:</w:t>
            </w: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BC6A3B" w:rsidRPr="00BC6A3B" w:rsidRDefault="00BC6A3B" w:rsidP="00B425C1">
            <w:pPr>
              <w:snapToGrid w:val="0"/>
              <w:jc w:val="center"/>
              <w:rPr>
                <w:sz w:val="20"/>
                <w:szCs w:val="20"/>
              </w:rPr>
            </w:pPr>
            <w:r w:rsidRPr="00BC6A3B">
              <w:rPr>
                <w:sz w:val="20"/>
                <w:szCs w:val="20"/>
                <w:lang w:val="en-US"/>
              </w:rPr>
              <w:t>18 154 162</w:t>
            </w:r>
          </w:p>
        </w:tc>
      </w:tr>
      <w:tr w:rsidR="00BC6A3B" w:rsidRPr="00BC6A3B" w:rsidTr="00B425C1">
        <w:tc>
          <w:tcPr>
            <w:tcW w:w="6633" w:type="dxa"/>
            <w:tcBorders>
              <w:top w:val="single" w:sz="4" w:space="0" w:color="000000"/>
              <w:left w:val="single" w:sz="4" w:space="0" w:color="000000"/>
              <w:bottom w:val="single" w:sz="4" w:space="0" w:color="000000"/>
            </w:tcBorders>
            <w:shd w:val="clear" w:color="auto" w:fill="auto"/>
          </w:tcPr>
          <w:p w:rsidR="00BC6A3B" w:rsidRPr="00BC6A3B" w:rsidRDefault="00BC6A3B" w:rsidP="00B425C1">
            <w:pPr>
              <w:snapToGrid w:val="0"/>
              <w:rPr>
                <w:sz w:val="20"/>
                <w:szCs w:val="20"/>
                <w:lang w:val="en-US"/>
              </w:rPr>
            </w:pPr>
            <w:r w:rsidRPr="00BC6A3B">
              <w:rPr>
                <w:sz w:val="20"/>
                <w:szCs w:val="20"/>
              </w:rPr>
              <w:t>Пос. Кадый</w:t>
            </w: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BC6A3B" w:rsidRPr="00BC6A3B" w:rsidRDefault="00BC6A3B" w:rsidP="00B425C1">
            <w:pPr>
              <w:snapToGrid w:val="0"/>
              <w:jc w:val="center"/>
              <w:rPr>
                <w:sz w:val="20"/>
                <w:szCs w:val="20"/>
              </w:rPr>
            </w:pPr>
            <w:r w:rsidRPr="00BC6A3B">
              <w:rPr>
                <w:sz w:val="20"/>
                <w:szCs w:val="20"/>
                <w:lang w:val="en-US"/>
              </w:rPr>
              <w:t>6 298 420</w:t>
            </w:r>
          </w:p>
        </w:tc>
      </w:tr>
      <w:tr w:rsidR="00BC6A3B" w:rsidRPr="00BC6A3B" w:rsidTr="00B425C1">
        <w:tc>
          <w:tcPr>
            <w:tcW w:w="6633" w:type="dxa"/>
            <w:tcBorders>
              <w:top w:val="single" w:sz="4" w:space="0" w:color="000000"/>
              <w:left w:val="single" w:sz="4" w:space="0" w:color="000000"/>
              <w:bottom w:val="single" w:sz="4" w:space="0" w:color="000000"/>
            </w:tcBorders>
            <w:shd w:val="clear" w:color="auto" w:fill="auto"/>
          </w:tcPr>
          <w:p w:rsidR="00BC6A3B" w:rsidRPr="00BC6A3B" w:rsidRDefault="00BC6A3B" w:rsidP="00B425C1">
            <w:pPr>
              <w:snapToGrid w:val="0"/>
              <w:rPr>
                <w:sz w:val="20"/>
                <w:szCs w:val="20"/>
                <w:lang w:val="en-US"/>
              </w:rPr>
            </w:pPr>
            <w:proofErr w:type="spellStart"/>
            <w:r w:rsidRPr="00BC6A3B">
              <w:rPr>
                <w:sz w:val="20"/>
                <w:szCs w:val="20"/>
              </w:rPr>
              <w:t>Вешкинское</w:t>
            </w:r>
            <w:proofErr w:type="spellEnd"/>
            <w:r w:rsidRPr="00BC6A3B">
              <w:rPr>
                <w:sz w:val="20"/>
                <w:szCs w:val="20"/>
              </w:rPr>
              <w:t xml:space="preserve"> сельское поселение</w:t>
            </w: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BC6A3B" w:rsidRPr="00BC6A3B" w:rsidRDefault="00BC6A3B" w:rsidP="00B425C1">
            <w:pPr>
              <w:snapToGrid w:val="0"/>
              <w:jc w:val="center"/>
              <w:rPr>
                <w:sz w:val="20"/>
                <w:szCs w:val="20"/>
              </w:rPr>
            </w:pPr>
            <w:r w:rsidRPr="00BC6A3B">
              <w:rPr>
                <w:sz w:val="20"/>
                <w:szCs w:val="20"/>
                <w:lang w:val="en-US"/>
              </w:rPr>
              <w:t>1 473 816</w:t>
            </w:r>
          </w:p>
        </w:tc>
      </w:tr>
      <w:tr w:rsidR="00BC6A3B" w:rsidRPr="00BC6A3B" w:rsidTr="00B425C1">
        <w:tc>
          <w:tcPr>
            <w:tcW w:w="6633" w:type="dxa"/>
            <w:tcBorders>
              <w:top w:val="single" w:sz="4" w:space="0" w:color="000000"/>
              <w:left w:val="single" w:sz="4" w:space="0" w:color="000000"/>
              <w:bottom w:val="single" w:sz="4" w:space="0" w:color="000000"/>
            </w:tcBorders>
            <w:shd w:val="clear" w:color="auto" w:fill="auto"/>
          </w:tcPr>
          <w:p w:rsidR="00BC6A3B" w:rsidRPr="00BC6A3B" w:rsidRDefault="00BC6A3B" w:rsidP="00B425C1">
            <w:pPr>
              <w:snapToGrid w:val="0"/>
              <w:rPr>
                <w:sz w:val="20"/>
                <w:szCs w:val="20"/>
                <w:lang w:val="en-US"/>
              </w:rPr>
            </w:pPr>
            <w:proofErr w:type="spellStart"/>
            <w:r w:rsidRPr="00BC6A3B">
              <w:rPr>
                <w:sz w:val="20"/>
                <w:szCs w:val="20"/>
              </w:rPr>
              <w:t>Екатеринкинское</w:t>
            </w:r>
            <w:proofErr w:type="spellEnd"/>
            <w:r w:rsidRPr="00BC6A3B">
              <w:rPr>
                <w:sz w:val="20"/>
                <w:szCs w:val="20"/>
              </w:rPr>
              <w:t xml:space="preserve"> сельское поселение</w:t>
            </w: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BC6A3B" w:rsidRPr="00BC6A3B" w:rsidRDefault="00BC6A3B" w:rsidP="00B425C1">
            <w:pPr>
              <w:snapToGrid w:val="0"/>
              <w:jc w:val="center"/>
              <w:rPr>
                <w:sz w:val="20"/>
                <w:szCs w:val="20"/>
              </w:rPr>
            </w:pPr>
            <w:r w:rsidRPr="00BC6A3B">
              <w:rPr>
                <w:sz w:val="20"/>
                <w:szCs w:val="20"/>
                <w:lang w:val="en-US"/>
              </w:rPr>
              <w:t>1 450 385</w:t>
            </w:r>
          </w:p>
        </w:tc>
      </w:tr>
      <w:tr w:rsidR="00BC6A3B" w:rsidRPr="00BC6A3B" w:rsidTr="00B425C1">
        <w:tc>
          <w:tcPr>
            <w:tcW w:w="6633" w:type="dxa"/>
            <w:tcBorders>
              <w:top w:val="single" w:sz="4" w:space="0" w:color="000000"/>
              <w:left w:val="single" w:sz="4" w:space="0" w:color="000000"/>
              <w:bottom w:val="single" w:sz="4" w:space="0" w:color="000000"/>
            </w:tcBorders>
            <w:shd w:val="clear" w:color="auto" w:fill="auto"/>
          </w:tcPr>
          <w:p w:rsidR="00BC6A3B" w:rsidRPr="00BC6A3B" w:rsidRDefault="00BC6A3B" w:rsidP="00B425C1">
            <w:pPr>
              <w:snapToGrid w:val="0"/>
              <w:rPr>
                <w:sz w:val="20"/>
                <w:szCs w:val="20"/>
                <w:lang w:val="en-US"/>
              </w:rPr>
            </w:pPr>
            <w:proofErr w:type="spellStart"/>
            <w:r w:rsidRPr="00BC6A3B">
              <w:rPr>
                <w:sz w:val="20"/>
                <w:szCs w:val="20"/>
              </w:rPr>
              <w:t>Завражное</w:t>
            </w:r>
            <w:proofErr w:type="spellEnd"/>
            <w:r w:rsidRPr="00BC6A3B">
              <w:rPr>
                <w:sz w:val="20"/>
                <w:szCs w:val="20"/>
              </w:rPr>
              <w:t xml:space="preserve"> сельское поселение</w:t>
            </w: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BC6A3B" w:rsidRPr="00BC6A3B" w:rsidRDefault="00BC6A3B" w:rsidP="00B425C1">
            <w:pPr>
              <w:snapToGrid w:val="0"/>
              <w:jc w:val="center"/>
              <w:rPr>
                <w:sz w:val="20"/>
                <w:szCs w:val="20"/>
              </w:rPr>
            </w:pPr>
            <w:r w:rsidRPr="00BC6A3B">
              <w:rPr>
                <w:sz w:val="20"/>
                <w:szCs w:val="20"/>
                <w:lang w:val="en-US"/>
              </w:rPr>
              <w:t>1 326 673</w:t>
            </w:r>
          </w:p>
        </w:tc>
      </w:tr>
      <w:tr w:rsidR="00BC6A3B" w:rsidRPr="00BC6A3B" w:rsidTr="00B425C1">
        <w:tc>
          <w:tcPr>
            <w:tcW w:w="6633" w:type="dxa"/>
            <w:tcBorders>
              <w:top w:val="single" w:sz="4" w:space="0" w:color="000000"/>
              <w:left w:val="single" w:sz="4" w:space="0" w:color="000000"/>
              <w:bottom w:val="single" w:sz="4" w:space="0" w:color="000000"/>
            </w:tcBorders>
            <w:shd w:val="clear" w:color="auto" w:fill="auto"/>
          </w:tcPr>
          <w:p w:rsidR="00BC6A3B" w:rsidRPr="00BC6A3B" w:rsidRDefault="00BC6A3B" w:rsidP="00B425C1">
            <w:pPr>
              <w:snapToGrid w:val="0"/>
              <w:rPr>
                <w:sz w:val="20"/>
                <w:szCs w:val="20"/>
                <w:lang w:val="en-US"/>
              </w:rPr>
            </w:pPr>
            <w:proofErr w:type="spellStart"/>
            <w:r w:rsidRPr="00BC6A3B">
              <w:rPr>
                <w:sz w:val="20"/>
                <w:szCs w:val="20"/>
              </w:rPr>
              <w:t>Паньковское</w:t>
            </w:r>
            <w:proofErr w:type="spellEnd"/>
            <w:r w:rsidRPr="00BC6A3B">
              <w:rPr>
                <w:sz w:val="20"/>
                <w:szCs w:val="20"/>
              </w:rPr>
              <w:t xml:space="preserve"> сельское поселение</w:t>
            </w: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BC6A3B" w:rsidRPr="00BC6A3B" w:rsidRDefault="00BC6A3B" w:rsidP="00B425C1">
            <w:pPr>
              <w:snapToGrid w:val="0"/>
              <w:jc w:val="center"/>
              <w:rPr>
                <w:sz w:val="20"/>
                <w:szCs w:val="20"/>
              </w:rPr>
            </w:pPr>
            <w:r w:rsidRPr="00BC6A3B">
              <w:rPr>
                <w:sz w:val="20"/>
                <w:szCs w:val="20"/>
                <w:lang w:val="en-US"/>
              </w:rPr>
              <w:t>2 997 271</w:t>
            </w:r>
          </w:p>
        </w:tc>
      </w:tr>
      <w:tr w:rsidR="00BC6A3B" w:rsidRPr="00BC6A3B" w:rsidTr="00B425C1">
        <w:tc>
          <w:tcPr>
            <w:tcW w:w="6633" w:type="dxa"/>
            <w:tcBorders>
              <w:top w:val="single" w:sz="4" w:space="0" w:color="000000"/>
              <w:left w:val="single" w:sz="4" w:space="0" w:color="000000"/>
              <w:bottom w:val="single" w:sz="4" w:space="0" w:color="000000"/>
            </w:tcBorders>
            <w:shd w:val="clear" w:color="auto" w:fill="auto"/>
          </w:tcPr>
          <w:p w:rsidR="00BC6A3B" w:rsidRPr="00BC6A3B" w:rsidRDefault="00BC6A3B" w:rsidP="00B425C1">
            <w:pPr>
              <w:snapToGrid w:val="0"/>
              <w:rPr>
                <w:sz w:val="20"/>
                <w:szCs w:val="20"/>
                <w:lang w:val="en-US"/>
              </w:rPr>
            </w:pPr>
            <w:proofErr w:type="spellStart"/>
            <w:r w:rsidRPr="00BC6A3B">
              <w:rPr>
                <w:sz w:val="20"/>
                <w:szCs w:val="20"/>
              </w:rPr>
              <w:t>Селищенское</w:t>
            </w:r>
            <w:proofErr w:type="spellEnd"/>
            <w:r w:rsidRPr="00BC6A3B">
              <w:rPr>
                <w:sz w:val="20"/>
                <w:szCs w:val="20"/>
              </w:rPr>
              <w:t xml:space="preserve"> сельское поселение</w:t>
            </w: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BC6A3B" w:rsidRPr="00BC6A3B" w:rsidRDefault="00BC6A3B" w:rsidP="00B425C1">
            <w:pPr>
              <w:snapToGrid w:val="0"/>
              <w:jc w:val="center"/>
              <w:rPr>
                <w:sz w:val="20"/>
                <w:szCs w:val="20"/>
              </w:rPr>
            </w:pPr>
            <w:r w:rsidRPr="00BC6A3B">
              <w:rPr>
                <w:sz w:val="20"/>
                <w:szCs w:val="20"/>
                <w:lang w:val="en-US"/>
              </w:rPr>
              <w:t>555 000</w:t>
            </w:r>
          </w:p>
        </w:tc>
      </w:tr>
      <w:tr w:rsidR="00BC6A3B" w:rsidRPr="00BC6A3B" w:rsidTr="00B425C1">
        <w:tc>
          <w:tcPr>
            <w:tcW w:w="6633" w:type="dxa"/>
            <w:tcBorders>
              <w:top w:val="single" w:sz="4" w:space="0" w:color="000000"/>
              <w:left w:val="single" w:sz="4" w:space="0" w:color="000000"/>
              <w:bottom w:val="single" w:sz="4" w:space="0" w:color="000000"/>
            </w:tcBorders>
            <w:shd w:val="clear" w:color="auto" w:fill="auto"/>
          </w:tcPr>
          <w:p w:rsidR="00BC6A3B" w:rsidRPr="00BC6A3B" w:rsidRDefault="00BC6A3B" w:rsidP="00B425C1">
            <w:pPr>
              <w:snapToGrid w:val="0"/>
              <w:rPr>
                <w:sz w:val="20"/>
                <w:szCs w:val="20"/>
                <w:lang w:val="en-US"/>
              </w:rPr>
            </w:pPr>
            <w:proofErr w:type="spellStart"/>
            <w:r w:rsidRPr="00BC6A3B">
              <w:rPr>
                <w:sz w:val="20"/>
                <w:szCs w:val="20"/>
              </w:rPr>
              <w:t>Столпинское</w:t>
            </w:r>
            <w:proofErr w:type="spellEnd"/>
            <w:r w:rsidRPr="00BC6A3B">
              <w:rPr>
                <w:sz w:val="20"/>
                <w:szCs w:val="20"/>
              </w:rPr>
              <w:t xml:space="preserve"> сельское поселение</w:t>
            </w: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BC6A3B" w:rsidRPr="00BC6A3B" w:rsidRDefault="00BC6A3B" w:rsidP="00B425C1">
            <w:pPr>
              <w:snapToGrid w:val="0"/>
              <w:jc w:val="center"/>
              <w:rPr>
                <w:sz w:val="20"/>
                <w:szCs w:val="20"/>
              </w:rPr>
            </w:pPr>
            <w:r w:rsidRPr="00BC6A3B">
              <w:rPr>
                <w:sz w:val="20"/>
                <w:szCs w:val="20"/>
                <w:lang w:val="en-US"/>
              </w:rPr>
              <w:t>1 456 597</w:t>
            </w:r>
          </w:p>
        </w:tc>
      </w:tr>
      <w:tr w:rsidR="00BC6A3B" w:rsidRPr="00BC6A3B" w:rsidTr="00B425C1">
        <w:tc>
          <w:tcPr>
            <w:tcW w:w="6633" w:type="dxa"/>
            <w:tcBorders>
              <w:top w:val="single" w:sz="4" w:space="0" w:color="000000"/>
              <w:left w:val="single" w:sz="4" w:space="0" w:color="000000"/>
              <w:bottom w:val="single" w:sz="4" w:space="0" w:color="000000"/>
            </w:tcBorders>
            <w:shd w:val="clear" w:color="auto" w:fill="auto"/>
          </w:tcPr>
          <w:p w:rsidR="00BC6A3B" w:rsidRPr="00BC6A3B" w:rsidRDefault="00BC6A3B" w:rsidP="00B425C1">
            <w:pPr>
              <w:snapToGrid w:val="0"/>
              <w:rPr>
                <w:sz w:val="20"/>
                <w:szCs w:val="20"/>
                <w:lang w:val="en-US"/>
              </w:rPr>
            </w:pPr>
            <w:proofErr w:type="spellStart"/>
            <w:r w:rsidRPr="00BC6A3B">
              <w:rPr>
                <w:sz w:val="20"/>
                <w:szCs w:val="20"/>
              </w:rPr>
              <w:t>Чернышевское</w:t>
            </w:r>
            <w:proofErr w:type="spellEnd"/>
            <w:r w:rsidRPr="00BC6A3B">
              <w:rPr>
                <w:sz w:val="20"/>
                <w:szCs w:val="20"/>
              </w:rPr>
              <w:t xml:space="preserve"> сельское поселение</w:t>
            </w: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BC6A3B" w:rsidRPr="00BC6A3B" w:rsidRDefault="00BC6A3B" w:rsidP="00B425C1">
            <w:pPr>
              <w:snapToGrid w:val="0"/>
              <w:jc w:val="center"/>
              <w:rPr>
                <w:sz w:val="20"/>
                <w:szCs w:val="20"/>
              </w:rPr>
            </w:pPr>
            <w:r w:rsidRPr="00BC6A3B">
              <w:rPr>
                <w:sz w:val="20"/>
                <w:szCs w:val="20"/>
                <w:lang w:val="en-US"/>
              </w:rPr>
              <w:t>2 596 000</w:t>
            </w:r>
          </w:p>
        </w:tc>
      </w:tr>
    </w:tbl>
    <w:p w:rsidR="00BC6A3B" w:rsidRPr="00BC6A3B" w:rsidRDefault="00BC6A3B" w:rsidP="00BC6A3B">
      <w:pPr>
        <w:rPr>
          <w:sz w:val="20"/>
          <w:szCs w:val="20"/>
        </w:rPr>
      </w:pPr>
    </w:p>
    <w:p w:rsidR="00BC6A3B" w:rsidRDefault="00BC6A3B" w:rsidP="00BC6A3B">
      <w:pPr>
        <w:rPr>
          <w:sz w:val="20"/>
          <w:szCs w:val="20"/>
        </w:rPr>
      </w:pPr>
    </w:p>
    <w:p w:rsidR="00BC6A3B" w:rsidRPr="00BC6A3B" w:rsidRDefault="00BC6A3B" w:rsidP="00BC6A3B">
      <w:pPr>
        <w:rPr>
          <w:sz w:val="20"/>
          <w:szCs w:val="20"/>
        </w:rPr>
      </w:pPr>
    </w:p>
    <w:p w:rsidR="00BC6A3B" w:rsidRPr="00BC6A3B" w:rsidRDefault="00BC6A3B" w:rsidP="00BC6A3B">
      <w:pPr>
        <w:rPr>
          <w:sz w:val="20"/>
          <w:szCs w:val="20"/>
        </w:rPr>
      </w:pPr>
    </w:p>
    <w:p w:rsidR="00BC6A3B" w:rsidRPr="00BC6A3B" w:rsidRDefault="00BC6A3B" w:rsidP="00BC6A3B">
      <w:pPr>
        <w:rPr>
          <w:sz w:val="20"/>
          <w:szCs w:val="20"/>
        </w:rPr>
      </w:pPr>
    </w:p>
    <w:p w:rsidR="00BC6A3B" w:rsidRPr="00BC6A3B" w:rsidRDefault="00BC6A3B" w:rsidP="00BC6A3B">
      <w:pPr>
        <w:rPr>
          <w:sz w:val="20"/>
          <w:szCs w:val="20"/>
        </w:rPr>
      </w:pPr>
    </w:p>
    <w:p w:rsidR="00BC6A3B" w:rsidRPr="00BC6A3B" w:rsidRDefault="00BC6A3B" w:rsidP="00BC6A3B">
      <w:pPr>
        <w:rPr>
          <w:sz w:val="20"/>
          <w:szCs w:val="20"/>
        </w:rPr>
      </w:pPr>
    </w:p>
    <w:p w:rsidR="00BC6A3B" w:rsidRPr="00BC6A3B" w:rsidRDefault="00BC6A3B" w:rsidP="00BC6A3B">
      <w:pPr>
        <w:rPr>
          <w:sz w:val="20"/>
          <w:szCs w:val="20"/>
        </w:rPr>
      </w:pPr>
    </w:p>
    <w:p w:rsidR="00BC6A3B" w:rsidRDefault="00BC6A3B" w:rsidP="00BC6A3B">
      <w:pPr>
        <w:rPr>
          <w:sz w:val="20"/>
          <w:szCs w:val="20"/>
        </w:rPr>
      </w:pPr>
    </w:p>
    <w:tbl>
      <w:tblPr>
        <w:tblpPr w:leftFromText="180" w:rightFromText="180" w:bottomFromText="200" w:vertAnchor="text" w:horzAnchor="margin" w:tblpY="3462"/>
        <w:tblW w:w="10255" w:type="dxa"/>
        <w:tblLayout w:type="fixed"/>
        <w:tblLook w:val="04A0"/>
      </w:tblPr>
      <w:tblGrid>
        <w:gridCol w:w="10255"/>
      </w:tblGrid>
      <w:tr w:rsidR="00BC6A3B" w:rsidTr="00BC6A3B">
        <w:trPr>
          <w:trHeight w:val="691"/>
        </w:trPr>
        <w:tc>
          <w:tcPr>
            <w:tcW w:w="10255" w:type="dxa"/>
            <w:tcBorders>
              <w:top w:val="single" w:sz="8" w:space="0" w:color="000000"/>
              <w:left w:val="single" w:sz="8" w:space="0" w:color="000000"/>
              <w:bottom w:val="single" w:sz="8" w:space="0" w:color="000000"/>
              <w:right w:val="single" w:sz="8" w:space="0" w:color="000000"/>
            </w:tcBorders>
            <w:hideMark/>
          </w:tcPr>
          <w:p w:rsidR="00BC6A3B" w:rsidRDefault="00BC6A3B" w:rsidP="00BC6A3B">
            <w:pPr>
              <w:snapToGrid w:val="0"/>
              <w:spacing w:line="276" w:lineRule="auto"/>
              <w:contextualSpacing/>
              <w:jc w:val="center"/>
              <w:rPr>
                <w:sz w:val="20"/>
                <w:szCs w:val="20"/>
                <w:lang w:bidi="ru-RU"/>
              </w:rPr>
            </w:pPr>
            <w:r>
              <w:rPr>
                <w:sz w:val="20"/>
                <w:szCs w:val="20"/>
                <w:lang w:bidi="ru-RU"/>
              </w:rPr>
              <w:t>Информационный бюллетень выходит не реже 1 раза в квартал.</w:t>
            </w:r>
          </w:p>
          <w:p w:rsidR="00BC6A3B" w:rsidRDefault="00BC6A3B" w:rsidP="00BC6A3B">
            <w:pPr>
              <w:spacing w:line="276" w:lineRule="auto"/>
              <w:contextualSpacing/>
              <w:jc w:val="center"/>
              <w:rPr>
                <w:rFonts w:eastAsia="Times New Roman"/>
                <w:sz w:val="20"/>
                <w:szCs w:val="20"/>
                <w:lang w:bidi="ru-RU"/>
              </w:rPr>
            </w:pPr>
            <w:r>
              <w:rPr>
                <w:sz w:val="20"/>
                <w:szCs w:val="20"/>
                <w:lang w:bidi="ru-RU"/>
              </w:rPr>
              <w:t>Тираж 10 экземпляров.</w:t>
            </w:r>
          </w:p>
          <w:p w:rsidR="00BC6A3B" w:rsidRDefault="00BC6A3B" w:rsidP="00BC6A3B">
            <w:pPr>
              <w:spacing w:line="276" w:lineRule="auto"/>
              <w:contextualSpacing/>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BC6A3B" w:rsidRDefault="00BC6A3B" w:rsidP="00BC6A3B">
            <w:pPr>
              <w:spacing w:line="276" w:lineRule="auto"/>
              <w:contextualSpacing/>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1F7F84" w:rsidRPr="00BC6A3B" w:rsidRDefault="001F7F84" w:rsidP="00BC6A3B">
      <w:pPr>
        <w:ind w:firstLine="708"/>
        <w:rPr>
          <w:sz w:val="20"/>
          <w:szCs w:val="20"/>
        </w:rPr>
      </w:pPr>
    </w:p>
    <w:sectPr w:rsidR="001F7F84" w:rsidRPr="00BC6A3B" w:rsidSect="0047624F">
      <w:pgSz w:w="11906" w:h="16838"/>
      <w:pgMar w:top="28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2343A7A"/>
    <w:name w:val="WW8Num1"/>
    <w:lvl w:ilvl="0">
      <w:start w:val="3"/>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sz w:val="26"/>
        <w:szCs w:val="26"/>
      </w:rPr>
    </w:lvl>
    <w:lvl w:ilvl="1">
      <w:start w:val="1"/>
      <w:numFmt w:val="bullet"/>
      <w:lvlText w:val=""/>
      <w:lvlJc w:val="left"/>
      <w:pPr>
        <w:tabs>
          <w:tab w:val="num" w:pos="1080"/>
        </w:tabs>
        <w:ind w:left="1080" w:hanging="360"/>
      </w:pPr>
      <w:rPr>
        <w:rFonts w:ascii="Symbol" w:hAnsi="Symbol"/>
        <w:b w:val="0"/>
        <w:bCs w:val="0"/>
        <w:sz w:val="26"/>
        <w:szCs w:val="26"/>
      </w:rPr>
    </w:lvl>
    <w:lvl w:ilvl="2">
      <w:start w:val="1"/>
      <w:numFmt w:val="bullet"/>
      <w:lvlText w:val=""/>
      <w:lvlJc w:val="left"/>
      <w:pPr>
        <w:tabs>
          <w:tab w:val="num" w:pos="1440"/>
        </w:tabs>
        <w:ind w:left="1440" w:hanging="360"/>
      </w:pPr>
      <w:rPr>
        <w:rFonts w:ascii="Symbol" w:hAnsi="Symbol"/>
        <w:b w:val="0"/>
        <w:bCs w:val="0"/>
        <w:sz w:val="26"/>
        <w:szCs w:val="26"/>
      </w:rPr>
    </w:lvl>
    <w:lvl w:ilvl="3">
      <w:start w:val="1"/>
      <w:numFmt w:val="bullet"/>
      <w:lvlText w:val=""/>
      <w:lvlJc w:val="left"/>
      <w:pPr>
        <w:tabs>
          <w:tab w:val="num" w:pos="1800"/>
        </w:tabs>
        <w:ind w:left="1800" w:hanging="360"/>
      </w:pPr>
      <w:rPr>
        <w:rFonts w:ascii="Symbol" w:hAnsi="Symbol"/>
        <w:b w:val="0"/>
        <w:bCs w:val="0"/>
        <w:sz w:val="26"/>
        <w:szCs w:val="26"/>
      </w:rPr>
    </w:lvl>
    <w:lvl w:ilvl="4">
      <w:start w:val="1"/>
      <w:numFmt w:val="bullet"/>
      <w:lvlText w:val=""/>
      <w:lvlJc w:val="left"/>
      <w:pPr>
        <w:tabs>
          <w:tab w:val="num" w:pos="2160"/>
        </w:tabs>
        <w:ind w:left="2160" w:hanging="360"/>
      </w:pPr>
      <w:rPr>
        <w:rFonts w:ascii="Symbol" w:hAnsi="Symbol"/>
        <w:b w:val="0"/>
        <w:bCs w:val="0"/>
        <w:sz w:val="26"/>
        <w:szCs w:val="26"/>
      </w:rPr>
    </w:lvl>
    <w:lvl w:ilvl="5">
      <w:start w:val="1"/>
      <w:numFmt w:val="bullet"/>
      <w:lvlText w:val=""/>
      <w:lvlJc w:val="left"/>
      <w:pPr>
        <w:tabs>
          <w:tab w:val="num" w:pos="2520"/>
        </w:tabs>
        <w:ind w:left="2520" w:hanging="360"/>
      </w:pPr>
      <w:rPr>
        <w:rFonts w:ascii="Symbol" w:hAnsi="Symbol"/>
        <w:b w:val="0"/>
        <w:bCs w:val="0"/>
        <w:sz w:val="26"/>
        <w:szCs w:val="26"/>
      </w:rPr>
    </w:lvl>
    <w:lvl w:ilvl="6">
      <w:start w:val="1"/>
      <w:numFmt w:val="bullet"/>
      <w:lvlText w:val=""/>
      <w:lvlJc w:val="left"/>
      <w:pPr>
        <w:tabs>
          <w:tab w:val="num" w:pos="2880"/>
        </w:tabs>
        <w:ind w:left="2880" w:hanging="360"/>
      </w:pPr>
      <w:rPr>
        <w:rFonts w:ascii="Symbol" w:hAnsi="Symbol"/>
        <w:b w:val="0"/>
        <w:bCs w:val="0"/>
        <w:sz w:val="26"/>
        <w:szCs w:val="26"/>
      </w:rPr>
    </w:lvl>
    <w:lvl w:ilvl="7">
      <w:start w:val="1"/>
      <w:numFmt w:val="bullet"/>
      <w:lvlText w:val=""/>
      <w:lvlJc w:val="left"/>
      <w:pPr>
        <w:tabs>
          <w:tab w:val="num" w:pos="3240"/>
        </w:tabs>
        <w:ind w:left="3240" w:hanging="360"/>
      </w:pPr>
      <w:rPr>
        <w:rFonts w:ascii="Symbol" w:hAnsi="Symbol"/>
        <w:b w:val="0"/>
        <w:bCs w:val="0"/>
        <w:sz w:val="26"/>
        <w:szCs w:val="26"/>
      </w:rPr>
    </w:lvl>
    <w:lvl w:ilvl="8">
      <w:start w:val="1"/>
      <w:numFmt w:val="bullet"/>
      <w:lvlText w:val=""/>
      <w:lvlJc w:val="left"/>
      <w:pPr>
        <w:tabs>
          <w:tab w:val="num" w:pos="3600"/>
        </w:tabs>
        <w:ind w:left="3600" w:hanging="360"/>
      </w:pPr>
      <w:rPr>
        <w:rFonts w:ascii="Symbol" w:hAnsi="Symbol"/>
        <w:b w:val="0"/>
        <w:bCs w:val="0"/>
        <w:sz w:val="26"/>
        <w:szCs w:val="26"/>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Symbol" w:hAnsi="Symbol" w:cs="OpenSymbol"/>
        <w:b w:val="0"/>
        <w:bCs w:val="0"/>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F635DE7"/>
    <w:multiLevelType w:val="hybridMultilevel"/>
    <w:tmpl w:val="8806D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AEC"/>
    <w:rsid w:val="00135179"/>
    <w:rsid w:val="001F7F84"/>
    <w:rsid w:val="003B4DE2"/>
    <w:rsid w:val="0047624F"/>
    <w:rsid w:val="00564AEC"/>
    <w:rsid w:val="005E2B82"/>
    <w:rsid w:val="006F6F9D"/>
    <w:rsid w:val="00B10E8B"/>
    <w:rsid w:val="00B425C1"/>
    <w:rsid w:val="00BC6A3B"/>
    <w:rsid w:val="00C03AA8"/>
    <w:rsid w:val="00EA6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AEC"/>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
    <w:basedOn w:val="a"/>
    <w:next w:val="a"/>
    <w:link w:val="10"/>
    <w:qFormat/>
    <w:rsid w:val="00564AEC"/>
    <w:pPr>
      <w:keepNext/>
      <w:tabs>
        <w:tab w:val="num" w:pos="432"/>
      </w:tabs>
      <w:ind w:left="432" w:hanging="432"/>
      <w:jc w:val="both"/>
      <w:outlineLvl w:val="0"/>
    </w:pPr>
  </w:style>
  <w:style w:type="paragraph" w:styleId="2">
    <w:name w:val="heading 2"/>
    <w:basedOn w:val="a"/>
    <w:next w:val="a"/>
    <w:link w:val="20"/>
    <w:uiPriority w:val="9"/>
    <w:semiHidden/>
    <w:unhideWhenUsed/>
    <w:qFormat/>
    <w:rsid w:val="00BC6A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C6A3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basedOn w:val="a0"/>
    <w:link w:val="1"/>
    <w:rsid w:val="00564AEC"/>
    <w:rPr>
      <w:rFonts w:ascii="Times New Roman" w:eastAsia="Andale Sans UI" w:hAnsi="Times New Roman" w:cs="Times New Roman"/>
      <w:kern w:val="2"/>
      <w:sz w:val="24"/>
      <w:szCs w:val="24"/>
      <w:lang w:eastAsia="ru-RU"/>
    </w:rPr>
  </w:style>
  <w:style w:type="paragraph" w:customStyle="1" w:styleId="ConsPlusNormal">
    <w:name w:val="ConsPlusNormal"/>
    <w:link w:val="ConsPlusNormal0"/>
    <w:rsid w:val="00135179"/>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135179"/>
    <w:rPr>
      <w:rFonts w:ascii="Times New Roman" w:eastAsia="Times New Roman" w:hAnsi="Times New Roman" w:cs="Times New Roman"/>
      <w:sz w:val="28"/>
      <w:szCs w:val="20"/>
      <w:lang w:eastAsia="ru-RU"/>
    </w:rPr>
  </w:style>
  <w:style w:type="paragraph" w:customStyle="1" w:styleId="formattext">
    <w:name w:val="formattext"/>
    <w:basedOn w:val="a"/>
    <w:rsid w:val="0047624F"/>
    <w:pPr>
      <w:widowControl/>
      <w:tabs>
        <w:tab w:val="left" w:pos="708"/>
      </w:tabs>
      <w:spacing w:before="28" w:after="28" w:line="100" w:lineRule="atLeast"/>
    </w:pPr>
    <w:rPr>
      <w:rFonts w:eastAsia="Times New Roman"/>
      <w:color w:val="00000A"/>
      <w:kern w:val="0"/>
    </w:rPr>
  </w:style>
  <w:style w:type="character" w:customStyle="1" w:styleId="20">
    <w:name w:val="Заголовок 2 Знак"/>
    <w:basedOn w:val="a0"/>
    <w:link w:val="2"/>
    <w:uiPriority w:val="9"/>
    <w:semiHidden/>
    <w:rsid w:val="00BC6A3B"/>
    <w:rPr>
      <w:rFonts w:asciiTheme="majorHAnsi" w:eastAsiaTheme="majorEastAsia" w:hAnsiTheme="majorHAnsi" w:cstheme="majorBidi"/>
      <w:b/>
      <w:bCs/>
      <w:color w:val="4F81BD" w:themeColor="accent1"/>
      <w:kern w:val="2"/>
      <w:sz w:val="26"/>
      <w:szCs w:val="26"/>
      <w:lang w:eastAsia="ru-RU"/>
    </w:rPr>
  </w:style>
  <w:style w:type="character" w:customStyle="1" w:styleId="30">
    <w:name w:val="Заголовок 3 Знак"/>
    <w:basedOn w:val="a0"/>
    <w:link w:val="3"/>
    <w:uiPriority w:val="9"/>
    <w:semiHidden/>
    <w:rsid w:val="00BC6A3B"/>
    <w:rPr>
      <w:rFonts w:asciiTheme="majorHAnsi" w:eastAsiaTheme="majorEastAsia" w:hAnsiTheme="majorHAnsi" w:cstheme="majorBidi"/>
      <w:b/>
      <w:bCs/>
      <w:color w:val="4F81BD" w:themeColor="accent1"/>
      <w:kern w:val="2"/>
      <w:sz w:val="24"/>
      <w:szCs w:val="24"/>
      <w:lang w:eastAsia="ru-RU"/>
    </w:rPr>
  </w:style>
</w:styles>
</file>

<file path=word/webSettings.xml><?xml version="1.0" encoding="utf-8"?>
<w:webSettings xmlns:r="http://schemas.openxmlformats.org/officeDocument/2006/relationships" xmlns:w="http://schemas.openxmlformats.org/wordprocessingml/2006/main">
  <w:divs>
    <w:div w:id="841700627">
      <w:bodyDiv w:val="1"/>
      <w:marLeft w:val="0"/>
      <w:marRight w:val="0"/>
      <w:marTop w:val="0"/>
      <w:marBottom w:val="0"/>
      <w:divBdr>
        <w:top w:val="none" w:sz="0" w:space="0" w:color="auto"/>
        <w:left w:val="none" w:sz="0" w:space="0" w:color="auto"/>
        <w:bottom w:val="none" w:sz="0" w:space="0" w:color="auto"/>
        <w:right w:val="none" w:sz="0" w:space="0" w:color="auto"/>
      </w:divBdr>
    </w:div>
    <w:div w:id="88795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11618</Words>
  <Characters>66226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6</cp:revision>
  <cp:lastPrinted>2019-01-10T06:44:00Z</cp:lastPrinted>
  <dcterms:created xsi:type="dcterms:W3CDTF">2019-01-08T05:52:00Z</dcterms:created>
  <dcterms:modified xsi:type="dcterms:W3CDTF">2019-01-10T07:01:00Z</dcterms:modified>
</cp:coreProperties>
</file>