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2F" w:rsidRDefault="00C4519A" w:rsidP="00F14F2F">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983C7E">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983C7E" w:rsidRDefault="00983C7E">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983C7E" w:rsidRDefault="00983C7E">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983C7E" w:rsidRDefault="00983C7E">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983C7E" w:rsidRDefault="00983C7E">
                        <w:pPr>
                          <w:spacing w:line="276" w:lineRule="auto"/>
                          <w:rPr>
                            <w:rFonts w:eastAsia="Times New Roman"/>
                            <w:b/>
                            <w:color w:val="000000"/>
                            <w:sz w:val="16"/>
                            <w:szCs w:val="16"/>
                            <w:lang w:eastAsia="en-US" w:bidi="ru-RU"/>
                          </w:rPr>
                        </w:pPr>
                        <w:r>
                          <w:rPr>
                            <w:rFonts w:eastAsia="Times New Roman"/>
                            <w:b/>
                            <w:color w:val="000000"/>
                            <w:sz w:val="16"/>
                            <w:szCs w:val="16"/>
                            <w:lang w:eastAsia="en-US"/>
                          </w:rPr>
                          <w:t>№ 226</w:t>
                        </w:r>
                      </w:p>
                      <w:p w:rsidR="00983C7E" w:rsidRDefault="00983C7E">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31  мая</w:t>
                        </w:r>
                      </w:p>
                      <w:p w:rsidR="00983C7E" w:rsidRDefault="00983C7E">
                        <w:pPr>
                          <w:spacing w:line="276" w:lineRule="auto"/>
                          <w:rPr>
                            <w:lang w:eastAsia="en-US"/>
                          </w:rPr>
                        </w:pPr>
                        <w:r>
                          <w:rPr>
                            <w:rFonts w:eastAsia="Times New Roman"/>
                            <w:b/>
                            <w:color w:val="000000"/>
                            <w:sz w:val="16"/>
                            <w:szCs w:val="16"/>
                            <w:lang w:eastAsia="en-US" w:bidi="ru-RU"/>
                          </w:rPr>
                          <w:t>2019года</w:t>
                        </w:r>
                      </w:p>
                      <w:p w:rsidR="00983C7E" w:rsidRDefault="00983C7E">
                        <w:pPr>
                          <w:spacing w:line="276" w:lineRule="auto"/>
                          <w:rPr>
                            <w:lang w:eastAsia="en-US"/>
                          </w:rPr>
                        </w:pPr>
                        <w:r>
                          <w:rPr>
                            <w:rFonts w:eastAsia="Times New Roman"/>
                            <w:b/>
                            <w:color w:val="000000"/>
                            <w:sz w:val="16"/>
                            <w:szCs w:val="16"/>
                            <w:lang w:eastAsia="en-US" w:bidi="ru-RU"/>
                          </w:rPr>
                          <w:t>Бесплатно</w:t>
                        </w:r>
                      </w:p>
                    </w:tc>
                  </w:tr>
                </w:tbl>
                <w:p w:rsidR="00983C7E" w:rsidRDefault="00983C7E" w:rsidP="00F14F2F">
                  <w:r>
                    <w:t xml:space="preserve"> </w:t>
                  </w:r>
                </w:p>
              </w:txbxContent>
            </v:textbox>
            <w10:wrap type="square" side="largest"/>
          </v:shape>
        </w:pict>
      </w:r>
      <w:r w:rsidR="00F14F2F">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F14F2F" w:rsidRDefault="00F14F2F" w:rsidP="00F14F2F">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F14F2F" w:rsidRDefault="00F14F2F" w:rsidP="00F14F2F">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F14F2F" w:rsidRDefault="00F14F2F" w:rsidP="00F14F2F">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F14F2F" w:rsidRDefault="00F14F2F" w:rsidP="00F14F2F">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F14F2F" w:rsidRDefault="00F14F2F" w:rsidP="00F14F2F">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F14F2F" w:rsidRDefault="00F14F2F" w:rsidP="00F14F2F">
      <w:pPr>
        <w:jc w:val="center"/>
        <w:rPr>
          <w:sz w:val="20"/>
          <w:szCs w:val="20"/>
        </w:rPr>
      </w:pPr>
      <w:r>
        <w:rPr>
          <w:sz w:val="20"/>
          <w:szCs w:val="20"/>
        </w:rPr>
        <w:t>РОССИЙСКАЯ ФЕДЕРАЦИЯ</w:t>
      </w:r>
    </w:p>
    <w:p w:rsidR="00F14F2F" w:rsidRDefault="00F14F2F" w:rsidP="00F14F2F">
      <w:pPr>
        <w:jc w:val="center"/>
        <w:rPr>
          <w:sz w:val="20"/>
          <w:szCs w:val="20"/>
        </w:rPr>
      </w:pPr>
      <w:r>
        <w:rPr>
          <w:sz w:val="20"/>
          <w:szCs w:val="20"/>
        </w:rPr>
        <w:t>КОСТРОМСКАЯ ОБЛАСТЬ</w:t>
      </w:r>
    </w:p>
    <w:p w:rsidR="00F14F2F" w:rsidRDefault="00F14F2F" w:rsidP="00F14F2F">
      <w:pPr>
        <w:jc w:val="center"/>
        <w:rPr>
          <w:sz w:val="20"/>
          <w:szCs w:val="20"/>
        </w:rPr>
      </w:pPr>
      <w:r>
        <w:rPr>
          <w:sz w:val="20"/>
          <w:szCs w:val="20"/>
        </w:rPr>
        <w:t>АДМИНИСТРАЦИЯ КАДЫЙСКОГО МУНИЦИПАЛЬНОГО РАЙОНА</w:t>
      </w:r>
    </w:p>
    <w:p w:rsidR="00F14F2F" w:rsidRDefault="00F14F2F" w:rsidP="00F14F2F">
      <w:pPr>
        <w:jc w:val="center"/>
        <w:rPr>
          <w:sz w:val="20"/>
          <w:szCs w:val="20"/>
        </w:rPr>
      </w:pPr>
    </w:p>
    <w:p w:rsidR="00F14F2F" w:rsidRDefault="00F14F2F" w:rsidP="00F14F2F">
      <w:pPr>
        <w:pStyle w:val="1"/>
        <w:tabs>
          <w:tab w:val="clear" w:pos="432"/>
          <w:tab w:val="left" w:pos="708"/>
        </w:tabs>
        <w:ind w:firstLine="0"/>
        <w:jc w:val="center"/>
        <w:rPr>
          <w:sz w:val="20"/>
          <w:szCs w:val="20"/>
        </w:rPr>
      </w:pPr>
      <w:r>
        <w:rPr>
          <w:sz w:val="20"/>
          <w:szCs w:val="20"/>
        </w:rPr>
        <w:t>П О С Т А Н О В Л Е Н И Е</w:t>
      </w:r>
    </w:p>
    <w:p w:rsidR="00F14F2F" w:rsidRPr="00F14F2F" w:rsidRDefault="00F14F2F" w:rsidP="00F14F2F">
      <w:pPr>
        <w:pStyle w:val="21"/>
        <w:tabs>
          <w:tab w:val="left" w:pos="1276"/>
        </w:tabs>
        <w:spacing w:line="276" w:lineRule="auto"/>
        <w:ind w:left="0"/>
        <w:contextualSpacing/>
        <w:rPr>
          <w:sz w:val="20"/>
          <w:szCs w:val="20"/>
        </w:rPr>
      </w:pPr>
      <w:r w:rsidRPr="00F14F2F">
        <w:rPr>
          <w:sz w:val="20"/>
          <w:szCs w:val="20"/>
        </w:rPr>
        <w:t xml:space="preserve">«  28 »    мая    2019 года </w:t>
      </w:r>
      <w:r w:rsidRPr="00F14F2F">
        <w:rPr>
          <w:sz w:val="20"/>
          <w:szCs w:val="20"/>
        </w:rPr>
        <w:tab/>
      </w:r>
      <w:r w:rsidRPr="00F14F2F">
        <w:rPr>
          <w:sz w:val="20"/>
          <w:szCs w:val="20"/>
        </w:rPr>
        <w:tab/>
      </w:r>
      <w:r w:rsidRPr="00F14F2F">
        <w:rPr>
          <w:sz w:val="20"/>
          <w:szCs w:val="20"/>
        </w:rPr>
        <w:tab/>
      </w:r>
      <w:r w:rsidRPr="00F14F2F">
        <w:rPr>
          <w:sz w:val="20"/>
          <w:szCs w:val="20"/>
        </w:rPr>
        <w:tab/>
      </w:r>
      <w:r w:rsidRPr="00F14F2F">
        <w:rPr>
          <w:sz w:val="20"/>
          <w:szCs w:val="20"/>
        </w:rPr>
        <w:tab/>
        <w:t xml:space="preserve">                                </w:t>
      </w:r>
      <w:r>
        <w:rPr>
          <w:sz w:val="20"/>
          <w:szCs w:val="20"/>
        </w:rPr>
        <w:t xml:space="preserve">                                             </w:t>
      </w:r>
      <w:r w:rsidRPr="00F14F2F">
        <w:rPr>
          <w:sz w:val="20"/>
          <w:szCs w:val="20"/>
        </w:rPr>
        <w:t xml:space="preserve">    № 187</w:t>
      </w:r>
    </w:p>
    <w:p w:rsidR="00F14F2F" w:rsidRPr="00F14F2F" w:rsidRDefault="00F14F2F" w:rsidP="00F14F2F">
      <w:pPr>
        <w:ind w:right="4855"/>
        <w:contextualSpacing/>
        <w:rPr>
          <w:sz w:val="20"/>
          <w:szCs w:val="20"/>
        </w:rPr>
      </w:pPr>
    </w:p>
    <w:p w:rsidR="00F14F2F" w:rsidRPr="00F14F2F" w:rsidRDefault="00F14F2F" w:rsidP="00F14F2F">
      <w:pPr>
        <w:ind w:right="3259"/>
        <w:contextualSpacing/>
        <w:rPr>
          <w:sz w:val="20"/>
          <w:szCs w:val="20"/>
        </w:rPr>
      </w:pPr>
      <w:r w:rsidRPr="00F14F2F">
        <w:rPr>
          <w:sz w:val="20"/>
          <w:szCs w:val="20"/>
        </w:rPr>
        <w:t xml:space="preserve">О внесении изменений в постановление администрации Кадыйского муниципального </w:t>
      </w:r>
    </w:p>
    <w:p w:rsidR="00F14F2F" w:rsidRPr="00F14F2F" w:rsidRDefault="00F14F2F" w:rsidP="00F14F2F">
      <w:pPr>
        <w:ind w:right="3118"/>
        <w:contextualSpacing/>
        <w:rPr>
          <w:sz w:val="20"/>
          <w:szCs w:val="20"/>
        </w:rPr>
      </w:pPr>
      <w:r w:rsidRPr="00F14F2F">
        <w:rPr>
          <w:sz w:val="20"/>
          <w:szCs w:val="20"/>
        </w:rPr>
        <w:t xml:space="preserve">района  от 19.09.2014 года № 430 </w:t>
      </w:r>
    </w:p>
    <w:p w:rsidR="00F14F2F" w:rsidRPr="00F14F2F" w:rsidRDefault="00F14F2F" w:rsidP="00F14F2F">
      <w:pPr>
        <w:ind w:right="3118"/>
        <w:contextualSpacing/>
        <w:rPr>
          <w:sz w:val="20"/>
          <w:szCs w:val="20"/>
        </w:rPr>
      </w:pPr>
      <w:r w:rsidRPr="00F14F2F">
        <w:rPr>
          <w:sz w:val="20"/>
          <w:szCs w:val="20"/>
        </w:rPr>
        <w:t>( в редакции постановления от 14.02.2019 г. № 46/1)</w:t>
      </w:r>
    </w:p>
    <w:p w:rsidR="00F14F2F" w:rsidRPr="00F14F2F" w:rsidRDefault="00F14F2F" w:rsidP="00F14F2F">
      <w:pPr>
        <w:contextualSpacing/>
        <w:jc w:val="both"/>
        <w:rPr>
          <w:sz w:val="20"/>
          <w:szCs w:val="20"/>
        </w:rPr>
      </w:pPr>
    </w:p>
    <w:p w:rsidR="00F14F2F" w:rsidRPr="00F14F2F" w:rsidRDefault="00F14F2F" w:rsidP="00F14F2F">
      <w:pPr>
        <w:ind w:firstLine="708"/>
        <w:contextualSpacing/>
        <w:jc w:val="both"/>
        <w:rPr>
          <w:sz w:val="20"/>
          <w:szCs w:val="20"/>
        </w:rPr>
      </w:pPr>
      <w:r w:rsidRPr="00F14F2F">
        <w:rPr>
          <w:sz w:val="20"/>
          <w:szCs w:val="20"/>
        </w:rPr>
        <w:t xml:space="preserve">В связи с изменениями финансирования федеральной целевой программы «Устойчивое развитие сельских территорий на 2014 -2017 годы и на период до 2020 года», утвержденной постановлением Правительства Российской Федерации  от 16.01.2015 года №  7, руководствуясь Уставом администрации Кадыйского муниципального   района,  администрация Кадыйского муниципального района         </w:t>
      </w:r>
    </w:p>
    <w:p w:rsidR="00F14F2F" w:rsidRPr="00F14F2F" w:rsidRDefault="00F14F2F" w:rsidP="00F14F2F">
      <w:pPr>
        <w:contextualSpacing/>
        <w:jc w:val="both"/>
        <w:rPr>
          <w:b/>
          <w:sz w:val="20"/>
          <w:szCs w:val="20"/>
        </w:rPr>
      </w:pPr>
      <w:r w:rsidRPr="00F14F2F">
        <w:rPr>
          <w:b/>
          <w:sz w:val="20"/>
          <w:szCs w:val="20"/>
        </w:rPr>
        <w:t xml:space="preserve">п о с т а н о в л я е т : </w:t>
      </w:r>
    </w:p>
    <w:p w:rsidR="00F14F2F" w:rsidRPr="00F14F2F" w:rsidRDefault="00F14F2F" w:rsidP="00F14F2F">
      <w:pPr>
        <w:ind w:firstLine="708"/>
        <w:contextualSpacing/>
        <w:rPr>
          <w:sz w:val="20"/>
          <w:szCs w:val="20"/>
        </w:rPr>
      </w:pPr>
    </w:p>
    <w:p w:rsidR="00F14F2F" w:rsidRPr="00F14F2F" w:rsidRDefault="00F14F2F" w:rsidP="00F14F2F">
      <w:pPr>
        <w:contextualSpacing/>
        <w:jc w:val="both"/>
        <w:rPr>
          <w:sz w:val="20"/>
          <w:szCs w:val="20"/>
        </w:rPr>
      </w:pPr>
      <w:r w:rsidRPr="00F14F2F">
        <w:rPr>
          <w:sz w:val="20"/>
          <w:szCs w:val="20"/>
        </w:rPr>
        <w:t>1. Внести в постановление  администрации Кадыйского муниципального района от 19.09.2014 года № 430 «Об утверждении муниципальной программы  Устойчивое развитие сельских территорий Кадыйского муниципального района Костромской области на 2014-2017 годы и на период до 2020 года» (в редакции постановления администрации Кадыйского муниципального района от 14.02.2019 года № 46/1)  следующие изменения:</w:t>
      </w:r>
    </w:p>
    <w:p w:rsidR="00F14F2F" w:rsidRPr="00F14F2F" w:rsidRDefault="00F14F2F" w:rsidP="00F14F2F">
      <w:pPr>
        <w:contextualSpacing/>
        <w:jc w:val="both"/>
        <w:rPr>
          <w:sz w:val="20"/>
          <w:szCs w:val="20"/>
          <w:highlight w:val="yellow"/>
        </w:rPr>
      </w:pPr>
      <w:r w:rsidRPr="00F14F2F">
        <w:rPr>
          <w:sz w:val="20"/>
          <w:szCs w:val="20"/>
        </w:rPr>
        <w:t>1.1. Таблицу №3  Программы  изложить в следующей редакции (Приложение № 1).</w:t>
      </w:r>
    </w:p>
    <w:p w:rsidR="00F14F2F" w:rsidRPr="00F14F2F" w:rsidRDefault="00F14F2F" w:rsidP="00F14F2F">
      <w:pPr>
        <w:contextualSpacing/>
        <w:jc w:val="both"/>
        <w:rPr>
          <w:sz w:val="20"/>
          <w:szCs w:val="20"/>
        </w:rPr>
      </w:pPr>
      <w:r w:rsidRPr="00F14F2F">
        <w:rPr>
          <w:sz w:val="20"/>
          <w:szCs w:val="20"/>
        </w:rPr>
        <w:t>1.2  Абзац 1  в разделе  5 Программы изложить в следующей редакции:</w:t>
      </w:r>
    </w:p>
    <w:p w:rsidR="00F14F2F" w:rsidRPr="00F14F2F" w:rsidRDefault="00F14F2F" w:rsidP="00F14F2F">
      <w:pPr>
        <w:contextualSpacing/>
        <w:jc w:val="both"/>
        <w:rPr>
          <w:sz w:val="20"/>
          <w:szCs w:val="20"/>
        </w:rPr>
      </w:pPr>
      <w:r w:rsidRPr="00F14F2F">
        <w:rPr>
          <w:sz w:val="20"/>
          <w:szCs w:val="20"/>
        </w:rPr>
        <w:t>«   Общий объем финансирования на реализацию мероприятий Программы в 2014- 2020 годах за счет всех источников финансирования составляет  223959,9 тыс. руб., из них за сет средств федерального бюджета  55529,1 тыс. руб.,</w:t>
      </w:r>
    </w:p>
    <w:p w:rsidR="00F14F2F" w:rsidRPr="00F14F2F" w:rsidRDefault="00F14F2F" w:rsidP="00F14F2F">
      <w:pPr>
        <w:contextualSpacing/>
        <w:jc w:val="both"/>
        <w:rPr>
          <w:sz w:val="20"/>
          <w:szCs w:val="20"/>
        </w:rPr>
      </w:pPr>
      <w:r w:rsidRPr="00F14F2F">
        <w:rPr>
          <w:sz w:val="20"/>
          <w:szCs w:val="20"/>
        </w:rPr>
        <w:t>областного бюджета  49604,9 тыс. руб.,</w:t>
      </w:r>
    </w:p>
    <w:p w:rsidR="00F14F2F" w:rsidRPr="00F14F2F" w:rsidRDefault="00F14F2F" w:rsidP="00F14F2F">
      <w:pPr>
        <w:contextualSpacing/>
        <w:jc w:val="both"/>
        <w:rPr>
          <w:sz w:val="20"/>
          <w:szCs w:val="20"/>
        </w:rPr>
      </w:pPr>
      <w:r w:rsidRPr="00F14F2F">
        <w:rPr>
          <w:sz w:val="20"/>
          <w:szCs w:val="20"/>
        </w:rPr>
        <w:t>районного бюджета 6736,5 тыс. руб.,</w:t>
      </w:r>
    </w:p>
    <w:p w:rsidR="00F14F2F" w:rsidRPr="00F14F2F" w:rsidRDefault="00F14F2F" w:rsidP="00F14F2F">
      <w:pPr>
        <w:contextualSpacing/>
        <w:jc w:val="both"/>
        <w:rPr>
          <w:sz w:val="20"/>
          <w:szCs w:val="20"/>
        </w:rPr>
      </w:pPr>
      <w:r w:rsidRPr="00F14F2F">
        <w:rPr>
          <w:sz w:val="20"/>
          <w:szCs w:val="20"/>
        </w:rPr>
        <w:t>за счет бюджетов сельских поселений 1942,0 тыс. руб.,</w:t>
      </w:r>
    </w:p>
    <w:p w:rsidR="00F14F2F" w:rsidRPr="00F14F2F" w:rsidRDefault="00F14F2F" w:rsidP="00F14F2F">
      <w:pPr>
        <w:contextualSpacing/>
        <w:jc w:val="both"/>
        <w:rPr>
          <w:sz w:val="20"/>
          <w:szCs w:val="20"/>
        </w:rPr>
      </w:pPr>
      <w:r w:rsidRPr="00F14F2F">
        <w:rPr>
          <w:sz w:val="20"/>
          <w:szCs w:val="20"/>
        </w:rPr>
        <w:t>внебюджетных источников 110147,4 тыс. руб.».</w:t>
      </w:r>
    </w:p>
    <w:p w:rsidR="00F14F2F" w:rsidRPr="00F14F2F" w:rsidRDefault="00F14F2F" w:rsidP="00F14F2F">
      <w:pPr>
        <w:contextualSpacing/>
        <w:jc w:val="both"/>
        <w:rPr>
          <w:sz w:val="20"/>
          <w:szCs w:val="20"/>
        </w:rPr>
      </w:pPr>
      <w:r w:rsidRPr="00F14F2F">
        <w:rPr>
          <w:sz w:val="20"/>
          <w:szCs w:val="20"/>
        </w:rPr>
        <w:t>1.3. В таблице № 4 пункт 4.1 « Улучшение жилищных условий граждан, проживающих в сельской местности, в том числе молодых семей и молодых специалистов» изложить в следующей редакции (Приложение № 2).</w:t>
      </w:r>
    </w:p>
    <w:p w:rsidR="00F14F2F" w:rsidRPr="00F14F2F" w:rsidRDefault="00F14F2F" w:rsidP="00F14F2F">
      <w:pPr>
        <w:contextualSpacing/>
        <w:jc w:val="both"/>
        <w:rPr>
          <w:sz w:val="20"/>
          <w:szCs w:val="20"/>
        </w:rPr>
      </w:pPr>
      <w:r w:rsidRPr="00F14F2F">
        <w:rPr>
          <w:sz w:val="20"/>
          <w:szCs w:val="20"/>
        </w:rPr>
        <w:t>1.4.  В таблице № 4 Программы  раздел 5 таблицы изложить в следующей редакции (Приложение №3).</w:t>
      </w:r>
    </w:p>
    <w:p w:rsidR="00F14F2F" w:rsidRPr="00F14F2F" w:rsidRDefault="00F14F2F" w:rsidP="00F14F2F">
      <w:pPr>
        <w:contextualSpacing/>
        <w:jc w:val="both"/>
        <w:rPr>
          <w:sz w:val="20"/>
          <w:szCs w:val="20"/>
        </w:rPr>
      </w:pPr>
      <w:r w:rsidRPr="00F14F2F">
        <w:rPr>
          <w:sz w:val="20"/>
          <w:szCs w:val="20"/>
        </w:rPr>
        <w:t>2. Контроль за исполнением настоящего постановления возложить на  заместителя главы администрации Кадыйского муниципального района по экономике.</w:t>
      </w:r>
    </w:p>
    <w:p w:rsidR="00F14F2F" w:rsidRPr="00F14F2F" w:rsidRDefault="00F14F2F" w:rsidP="00F14F2F">
      <w:pPr>
        <w:contextualSpacing/>
        <w:jc w:val="both"/>
        <w:rPr>
          <w:sz w:val="20"/>
          <w:szCs w:val="20"/>
        </w:rPr>
      </w:pPr>
      <w:r w:rsidRPr="00F14F2F">
        <w:rPr>
          <w:sz w:val="20"/>
          <w:szCs w:val="20"/>
        </w:rPr>
        <w:t>3. Настоящее постановление вступает в силу со дня  официального опубликования.</w:t>
      </w:r>
    </w:p>
    <w:p w:rsidR="00F14F2F" w:rsidRPr="00F14F2F" w:rsidRDefault="00F14F2F" w:rsidP="00F14F2F">
      <w:pPr>
        <w:contextualSpacing/>
        <w:jc w:val="both"/>
        <w:rPr>
          <w:sz w:val="20"/>
          <w:szCs w:val="20"/>
        </w:rPr>
      </w:pPr>
    </w:p>
    <w:p w:rsidR="00F14F2F" w:rsidRPr="00F14F2F" w:rsidRDefault="00F14F2F" w:rsidP="00F14F2F">
      <w:pPr>
        <w:contextualSpacing/>
        <w:jc w:val="both"/>
        <w:rPr>
          <w:sz w:val="20"/>
          <w:szCs w:val="20"/>
        </w:rPr>
      </w:pPr>
      <w:r w:rsidRPr="00F14F2F">
        <w:rPr>
          <w:sz w:val="20"/>
          <w:szCs w:val="20"/>
        </w:rPr>
        <w:t>Глава администрации</w:t>
      </w:r>
    </w:p>
    <w:p w:rsidR="00F14F2F" w:rsidRPr="00F14F2F" w:rsidRDefault="00F14F2F" w:rsidP="00F14F2F">
      <w:pPr>
        <w:contextualSpacing/>
        <w:jc w:val="both"/>
        <w:rPr>
          <w:sz w:val="20"/>
          <w:szCs w:val="20"/>
        </w:rPr>
      </w:pPr>
      <w:r w:rsidRPr="00F14F2F">
        <w:rPr>
          <w:sz w:val="20"/>
          <w:szCs w:val="20"/>
        </w:rPr>
        <w:t>Кадыйского муниципального</w:t>
      </w:r>
      <w:r>
        <w:rPr>
          <w:sz w:val="20"/>
          <w:szCs w:val="20"/>
        </w:rPr>
        <w:t xml:space="preserve"> района </w:t>
      </w:r>
      <w:r w:rsidRPr="00F14F2F">
        <w:rPr>
          <w:sz w:val="20"/>
          <w:szCs w:val="20"/>
        </w:rPr>
        <w:t xml:space="preserve">     В. В. Зайцев</w:t>
      </w:r>
    </w:p>
    <w:p w:rsidR="00F14F2F" w:rsidRPr="00F14F2F" w:rsidRDefault="00F14F2F" w:rsidP="00F14F2F">
      <w:pPr>
        <w:contextualSpacing/>
        <w:jc w:val="both"/>
        <w:rPr>
          <w:sz w:val="20"/>
          <w:szCs w:val="20"/>
        </w:rPr>
      </w:pPr>
      <w:r w:rsidRPr="00F14F2F">
        <w:rPr>
          <w:sz w:val="20"/>
          <w:szCs w:val="20"/>
        </w:rPr>
        <w:t xml:space="preserve"> </w:t>
      </w: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contextualSpacing/>
        <w:jc w:val="both"/>
        <w:rPr>
          <w:sz w:val="20"/>
          <w:szCs w:val="20"/>
        </w:rPr>
      </w:pPr>
    </w:p>
    <w:p w:rsidR="00F14F2F" w:rsidRDefault="00F14F2F" w:rsidP="00F14F2F">
      <w:pPr>
        <w:ind w:left="360"/>
        <w:jc w:val="right"/>
        <w:sectPr w:rsidR="00F14F2F" w:rsidSect="00706312">
          <w:pgSz w:w="11906" w:h="16838"/>
          <w:pgMar w:top="425" w:right="851" w:bottom="426" w:left="1134" w:header="709" w:footer="709" w:gutter="0"/>
          <w:cols w:space="708"/>
          <w:docGrid w:linePitch="360"/>
        </w:sectPr>
      </w:pPr>
    </w:p>
    <w:p w:rsidR="00F14F2F" w:rsidRPr="00F14F2F" w:rsidRDefault="00F14F2F" w:rsidP="00F14F2F">
      <w:pPr>
        <w:ind w:left="360"/>
        <w:jc w:val="right"/>
        <w:rPr>
          <w:sz w:val="20"/>
          <w:szCs w:val="20"/>
        </w:rPr>
      </w:pPr>
      <w:r w:rsidRPr="00F14F2F">
        <w:rPr>
          <w:sz w:val="20"/>
          <w:szCs w:val="20"/>
        </w:rPr>
        <w:lastRenderedPageBreak/>
        <w:t>Приложение № 1</w:t>
      </w:r>
    </w:p>
    <w:p w:rsidR="00F14F2F" w:rsidRPr="00F14F2F" w:rsidRDefault="00F14F2F" w:rsidP="00F14F2F">
      <w:pPr>
        <w:ind w:left="360"/>
        <w:jc w:val="right"/>
        <w:rPr>
          <w:sz w:val="20"/>
          <w:szCs w:val="20"/>
        </w:rPr>
      </w:pPr>
      <w:r w:rsidRPr="00F14F2F">
        <w:rPr>
          <w:sz w:val="20"/>
          <w:szCs w:val="20"/>
        </w:rPr>
        <w:t xml:space="preserve">Утверждено </w:t>
      </w:r>
    </w:p>
    <w:p w:rsidR="00F14F2F" w:rsidRPr="00F14F2F" w:rsidRDefault="00F14F2F" w:rsidP="00F14F2F">
      <w:pPr>
        <w:ind w:left="360"/>
        <w:jc w:val="right"/>
        <w:rPr>
          <w:sz w:val="20"/>
          <w:szCs w:val="20"/>
        </w:rPr>
      </w:pPr>
      <w:r w:rsidRPr="00F14F2F">
        <w:rPr>
          <w:sz w:val="20"/>
          <w:szCs w:val="20"/>
        </w:rPr>
        <w:t>постановлением администрации</w:t>
      </w:r>
    </w:p>
    <w:p w:rsidR="00F14F2F" w:rsidRPr="00F14F2F" w:rsidRDefault="00F14F2F" w:rsidP="00F14F2F">
      <w:pPr>
        <w:ind w:left="360"/>
        <w:jc w:val="right"/>
        <w:rPr>
          <w:sz w:val="20"/>
          <w:szCs w:val="20"/>
        </w:rPr>
      </w:pPr>
      <w:r w:rsidRPr="00F14F2F">
        <w:rPr>
          <w:sz w:val="20"/>
          <w:szCs w:val="20"/>
        </w:rPr>
        <w:t xml:space="preserve"> Кадыйского муниципального района</w:t>
      </w:r>
    </w:p>
    <w:p w:rsidR="00F14F2F" w:rsidRPr="00F14F2F" w:rsidRDefault="00F14F2F" w:rsidP="00F14F2F">
      <w:pPr>
        <w:ind w:left="360"/>
        <w:jc w:val="right"/>
        <w:rPr>
          <w:sz w:val="20"/>
          <w:szCs w:val="20"/>
        </w:rPr>
      </w:pPr>
      <w:r w:rsidRPr="00F14F2F">
        <w:rPr>
          <w:sz w:val="20"/>
          <w:szCs w:val="20"/>
        </w:rPr>
        <w:t>от « 28 мая »  2019 г № 187</w:t>
      </w:r>
    </w:p>
    <w:p w:rsidR="00F14F2F" w:rsidRPr="00F14F2F" w:rsidRDefault="00F14F2F" w:rsidP="00F14F2F">
      <w:pPr>
        <w:ind w:left="360"/>
        <w:jc w:val="right"/>
        <w:rPr>
          <w:sz w:val="20"/>
          <w:szCs w:val="20"/>
        </w:rPr>
      </w:pPr>
      <w:r w:rsidRPr="00F14F2F">
        <w:rPr>
          <w:sz w:val="20"/>
          <w:szCs w:val="20"/>
        </w:rPr>
        <w:t>«</w:t>
      </w:r>
    </w:p>
    <w:p w:rsidR="00F14F2F" w:rsidRPr="00F14F2F" w:rsidRDefault="00F14F2F" w:rsidP="00F14F2F">
      <w:pPr>
        <w:ind w:left="360"/>
        <w:rPr>
          <w:b/>
          <w:sz w:val="20"/>
          <w:szCs w:val="20"/>
        </w:rPr>
      </w:pPr>
    </w:p>
    <w:p w:rsidR="00F14F2F" w:rsidRPr="00F14F2F" w:rsidRDefault="00F14F2F" w:rsidP="00F14F2F">
      <w:pPr>
        <w:ind w:left="360"/>
        <w:jc w:val="right"/>
        <w:rPr>
          <w:sz w:val="20"/>
          <w:szCs w:val="20"/>
        </w:rPr>
      </w:pPr>
      <w:r w:rsidRPr="00F14F2F">
        <w:rPr>
          <w:b/>
          <w:sz w:val="20"/>
          <w:szCs w:val="20"/>
        </w:rPr>
        <w:t xml:space="preserve">Таблица №3                                                                                                                                                       </w:t>
      </w:r>
      <w:bookmarkStart w:id="0" w:name="_GoBack"/>
      <w:bookmarkEnd w:id="0"/>
    </w:p>
    <w:tbl>
      <w:tblPr>
        <w:tblW w:w="1443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62"/>
        <w:gridCol w:w="1267"/>
        <w:gridCol w:w="1267"/>
        <w:gridCol w:w="1267"/>
        <w:gridCol w:w="1267"/>
        <w:gridCol w:w="1267"/>
        <w:gridCol w:w="1267"/>
        <w:gridCol w:w="1268"/>
      </w:tblGrid>
      <w:tr w:rsidR="00F14F2F" w:rsidRPr="00F14F2F" w:rsidTr="00706312">
        <w:tc>
          <w:tcPr>
            <w:tcW w:w="5562" w:type="dxa"/>
          </w:tcPr>
          <w:p w:rsidR="00F14F2F" w:rsidRPr="00F14F2F" w:rsidRDefault="00F14F2F" w:rsidP="00706312">
            <w:pPr>
              <w:rPr>
                <w:sz w:val="20"/>
                <w:szCs w:val="20"/>
              </w:rPr>
            </w:pPr>
          </w:p>
        </w:tc>
        <w:tc>
          <w:tcPr>
            <w:tcW w:w="1267" w:type="dxa"/>
          </w:tcPr>
          <w:p w:rsidR="00F14F2F" w:rsidRPr="00F14F2F" w:rsidRDefault="00F14F2F" w:rsidP="00706312">
            <w:pPr>
              <w:jc w:val="center"/>
              <w:rPr>
                <w:sz w:val="20"/>
                <w:szCs w:val="20"/>
              </w:rPr>
            </w:pPr>
            <w:r w:rsidRPr="00F14F2F">
              <w:rPr>
                <w:sz w:val="20"/>
                <w:szCs w:val="20"/>
              </w:rPr>
              <w:t>2014</w:t>
            </w:r>
          </w:p>
        </w:tc>
        <w:tc>
          <w:tcPr>
            <w:tcW w:w="1267" w:type="dxa"/>
          </w:tcPr>
          <w:p w:rsidR="00F14F2F" w:rsidRPr="00F14F2F" w:rsidRDefault="00F14F2F" w:rsidP="00706312">
            <w:pPr>
              <w:jc w:val="center"/>
              <w:rPr>
                <w:sz w:val="20"/>
                <w:szCs w:val="20"/>
              </w:rPr>
            </w:pPr>
            <w:r w:rsidRPr="00F14F2F">
              <w:rPr>
                <w:sz w:val="20"/>
                <w:szCs w:val="20"/>
              </w:rPr>
              <w:t>2015</w:t>
            </w:r>
          </w:p>
        </w:tc>
        <w:tc>
          <w:tcPr>
            <w:tcW w:w="1267" w:type="dxa"/>
          </w:tcPr>
          <w:p w:rsidR="00F14F2F" w:rsidRPr="00F14F2F" w:rsidRDefault="00F14F2F" w:rsidP="00706312">
            <w:pPr>
              <w:jc w:val="center"/>
              <w:rPr>
                <w:sz w:val="20"/>
                <w:szCs w:val="20"/>
              </w:rPr>
            </w:pPr>
            <w:r w:rsidRPr="00F14F2F">
              <w:rPr>
                <w:sz w:val="20"/>
                <w:szCs w:val="20"/>
              </w:rPr>
              <w:t>2016</w:t>
            </w:r>
          </w:p>
        </w:tc>
        <w:tc>
          <w:tcPr>
            <w:tcW w:w="1267" w:type="dxa"/>
          </w:tcPr>
          <w:p w:rsidR="00F14F2F" w:rsidRPr="00F14F2F" w:rsidRDefault="00F14F2F" w:rsidP="00706312">
            <w:pPr>
              <w:jc w:val="center"/>
              <w:rPr>
                <w:sz w:val="20"/>
                <w:szCs w:val="20"/>
              </w:rPr>
            </w:pPr>
            <w:r w:rsidRPr="00F14F2F">
              <w:rPr>
                <w:sz w:val="20"/>
                <w:szCs w:val="20"/>
              </w:rPr>
              <w:t>2017</w:t>
            </w:r>
          </w:p>
        </w:tc>
        <w:tc>
          <w:tcPr>
            <w:tcW w:w="1267" w:type="dxa"/>
          </w:tcPr>
          <w:p w:rsidR="00F14F2F" w:rsidRPr="00F14F2F" w:rsidRDefault="00F14F2F" w:rsidP="00706312">
            <w:pPr>
              <w:jc w:val="center"/>
              <w:rPr>
                <w:sz w:val="20"/>
                <w:szCs w:val="20"/>
              </w:rPr>
            </w:pPr>
            <w:r w:rsidRPr="00F14F2F">
              <w:rPr>
                <w:sz w:val="20"/>
                <w:szCs w:val="20"/>
              </w:rPr>
              <w:t>2018</w:t>
            </w:r>
          </w:p>
        </w:tc>
        <w:tc>
          <w:tcPr>
            <w:tcW w:w="1267" w:type="dxa"/>
          </w:tcPr>
          <w:p w:rsidR="00F14F2F" w:rsidRPr="00F14F2F" w:rsidRDefault="00F14F2F" w:rsidP="00706312">
            <w:pPr>
              <w:jc w:val="center"/>
              <w:rPr>
                <w:sz w:val="20"/>
                <w:szCs w:val="20"/>
              </w:rPr>
            </w:pPr>
            <w:r w:rsidRPr="00F14F2F">
              <w:rPr>
                <w:sz w:val="20"/>
                <w:szCs w:val="20"/>
              </w:rPr>
              <w:t>2019</w:t>
            </w:r>
          </w:p>
        </w:tc>
        <w:tc>
          <w:tcPr>
            <w:tcW w:w="1268" w:type="dxa"/>
          </w:tcPr>
          <w:p w:rsidR="00F14F2F" w:rsidRPr="00F14F2F" w:rsidRDefault="00F14F2F" w:rsidP="00706312">
            <w:pPr>
              <w:jc w:val="center"/>
              <w:rPr>
                <w:sz w:val="20"/>
                <w:szCs w:val="20"/>
              </w:rPr>
            </w:pPr>
            <w:r w:rsidRPr="00F14F2F">
              <w:rPr>
                <w:sz w:val="20"/>
                <w:szCs w:val="20"/>
              </w:rPr>
              <w:t>2020</w:t>
            </w:r>
          </w:p>
        </w:tc>
      </w:tr>
      <w:tr w:rsidR="00F14F2F" w:rsidRPr="00F14F2F" w:rsidTr="00706312">
        <w:tc>
          <w:tcPr>
            <w:tcW w:w="14432" w:type="dxa"/>
            <w:gridSpan w:val="8"/>
          </w:tcPr>
          <w:p w:rsidR="00F14F2F" w:rsidRPr="00F14F2F" w:rsidRDefault="00F14F2F" w:rsidP="00706312">
            <w:pPr>
              <w:rPr>
                <w:sz w:val="20"/>
                <w:szCs w:val="20"/>
              </w:rPr>
            </w:pPr>
            <w:r w:rsidRPr="00F14F2F">
              <w:rPr>
                <w:sz w:val="20"/>
                <w:szCs w:val="20"/>
              </w:rPr>
              <w:t>Ввод (приобретение) жилья в сельской местности:</w:t>
            </w:r>
          </w:p>
        </w:tc>
      </w:tr>
      <w:tr w:rsidR="00F14F2F" w:rsidRPr="00F14F2F" w:rsidTr="00706312">
        <w:tc>
          <w:tcPr>
            <w:tcW w:w="5562" w:type="dxa"/>
          </w:tcPr>
          <w:p w:rsidR="00F14F2F" w:rsidRPr="00F14F2F" w:rsidRDefault="00F14F2F" w:rsidP="00706312">
            <w:pPr>
              <w:rPr>
                <w:sz w:val="20"/>
                <w:szCs w:val="20"/>
              </w:rPr>
            </w:pPr>
            <w:r w:rsidRPr="00F14F2F">
              <w:rPr>
                <w:sz w:val="20"/>
                <w:szCs w:val="20"/>
              </w:rPr>
              <w:t>Количество граждан</w:t>
            </w:r>
          </w:p>
        </w:tc>
        <w:tc>
          <w:tcPr>
            <w:tcW w:w="1267" w:type="dxa"/>
          </w:tcPr>
          <w:p w:rsidR="00F14F2F" w:rsidRPr="00F14F2F" w:rsidRDefault="00F14F2F" w:rsidP="00706312">
            <w:pPr>
              <w:jc w:val="center"/>
              <w:rPr>
                <w:sz w:val="20"/>
                <w:szCs w:val="20"/>
              </w:rPr>
            </w:pPr>
            <w:r w:rsidRPr="00F14F2F">
              <w:rPr>
                <w:sz w:val="20"/>
                <w:szCs w:val="20"/>
              </w:rPr>
              <w:t>1</w:t>
            </w:r>
          </w:p>
        </w:tc>
        <w:tc>
          <w:tcPr>
            <w:tcW w:w="1267" w:type="dxa"/>
          </w:tcPr>
          <w:p w:rsidR="00F14F2F" w:rsidRPr="00F14F2F" w:rsidRDefault="00F14F2F" w:rsidP="00706312">
            <w:pPr>
              <w:jc w:val="center"/>
              <w:rPr>
                <w:sz w:val="20"/>
                <w:szCs w:val="20"/>
              </w:rPr>
            </w:pPr>
            <w:r w:rsidRPr="00F14F2F">
              <w:rPr>
                <w:sz w:val="20"/>
                <w:szCs w:val="20"/>
              </w:rPr>
              <w:t>1</w:t>
            </w:r>
          </w:p>
        </w:tc>
        <w:tc>
          <w:tcPr>
            <w:tcW w:w="1267" w:type="dxa"/>
          </w:tcPr>
          <w:p w:rsidR="00F14F2F" w:rsidRPr="00F14F2F" w:rsidRDefault="00F14F2F" w:rsidP="00706312">
            <w:pPr>
              <w:jc w:val="center"/>
              <w:rPr>
                <w:sz w:val="20"/>
                <w:szCs w:val="20"/>
              </w:rPr>
            </w:pPr>
            <w:r w:rsidRPr="00F14F2F">
              <w:rPr>
                <w:sz w:val="20"/>
                <w:szCs w:val="20"/>
              </w:rPr>
              <w:t>1</w:t>
            </w:r>
          </w:p>
        </w:tc>
        <w:tc>
          <w:tcPr>
            <w:tcW w:w="1267" w:type="dxa"/>
          </w:tcPr>
          <w:p w:rsidR="00F14F2F" w:rsidRPr="00F14F2F" w:rsidRDefault="00F14F2F" w:rsidP="00706312">
            <w:pPr>
              <w:jc w:val="center"/>
              <w:rPr>
                <w:sz w:val="20"/>
                <w:szCs w:val="20"/>
              </w:rPr>
            </w:pPr>
            <w:r w:rsidRPr="00F14F2F">
              <w:rPr>
                <w:sz w:val="20"/>
                <w:szCs w:val="20"/>
              </w:rPr>
              <w:t>1</w:t>
            </w:r>
          </w:p>
        </w:tc>
        <w:tc>
          <w:tcPr>
            <w:tcW w:w="1267" w:type="dxa"/>
          </w:tcPr>
          <w:p w:rsidR="00F14F2F" w:rsidRPr="00F14F2F" w:rsidRDefault="00F14F2F" w:rsidP="00706312">
            <w:pPr>
              <w:jc w:val="center"/>
              <w:rPr>
                <w:sz w:val="20"/>
                <w:szCs w:val="20"/>
              </w:rPr>
            </w:pPr>
            <w:r w:rsidRPr="00F14F2F">
              <w:rPr>
                <w:sz w:val="20"/>
                <w:szCs w:val="20"/>
              </w:rPr>
              <w:t>1</w:t>
            </w:r>
          </w:p>
        </w:tc>
        <w:tc>
          <w:tcPr>
            <w:tcW w:w="1267" w:type="dxa"/>
          </w:tcPr>
          <w:p w:rsidR="00F14F2F" w:rsidRPr="00F14F2F" w:rsidRDefault="00F14F2F" w:rsidP="00706312">
            <w:pPr>
              <w:jc w:val="center"/>
              <w:rPr>
                <w:sz w:val="20"/>
                <w:szCs w:val="20"/>
              </w:rPr>
            </w:pPr>
            <w:r w:rsidRPr="00F14F2F">
              <w:rPr>
                <w:sz w:val="20"/>
                <w:szCs w:val="20"/>
              </w:rPr>
              <w:t>1</w:t>
            </w:r>
          </w:p>
        </w:tc>
        <w:tc>
          <w:tcPr>
            <w:tcW w:w="1268" w:type="dxa"/>
          </w:tcPr>
          <w:p w:rsidR="00F14F2F" w:rsidRPr="00F14F2F" w:rsidRDefault="00F14F2F" w:rsidP="00706312">
            <w:pPr>
              <w:jc w:val="center"/>
              <w:rPr>
                <w:sz w:val="20"/>
                <w:szCs w:val="20"/>
              </w:rPr>
            </w:pPr>
            <w:r w:rsidRPr="00F14F2F">
              <w:rPr>
                <w:sz w:val="20"/>
                <w:szCs w:val="20"/>
              </w:rPr>
              <w:t>1</w:t>
            </w:r>
          </w:p>
        </w:tc>
      </w:tr>
      <w:tr w:rsidR="00F14F2F" w:rsidRPr="00F14F2F" w:rsidTr="00706312">
        <w:tc>
          <w:tcPr>
            <w:tcW w:w="5562" w:type="dxa"/>
          </w:tcPr>
          <w:p w:rsidR="00F14F2F" w:rsidRPr="00F14F2F" w:rsidRDefault="00F14F2F" w:rsidP="00706312">
            <w:pPr>
              <w:rPr>
                <w:sz w:val="20"/>
                <w:szCs w:val="20"/>
              </w:rPr>
            </w:pPr>
            <w:r w:rsidRPr="00F14F2F">
              <w:rPr>
                <w:sz w:val="20"/>
                <w:szCs w:val="20"/>
              </w:rPr>
              <w:t>Квадратных метров</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80</w:t>
            </w:r>
          </w:p>
        </w:tc>
        <w:tc>
          <w:tcPr>
            <w:tcW w:w="1268" w:type="dxa"/>
          </w:tcPr>
          <w:p w:rsidR="00F14F2F" w:rsidRPr="00F14F2F" w:rsidRDefault="00F14F2F" w:rsidP="00706312">
            <w:pPr>
              <w:jc w:val="center"/>
              <w:rPr>
                <w:sz w:val="20"/>
                <w:szCs w:val="20"/>
              </w:rPr>
            </w:pPr>
            <w:r w:rsidRPr="00F14F2F">
              <w:rPr>
                <w:sz w:val="20"/>
                <w:szCs w:val="20"/>
              </w:rPr>
              <w:t>90</w:t>
            </w:r>
          </w:p>
        </w:tc>
      </w:tr>
      <w:tr w:rsidR="00F14F2F" w:rsidRPr="00F14F2F" w:rsidTr="00706312">
        <w:tc>
          <w:tcPr>
            <w:tcW w:w="5562" w:type="dxa"/>
          </w:tcPr>
          <w:p w:rsidR="00F14F2F" w:rsidRPr="00F14F2F" w:rsidRDefault="00F14F2F" w:rsidP="00706312">
            <w:pPr>
              <w:rPr>
                <w:sz w:val="20"/>
                <w:szCs w:val="20"/>
              </w:rPr>
            </w:pPr>
            <w:r w:rsidRPr="00F14F2F">
              <w:rPr>
                <w:sz w:val="20"/>
                <w:szCs w:val="20"/>
              </w:rPr>
              <w:t>В том числе молодыми специалистами:</w:t>
            </w: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8" w:type="dxa"/>
          </w:tcPr>
          <w:p w:rsidR="00F14F2F" w:rsidRPr="00F14F2F" w:rsidRDefault="00F14F2F" w:rsidP="00706312">
            <w:pPr>
              <w:jc w:val="center"/>
              <w:rPr>
                <w:sz w:val="20"/>
                <w:szCs w:val="20"/>
              </w:rPr>
            </w:pPr>
          </w:p>
        </w:tc>
      </w:tr>
      <w:tr w:rsidR="00F14F2F" w:rsidRPr="00F14F2F" w:rsidTr="00706312">
        <w:tc>
          <w:tcPr>
            <w:tcW w:w="5562" w:type="dxa"/>
          </w:tcPr>
          <w:p w:rsidR="00F14F2F" w:rsidRPr="00F14F2F" w:rsidRDefault="00F14F2F" w:rsidP="00706312">
            <w:pPr>
              <w:rPr>
                <w:sz w:val="20"/>
                <w:szCs w:val="20"/>
              </w:rPr>
            </w:pPr>
            <w:r w:rsidRPr="00F14F2F">
              <w:rPr>
                <w:sz w:val="20"/>
                <w:szCs w:val="20"/>
              </w:rPr>
              <w:t>Количество граждан</w:t>
            </w: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8" w:type="dxa"/>
          </w:tcPr>
          <w:p w:rsidR="00F14F2F" w:rsidRPr="00F14F2F" w:rsidRDefault="00F14F2F" w:rsidP="00706312">
            <w:pPr>
              <w:jc w:val="center"/>
              <w:rPr>
                <w:sz w:val="20"/>
                <w:szCs w:val="20"/>
              </w:rPr>
            </w:pPr>
          </w:p>
        </w:tc>
      </w:tr>
      <w:tr w:rsidR="00F14F2F" w:rsidRPr="00F14F2F" w:rsidTr="00706312">
        <w:tc>
          <w:tcPr>
            <w:tcW w:w="5562" w:type="dxa"/>
          </w:tcPr>
          <w:p w:rsidR="00F14F2F" w:rsidRPr="00F14F2F" w:rsidRDefault="00F14F2F" w:rsidP="00706312">
            <w:pPr>
              <w:rPr>
                <w:sz w:val="20"/>
                <w:szCs w:val="20"/>
              </w:rPr>
            </w:pPr>
            <w:r w:rsidRPr="00F14F2F">
              <w:rPr>
                <w:sz w:val="20"/>
                <w:szCs w:val="20"/>
              </w:rPr>
              <w:t>Квадратных метров</w:t>
            </w: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8" w:type="dxa"/>
          </w:tcPr>
          <w:p w:rsidR="00F14F2F" w:rsidRPr="00F14F2F" w:rsidRDefault="00F14F2F" w:rsidP="00706312">
            <w:pPr>
              <w:jc w:val="center"/>
              <w:rPr>
                <w:sz w:val="20"/>
                <w:szCs w:val="20"/>
              </w:rPr>
            </w:pPr>
          </w:p>
        </w:tc>
      </w:tr>
      <w:tr w:rsidR="00F14F2F" w:rsidRPr="00F14F2F" w:rsidTr="00706312">
        <w:tc>
          <w:tcPr>
            <w:tcW w:w="5562" w:type="dxa"/>
          </w:tcPr>
          <w:p w:rsidR="00F14F2F" w:rsidRPr="00F14F2F" w:rsidRDefault="00F14F2F" w:rsidP="00706312">
            <w:pPr>
              <w:rPr>
                <w:sz w:val="20"/>
                <w:szCs w:val="20"/>
              </w:rPr>
            </w:pPr>
            <w:r w:rsidRPr="00F14F2F">
              <w:rPr>
                <w:sz w:val="20"/>
                <w:szCs w:val="20"/>
              </w:rPr>
              <w:t>По сельским поселениям (квадратные метры)</w:t>
            </w: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8" w:type="dxa"/>
          </w:tcPr>
          <w:p w:rsidR="00F14F2F" w:rsidRPr="00F14F2F" w:rsidRDefault="00F14F2F" w:rsidP="00706312">
            <w:pPr>
              <w:jc w:val="center"/>
              <w:rPr>
                <w:sz w:val="20"/>
                <w:szCs w:val="20"/>
              </w:rPr>
            </w:pPr>
          </w:p>
        </w:tc>
      </w:tr>
      <w:tr w:rsidR="00F14F2F" w:rsidRPr="00F14F2F" w:rsidTr="00706312">
        <w:tc>
          <w:tcPr>
            <w:tcW w:w="5562" w:type="dxa"/>
          </w:tcPr>
          <w:p w:rsidR="00F14F2F" w:rsidRPr="00F14F2F" w:rsidRDefault="00F14F2F" w:rsidP="00706312">
            <w:pPr>
              <w:rPr>
                <w:sz w:val="20"/>
                <w:szCs w:val="20"/>
              </w:rPr>
            </w:pPr>
            <w:r w:rsidRPr="00F14F2F">
              <w:rPr>
                <w:sz w:val="20"/>
                <w:szCs w:val="20"/>
              </w:rPr>
              <w:t>Вёшкинское  сельское поселение</w:t>
            </w: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Завражное сельское поселение</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90</w:t>
            </w:r>
          </w:p>
        </w:tc>
      </w:tr>
      <w:tr w:rsidR="00F14F2F" w:rsidRPr="00F14F2F" w:rsidTr="00706312">
        <w:tc>
          <w:tcPr>
            <w:tcW w:w="5562" w:type="dxa"/>
          </w:tcPr>
          <w:p w:rsidR="00F14F2F" w:rsidRPr="00F14F2F" w:rsidRDefault="00F14F2F" w:rsidP="00706312">
            <w:pPr>
              <w:rPr>
                <w:sz w:val="20"/>
                <w:szCs w:val="20"/>
              </w:rPr>
            </w:pPr>
            <w:r w:rsidRPr="00F14F2F">
              <w:rPr>
                <w:sz w:val="20"/>
                <w:szCs w:val="20"/>
              </w:rPr>
              <w:t>Екатеринкинское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Паньковское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Селищенское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rPr>
          <w:trHeight w:val="323"/>
        </w:trPr>
        <w:tc>
          <w:tcPr>
            <w:tcW w:w="5562" w:type="dxa"/>
          </w:tcPr>
          <w:p w:rsidR="00F14F2F" w:rsidRPr="00F14F2F" w:rsidRDefault="00F14F2F" w:rsidP="00706312">
            <w:pPr>
              <w:rPr>
                <w:sz w:val="20"/>
                <w:szCs w:val="20"/>
              </w:rPr>
            </w:pPr>
            <w:r w:rsidRPr="00F14F2F">
              <w:rPr>
                <w:sz w:val="20"/>
                <w:szCs w:val="20"/>
              </w:rPr>
              <w:t>Столпинское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80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Чернышевское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В том числе молодыми специалистами (квадратные метры):</w:t>
            </w: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7" w:type="dxa"/>
          </w:tcPr>
          <w:p w:rsidR="00F14F2F" w:rsidRPr="00F14F2F" w:rsidRDefault="00F14F2F" w:rsidP="00706312">
            <w:pPr>
              <w:jc w:val="center"/>
              <w:rPr>
                <w:sz w:val="20"/>
                <w:szCs w:val="20"/>
              </w:rPr>
            </w:pPr>
          </w:p>
        </w:tc>
        <w:tc>
          <w:tcPr>
            <w:tcW w:w="1268" w:type="dxa"/>
          </w:tcPr>
          <w:p w:rsidR="00F14F2F" w:rsidRPr="00F14F2F" w:rsidRDefault="00F14F2F" w:rsidP="00706312">
            <w:pPr>
              <w:jc w:val="center"/>
              <w:rPr>
                <w:sz w:val="20"/>
                <w:szCs w:val="20"/>
              </w:rPr>
            </w:pPr>
          </w:p>
        </w:tc>
      </w:tr>
      <w:tr w:rsidR="00F14F2F" w:rsidRPr="00F14F2F" w:rsidTr="00706312">
        <w:tc>
          <w:tcPr>
            <w:tcW w:w="5562" w:type="dxa"/>
          </w:tcPr>
          <w:p w:rsidR="00F14F2F" w:rsidRPr="00F14F2F" w:rsidRDefault="00F14F2F" w:rsidP="00706312">
            <w:pPr>
              <w:rPr>
                <w:sz w:val="20"/>
                <w:szCs w:val="20"/>
              </w:rPr>
            </w:pPr>
            <w:r w:rsidRPr="00F14F2F">
              <w:rPr>
                <w:sz w:val="20"/>
                <w:szCs w:val="20"/>
              </w:rPr>
              <w:t>Вёшкинское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Завражное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80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Екатеринкинское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Паньковское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Селищенское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Столпинское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Чернышевское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14432" w:type="dxa"/>
            <w:gridSpan w:val="8"/>
          </w:tcPr>
          <w:p w:rsidR="00F14F2F" w:rsidRPr="00F14F2F" w:rsidRDefault="00F14F2F" w:rsidP="00706312">
            <w:pPr>
              <w:jc w:val="both"/>
              <w:rPr>
                <w:sz w:val="20"/>
                <w:szCs w:val="20"/>
              </w:rPr>
            </w:pPr>
          </w:p>
          <w:p w:rsidR="00F14F2F" w:rsidRPr="00F14F2F" w:rsidRDefault="00F14F2F" w:rsidP="00706312">
            <w:pPr>
              <w:jc w:val="both"/>
              <w:rPr>
                <w:sz w:val="20"/>
                <w:szCs w:val="20"/>
              </w:rPr>
            </w:pPr>
            <w:r w:rsidRPr="00F14F2F">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F14F2F" w:rsidRPr="00F14F2F" w:rsidTr="00706312">
        <w:tc>
          <w:tcPr>
            <w:tcW w:w="5562" w:type="dxa"/>
          </w:tcPr>
          <w:p w:rsidR="00F14F2F" w:rsidRPr="00F14F2F" w:rsidRDefault="00F14F2F" w:rsidP="00706312">
            <w:pPr>
              <w:rPr>
                <w:sz w:val="20"/>
                <w:szCs w:val="20"/>
              </w:rPr>
            </w:pPr>
            <w:r w:rsidRPr="00F14F2F">
              <w:rPr>
                <w:sz w:val="20"/>
                <w:szCs w:val="20"/>
              </w:rPr>
              <w:t>Километров</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2,327</w:t>
            </w:r>
          </w:p>
        </w:tc>
        <w:tc>
          <w:tcPr>
            <w:tcW w:w="1268" w:type="dxa"/>
          </w:tcPr>
          <w:p w:rsidR="00F14F2F" w:rsidRPr="00F14F2F" w:rsidRDefault="00F14F2F" w:rsidP="00706312">
            <w:pPr>
              <w:jc w:val="center"/>
              <w:rPr>
                <w:sz w:val="20"/>
                <w:szCs w:val="20"/>
              </w:rPr>
            </w:pPr>
            <w:r w:rsidRPr="00F14F2F">
              <w:rPr>
                <w:sz w:val="20"/>
                <w:szCs w:val="20"/>
              </w:rPr>
              <w:t>0</w:t>
            </w:r>
          </w:p>
        </w:tc>
      </w:tr>
      <w:tr w:rsidR="00F14F2F" w:rsidRPr="00F14F2F" w:rsidTr="00706312">
        <w:tc>
          <w:tcPr>
            <w:tcW w:w="5562" w:type="dxa"/>
          </w:tcPr>
          <w:p w:rsidR="00F14F2F" w:rsidRPr="00F14F2F" w:rsidRDefault="00F14F2F" w:rsidP="00706312">
            <w:pPr>
              <w:rPr>
                <w:sz w:val="20"/>
                <w:szCs w:val="20"/>
              </w:rPr>
            </w:pPr>
            <w:r w:rsidRPr="00F14F2F">
              <w:rPr>
                <w:sz w:val="20"/>
                <w:szCs w:val="20"/>
              </w:rPr>
              <w:t>Паньковское сельское поселение</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0</w:t>
            </w:r>
          </w:p>
        </w:tc>
        <w:tc>
          <w:tcPr>
            <w:tcW w:w="1267" w:type="dxa"/>
          </w:tcPr>
          <w:p w:rsidR="00F14F2F" w:rsidRPr="00F14F2F" w:rsidRDefault="00F14F2F" w:rsidP="00706312">
            <w:pPr>
              <w:jc w:val="center"/>
              <w:rPr>
                <w:sz w:val="20"/>
                <w:szCs w:val="20"/>
              </w:rPr>
            </w:pPr>
            <w:r w:rsidRPr="00F14F2F">
              <w:rPr>
                <w:sz w:val="20"/>
                <w:szCs w:val="20"/>
              </w:rPr>
              <w:t>2,327</w:t>
            </w:r>
          </w:p>
        </w:tc>
        <w:tc>
          <w:tcPr>
            <w:tcW w:w="1268" w:type="dxa"/>
          </w:tcPr>
          <w:p w:rsidR="00F14F2F" w:rsidRPr="00F14F2F" w:rsidRDefault="00F14F2F" w:rsidP="00706312">
            <w:pPr>
              <w:jc w:val="center"/>
              <w:rPr>
                <w:sz w:val="20"/>
                <w:szCs w:val="20"/>
              </w:rPr>
            </w:pPr>
            <w:r w:rsidRPr="00F14F2F">
              <w:rPr>
                <w:sz w:val="20"/>
                <w:szCs w:val="20"/>
              </w:rPr>
              <w:t>0</w:t>
            </w:r>
          </w:p>
        </w:tc>
      </w:tr>
    </w:tbl>
    <w:p w:rsidR="00F14F2F" w:rsidRPr="00F14F2F" w:rsidRDefault="00F14F2F" w:rsidP="00F14F2F">
      <w:pPr>
        <w:rPr>
          <w:sz w:val="20"/>
          <w:szCs w:val="20"/>
        </w:rPr>
      </w:pPr>
    </w:p>
    <w:p w:rsidR="00F14F2F" w:rsidRPr="00F14F2F" w:rsidRDefault="00F14F2F" w:rsidP="00F14F2F">
      <w:pPr>
        <w:contextualSpacing/>
        <w:jc w:val="both"/>
        <w:rPr>
          <w:sz w:val="20"/>
          <w:szCs w:val="20"/>
        </w:rPr>
      </w:pPr>
      <w:r w:rsidRPr="00F14F2F">
        <w:rPr>
          <w:sz w:val="20"/>
          <w:szCs w:val="20"/>
        </w:rPr>
        <w:t xml:space="preserve">                                                                                                                                                                                                                                               </w:t>
      </w:r>
    </w:p>
    <w:p w:rsidR="00F14F2F" w:rsidRDefault="00F14F2F" w:rsidP="00F14F2F">
      <w:pPr>
        <w:ind w:firstLine="708"/>
        <w:jc w:val="both"/>
        <w:rPr>
          <w:sz w:val="20"/>
          <w:szCs w:val="20"/>
        </w:rPr>
      </w:pPr>
    </w:p>
    <w:p w:rsidR="00F14F2F" w:rsidRDefault="00F14F2F" w:rsidP="00F14F2F">
      <w:pPr>
        <w:ind w:firstLine="708"/>
        <w:jc w:val="both"/>
        <w:rPr>
          <w:sz w:val="20"/>
          <w:szCs w:val="20"/>
        </w:rPr>
      </w:pPr>
    </w:p>
    <w:p w:rsidR="00F14F2F" w:rsidRDefault="00F14F2F" w:rsidP="00F14F2F">
      <w:pPr>
        <w:ind w:firstLine="708"/>
        <w:jc w:val="both"/>
        <w:rPr>
          <w:sz w:val="20"/>
          <w:szCs w:val="20"/>
        </w:rPr>
      </w:pPr>
    </w:p>
    <w:p w:rsidR="00F14F2F" w:rsidRDefault="00F14F2F" w:rsidP="00F14F2F">
      <w:pPr>
        <w:ind w:firstLine="708"/>
        <w:jc w:val="both"/>
        <w:rPr>
          <w:sz w:val="20"/>
          <w:szCs w:val="20"/>
        </w:rPr>
      </w:pPr>
    </w:p>
    <w:p w:rsidR="00F14F2F" w:rsidRDefault="00F14F2F" w:rsidP="00F14F2F">
      <w:pPr>
        <w:ind w:firstLine="708"/>
        <w:jc w:val="both"/>
        <w:rPr>
          <w:sz w:val="20"/>
          <w:szCs w:val="20"/>
        </w:rPr>
      </w:pPr>
    </w:p>
    <w:p w:rsidR="00F14F2F" w:rsidRPr="00F14F2F" w:rsidRDefault="00F14F2F" w:rsidP="00F14F2F">
      <w:pPr>
        <w:ind w:firstLine="708"/>
        <w:jc w:val="both"/>
        <w:rPr>
          <w:sz w:val="20"/>
          <w:szCs w:val="20"/>
        </w:rPr>
      </w:pPr>
    </w:p>
    <w:p w:rsidR="00F14F2F" w:rsidRPr="00F14F2F" w:rsidRDefault="00F14F2F" w:rsidP="00F14F2F">
      <w:pPr>
        <w:jc w:val="right"/>
        <w:rPr>
          <w:sz w:val="20"/>
          <w:szCs w:val="20"/>
        </w:rPr>
      </w:pPr>
      <w:r w:rsidRPr="00F14F2F">
        <w:rPr>
          <w:sz w:val="20"/>
          <w:szCs w:val="20"/>
        </w:rPr>
        <w:lastRenderedPageBreak/>
        <w:t>Приложение № 2</w:t>
      </w:r>
    </w:p>
    <w:p w:rsidR="00F14F2F" w:rsidRPr="00F14F2F" w:rsidRDefault="00F14F2F" w:rsidP="00F14F2F">
      <w:pPr>
        <w:jc w:val="right"/>
        <w:rPr>
          <w:sz w:val="20"/>
          <w:szCs w:val="20"/>
        </w:rPr>
      </w:pPr>
      <w:r w:rsidRPr="00F14F2F">
        <w:rPr>
          <w:sz w:val="20"/>
          <w:szCs w:val="20"/>
        </w:rPr>
        <w:t xml:space="preserve">Утверждено </w:t>
      </w:r>
    </w:p>
    <w:p w:rsidR="00F14F2F" w:rsidRPr="00F14F2F" w:rsidRDefault="00F14F2F" w:rsidP="00F14F2F">
      <w:pPr>
        <w:jc w:val="right"/>
        <w:rPr>
          <w:sz w:val="20"/>
          <w:szCs w:val="20"/>
        </w:rPr>
      </w:pPr>
      <w:r w:rsidRPr="00F14F2F">
        <w:rPr>
          <w:sz w:val="20"/>
          <w:szCs w:val="20"/>
        </w:rPr>
        <w:t xml:space="preserve"> постановлением администрации</w:t>
      </w:r>
    </w:p>
    <w:p w:rsidR="00F14F2F" w:rsidRPr="00F14F2F" w:rsidRDefault="00F14F2F" w:rsidP="00F14F2F">
      <w:pPr>
        <w:jc w:val="right"/>
        <w:rPr>
          <w:sz w:val="20"/>
          <w:szCs w:val="20"/>
        </w:rPr>
      </w:pPr>
      <w:r w:rsidRPr="00F14F2F">
        <w:rPr>
          <w:sz w:val="20"/>
          <w:szCs w:val="20"/>
        </w:rPr>
        <w:t>Кадыйского муниципального района</w:t>
      </w:r>
    </w:p>
    <w:p w:rsidR="00F14F2F" w:rsidRPr="00F14F2F" w:rsidRDefault="00F14F2F" w:rsidP="00F14F2F">
      <w:pPr>
        <w:jc w:val="right"/>
        <w:rPr>
          <w:sz w:val="20"/>
          <w:szCs w:val="20"/>
        </w:rPr>
      </w:pPr>
      <w:r w:rsidRPr="00F14F2F">
        <w:rPr>
          <w:sz w:val="20"/>
          <w:szCs w:val="20"/>
        </w:rPr>
        <w:t>от « 28 »  мая 2019 г № 187</w:t>
      </w:r>
    </w:p>
    <w:p w:rsidR="00F14F2F" w:rsidRPr="00F14F2F" w:rsidRDefault="00F14F2F" w:rsidP="00F14F2F">
      <w:pPr>
        <w:ind w:hanging="993"/>
        <w:rPr>
          <w:sz w:val="20"/>
          <w:szCs w:val="20"/>
        </w:rPr>
      </w:pPr>
      <w:r w:rsidRPr="00F14F2F">
        <w:rPr>
          <w:sz w:val="20"/>
          <w:szCs w:val="20"/>
        </w:rPr>
        <w:t>«</w:t>
      </w:r>
    </w:p>
    <w:tbl>
      <w:tblPr>
        <w:tblW w:w="14580" w:type="dxa"/>
        <w:tblInd w:w="-176" w:type="dxa"/>
        <w:tblLook w:val="04A0"/>
      </w:tblPr>
      <w:tblGrid>
        <w:gridCol w:w="486"/>
        <w:gridCol w:w="3575"/>
        <w:gridCol w:w="65"/>
        <w:gridCol w:w="2020"/>
        <w:gridCol w:w="1116"/>
        <w:gridCol w:w="1060"/>
        <w:gridCol w:w="1116"/>
        <w:gridCol w:w="1116"/>
        <w:gridCol w:w="1116"/>
        <w:gridCol w:w="1040"/>
        <w:gridCol w:w="996"/>
        <w:gridCol w:w="64"/>
        <w:gridCol w:w="1034"/>
        <w:gridCol w:w="26"/>
      </w:tblGrid>
      <w:tr w:rsidR="00F14F2F" w:rsidRPr="00F14F2F" w:rsidTr="00F14F2F">
        <w:trPr>
          <w:trHeight w:val="255"/>
        </w:trPr>
        <w:tc>
          <w:tcPr>
            <w:tcW w:w="236" w:type="dxa"/>
            <w:noWrap/>
            <w:vAlign w:val="bottom"/>
          </w:tcPr>
          <w:p w:rsidR="00F14F2F" w:rsidRPr="00F14F2F" w:rsidRDefault="00F14F2F" w:rsidP="00706312">
            <w:pPr>
              <w:rPr>
                <w:rFonts w:eastAsia="Times New Roman"/>
                <w:sz w:val="20"/>
                <w:szCs w:val="20"/>
              </w:rPr>
            </w:pPr>
          </w:p>
        </w:tc>
        <w:tc>
          <w:tcPr>
            <w:tcW w:w="3640" w:type="dxa"/>
            <w:gridSpan w:val="2"/>
            <w:noWrap/>
            <w:vAlign w:val="bottom"/>
          </w:tcPr>
          <w:p w:rsidR="00F14F2F" w:rsidRPr="00F14F2F" w:rsidRDefault="00F14F2F" w:rsidP="00706312">
            <w:pPr>
              <w:rPr>
                <w:rFonts w:eastAsia="Times New Roman"/>
                <w:b/>
                <w:sz w:val="20"/>
                <w:szCs w:val="20"/>
              </w:rPr>
            </w:pPr>
            <w:r w:rsidRPr="00F14F2F">
              <w:rPr>
                <w:rFonts w:eastAsia="Times New Roman"/>
                <w:b/>
                <w:sz w:val="20"/>
                <w:szCs w:val="20"/>
              </w:rPr>
              <w:t>Объем финансирования</w:t>
            </w:r>
          </w:p>
        </w:tc>
        <w:tc>
          <w:tcPr>
            <w:tcW w:w="2020" w:type="dxa"/>
            <w:noWrap/>
            <w:vAlign w:val="bottom"/>
          </w:tcPr>
          <w:p w:rsidR="00F14F2F" w:rsidRPr="00F14F2F" w:rsidRDefault="00F14F2F" w:rsidP="00706312">
            <w:pPr>
              <w:rPr>
                <w:rFonts w:eastAsia="Times New Roman"/>
                <w:sz w:val="20"/>
                <w:szCs w:val="20"/>
              </w:rPr>
            </w:pPr>
          </w:p>
        </w:tc>
        <w:tc>
          <w:tcPr>
            <w:tcW w:w="1116" w:type="dxa"/>
            <w:noWrap/>
            <w:vAlign w:val="bottom"/>
          </w:tcPr>
          <w:p w:rsidR="00F14F2F" w:rsidRPr="00F14F2F" w:rsidRDefault="00F14F2F" w:rsidP="00706312">
            <w:pPr>
              <w:rPr>
                <w:rFonts w:eastAsia="Times New Roman"/>
                <w:sz w:val="20"/>
                <w:szCs w:val="20"/>
              </w:rPr>
            </w:pPr>
          </w:p>
        </w:tc>
        <w:tc>
          <w:tcPr>
            <w:tcW w:w="1060" w:type="dxa"/>
            <w:noWrap/>
            <w:vAlign w:val="bottom"/>
          </w:tcPr>
          <w:p w:rsidR="00F14F2F" w:rsidRPr="00F14F2F" w:rsidRDefault="00F14F2F" w:rsidP="00706312">
            <w:pPr>
              <w:rPr>
                <w:rFonts w:eastAsia="Times New Roman"/>
                <w:sz w:val="20"/>
                <w:szCs w:val="20"/>
              </w:rPr>
            </w:pPr>
          </w:p>
        </w:tc>
        <w:tc>
          <w:tcPr>
            <w:tcW w:w="1116" w:type="dxa"/>
            <w:noWrap/>
            <w:vAlign w:val="bottom"/>
          </w:tcPr>
          <w:p w:rsidR="00F14F2F" w:rsidRPr="00F14F2F" w:rsidRDefault="00F14F2F" w:rsidP="00706312">
            <w:pPr>
              <w:rPr>
                <w:rFonts w:eastAsia="Times New Roman"/>
                <w:sz w:val="20"/>
                <w:szCs w:val="20"/>
              </w:rPr>
            </w:pPr>
          </w:p>
        </w:tc>
        <w:tc>
          <w:tcPr>
            <w:tcW w:w="1116" w:type="dxa"/>
            <w:noWrap/>
            <w:vAlign w:val="bottom"/>
          </w:tcPr>
          <w:p w:rsidR="00F14F2F" w:rsidRPr="00F14F2F" w:rsidRDefault="00F14F2F" w:rsidP="00706312">
            <w:pPr>
              <w:rPr>
                <w:rFonts w:eastAsia="Times New Roman"/>
                <w:sz w:val="20"/>
                <w:szCs w:val="20"/>
              </w:rPr>
            </w:pPr>
          </w:p>
        </w:tc>
        <w:tc>
          <w:tcPr>
            <w:tcW w:w="4276" w:type="dxa"/>
            <w:gridSpan w:val="6"/>
            <w:noWrap/>
            <w:vAlign w:val="bottom"/>
          </w:tcPr>
          <w:p w:rsidR="00F14F2F" w:rsidRPr="00F14F2F" w:rsidRDefault="00F14F2F" w:rsidP="00706312">
            <w:pPr>
              <w:jc w:val="both"/>
              <w:rPr>
                <w:rFonts w:eastAsia="Times New Roman"/>
                <w:sz w:val="20"/>
                <w:szCs w:val="20"/>
              </w:rPr>
            </w:pPr>
            <w:r w:rsidRPr="00F14F2F">
              <w:rPr>
                <w:rFonts w:eastAsia="Times New Roman"/>
                <w:sz w:val="20"/>
                <w:szCs w:val="20"/>
              </w:rPr>
              <w:t>Таблица № 4</w:t>
            </w:r>
          </w:p>
        </w:tc>
      </w:tr>
      <w:tr w:rsidR="00F14F2F" w:rsidRPr="00F14F2F" w:rsidTr="00F14F2F">
        <w:trPr>
          <w:trHeight w:val="255"/>
        </w:trPr>
        <w:tc>
          <w:tcPr>
            <w:tcW w:w="236"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3640" w:type="dxa"/>
            <w:gridSpan w:val="2"/>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2020"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116"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060"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116"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116"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116"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040"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060" w:type="dxa"/>
            <w:gridSpan w:val="2"/>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060" w:type="dxa"/>
            <w:gridSpan w:val="2"/>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r>
      <w:tr w:rsidR="00F14F2F" w:rsidRPr="00F14F2F" w:rsidTr="00F14F2F">
        <w:trPr>
          <w:trHeight w:val="315"/>
        </w:trPr>
        <w:tc>
          <w:tcPr>
            <w:tcW w:w="236" w:type="dxa"/>
            <w:vMerge w:val="restart"/>
            <w:tcBorders>
              <w:top w:val="single" w:sz="4" w:space="0" w:color="auto"/>
              <w:left w:val="single" w:sz="4" w:space="0" w:color="auto"/>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N п/п</w:t>
            </w:r>
          </w:p>
        </w:tc>
        <w:tc>
          <w:tcPr>
            <w:tcW w:w="3640" w:type="dxa"/>
            <w:gridSpan w:val="2"/>
            <w:vMerge w:val="restart"/>
            <w:tcBorders>
              <w:top w:val="single" w:sz="4" w:space="0" w:color="auto"/>
              <w:left w:val="single" w:sz="4" w:space="0" w:color="auto"/>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Наименование мероприятий</w:t>
            </w:r>
          </w:p>
        </w:tc>
        <w:tc>
          <w:tcPr>
            <w:tcW w:w="2020" w:type="dxa"/>
            <w:vMerge w:val="restart"/>
            <w:tcBorders>
              <w:top w:val="single" w:sz="4" w:space="0" w:color="auto"/>
              <w:left w:val="single" w:sz="4" w:space="0" w:color="auto"/>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Наименование бюджета</w:t>
            </w:r>
          </w:p>
        </w:tc>
        <w:tc>
          <w:tcPr>
            <w:tcW w:w="1116" w:type="dxa"/>
            <w:tcBorders>
              <w:top w:val="single" w:sz="4" w:space="0" w:color="auto"/>
              <w:left w:val="nil"/>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 </w:t>
            </w:r>
          </w:p>
        </w:tc>
        <w:tc>
          <w:tcPr>
            <w:tcW w:w="7568" w:type="dxa"/>
            <w:gridSpan w:val="9"/>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Финансовые затраты (тыс. руб.)</w:t>
            </w:r>
          </w:p>
        </w:tc>
      </w:tr>
      <w:tr w:rsidR="00F14F2F" w:rsidRPr="00F14F2F" w:rsidTr="00F14F2F">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1116" w:type="dxa"/>
            <w:tcBorders>
              <w:top w:val="single" w:sz="4" w:space="0" w:color="auto"/>
              <w:left w:val="nil"/>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Всего:</w:t>
            </w:r>
          </w:p>
        </w:tc>
        <w:tc>
          <w:tcPr>
            <w:tcW w:w="1060"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2014</w:t>
            </w:r>
          </w:p>
        </w:tc>
        <w:tc>
          <w:tcPr>
            <w:tcW w:w="1116"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2015</w:t>
            </w:r>
          </w:p>
        </w:tc>
        <w:tc>
          <w:tcPr>
            <w:tcW w:w="1116"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2016</w:t>
            </w:r>
          </w:p>
        </w:tc>
        <w:tc>
          <w:tcPr>
            <w:tcW w:w="1116"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2017</w:t>
            </w:r>
          </w:p>
        </w:tc>
        <w:tc>
          <w:tcPr>
            <w:tcW w:w="1040"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2018</w:t>
            </w:r>
          </w:p>
        </w:tc>
        <w:tc>
          <w:tcPr>
            <w:tcW w:w="1060" w:type="dxa"/>
            <w:gridSpan w:val="2"/>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2019</w:t>
            </w:r>
          </w:p>
        </w:tc>
        <w:tc>
          <w:tcPr>
            <w:tcW w:w="1060" w:type="dxa"/>
            <w:gridSpan w:val="2"/>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2020</w:t>
            </w:r>
          </w:p>
        </w:tc>
      </w:tr>
      <w:tr w:rsidR="00F14F2F" w:rsidRPr="00F14F2F" w:rsidTr="00F14F2F">
        <w:tblPrEx>
          <w:tblLook w:val="0000"/>
        </w:tblPrEx>
        <w:trPr>
          <w:trHeight w:val="255"/>
        </w:trPr>
        <w:tc>
          <w:tcPr>
            <w:tcW w:w="236" w:type="dxa"/>
            <w:tcBorders>
              <w:top w:val="single" w:sz="4" w:space="0" w:color="auto"/>
              <w:left w:val="single" w:sz="4" w:space="0" w:color="auto"/>
              <w:bottom w:val="nil"/>
              <w:right w:val="nil"/>
            </w:tcBorders>
            <w:shd w:val="clear" w:color="auto" w:fill="auto"/>
            <w:noWrap/>
            <w:vAlign w:val="bottom"/>
          </w:tcPr>
          <w:p w:rsidR="00F14F2F" w:rsidRPr="00F14F2F" w:rsidRDefault="00F14F2F" w:rsidP="00706312">
            <w:pPr>
              <w:jc w:val="center"/>
              <w:rPr>
                <w:rFonts w:eastAsia="Times New Roman"/>
                <w:sz w:val="20"/>
                <w:szCs w:val="20"/>
              </w:rPr>
            </w:pPr>
          </w:p>
        </w:tc>
        <w:tc>
          <w:tcPr>
            <w:tcW w:w="3640" w:type="dxa"/>
            <w:gridSpan w:val="2"/>
            <w:tcBorders>
              <w:top w:val="single" w:sz="4" w:space="0" w:color="auto"/>
              <w:left w:val="nil"/>
              <w:bottom w:val="nil"/>
              <w:right w:val="nil"/>
            </w:tcBorders>
            <w:shd w:val="clear" w:color="auto" w:fill="auto"/>
            <w:noWrap/>
            <w:vAlign w:val="bottom"/>
          </w:tcPr>
          <w:p w:rsidR="00F14F2F" w:rsidRPr="00F14F2F" w:rsidRDefault="00F14F2F" w:rsidP="00706312">
            <w:pPr>
              <w:rPr>
                <w:rFonts w:eastAsia="Times New Roman"/>
                <w:sz w:val="20"/>
                <w:szCs w:val="20"/>
              </w:rPr>
            </w:pPr>
          </w:p>
        </w:tc>
        <w:tc>
          <w:tcPr>
            <w:tcW w:w="2020" w:type="dxa"/>
            <w:tcBorders>
              <w:top w:val="single" w:sz="4" w:space="0" w:color="auto"/>
              <w:left w:val="nil"/>
              <w:bottom w:val="nil"/>
              <w:right w:val="nil"/>
            </w:tcBorders>
            <w:shd w:val="clear" w:color="auto" w:fill="auto"/>
            <w:noWrap/>
            <w:vAlign w:val="bottom"/>
          </w:tcPr>
          <w:p w:rsidR="00F14F2F" w:rsidRPr="00F14F2F" w:rsidRDefault="00F14F2F" w:rsidP="00706312">
            <w:pPr>
              <w:jc w:val="center"/>
              <w:rPr>
                <w:rFonts w:eastAsia="Times New Roman"/>
                <w:sz w:val="20"/>
                <w:szCs w:val="20"/>
              </w:rPr>
            </w:pPr>
          </w:p>
        </w:tc>
        <w:tc>
          <w:tcPr>
            <w:tcW w:w="1116" w:type="dxa"/>
            <w:tcBorders>
              <w:top w:val="single" w:sz="4" w:space="0" w:color="auto"/>
              <w:left w:val="nil"/>
              <w:bottom w:val="nil"/>
              <w:right w:val="nil"/>
            </w:tcBorders>
            <w:shd w:val="clear" w:color="auto" w:fill="auto"/>
            <w:noWrap/>
            <w:vAlign w:val="bottom"/>
          </w:tcPr>
          <w:p w:rsidR="00F14F2F" w:rsidRPr="00F14F2F" w:rsidRDefault="00F14F2F" w:rsidP="00706312">
            <w:pPr>
              <w:jc w:val="center"/>
              <w:rPr>
                <w:rFonts w:eastAsia="Times New Roman"/>
                <w:sz w:val="20"/>
                <w:szCs w:val="20"/>
              </w:rPr>
            </w:pPr>
          </w:p>
        </w:tc>
        <w:tc>
          <w:tcPr>
            <w:tcW w:w="1060" w:type="dxa"/>
            <w:tcBorders>
              <w:top w:val="single" w:sz="4" w:space="0" w:color="auto"/>
              <w:left w:val="nil"/>
              <w:bottom w:val="nil"/>
              <w:right w:val="nil"/>
            </w:tcBorders>
            <w:shd w:val="clear" w:color="auto" w:fill="auto"/>
            <w:noWrap/>
            <w:vAlign w:val="bottom"/>
          </w:tcPr>
          <w:p w:rsidR="00F14F2F" w:rsidRPr="00F14F2F" w:rsidRDefault="00F14F2F" w:rsidP="00706312">
            <w:pPr>
              <w:jc w:val="center"/>
              <w:rPr>
                <w:rFonts w:eastAsia="Times New Roman"/>
                <w:sz w:val="20"/>
                <w:szCs w:val="20"/>
              </w:rPr>
            </w:pPr>
          </w:p>
        </w:tc>
        <w:tc>
          <w:tcPr>
            <w:tcW w:w="1116" w:type="dxa"/>
            <w:tcBorders>
              <w:top w:val="single" w:sz="4" w:space="0" w:color="auto"/>
              <w:left w:val="nil"/>
              <w:bottom w:val="nil"/>
              <w:right w:val="nil"/>
            </w:tcBorders>
            <w:shd w:val="clear" w:color="auto" w:fill="auto"/>
            <w:noWrap/>
            <w:vAlign w:val="bottom"/>
          </w:tcPr>
          <w:p w:rsidR="00F14F2F" w:rsidRPr="00F14F2F" w:rsidRDefault="00F14F2F" w:rsidP="00706312">
            <w:pPr>
              <w:jc w:val="center"/>
              <w:rPr>
                <w:rFonts w:eastAsia="Times New Roman"/>
                <w:sz w:val="20"/>
                <w:szCs w:val="20"/>
              </w:rPr>
            </w:pPr>
          </w:p>
        </w:tc>
        <w:tc>
          <w:tcPr>
            <w:tcW w:w="1116" w:type="dxa"/>
            <w:tcBorders>
              <w:top w:val="single" w:sz="4" w:space="0" w:color="auto"/>
              <w:left w:val="nil"/>
              <w:bottom w:val="nil"/>
              <w:right w:val="nil"/>
            </w:tcBorders>
            <w:shd w:val="clear" w:color="auto" w:fill="auto"/>
            <w:noWrap/>
            <w:vAlign w:val="bottom"/>
          </w:tcPr>
          <w:p w:rsidR="00F14F2F" w:rsidRPr="00F14F2F" w:rsidRDefault="00F14F2F" w:rsidP="00706312">
            <w:pPr>
              <w:jc w:val="center"/>
              <w:rPr>
                <w:rFonts w:eastAsia="Times New Roman"/>
                <w:sz w:val="20"/>
                <w:szCs w:val="20"/>
              </w:rPr>
            </w:pPr>
          </w:p>
        </w:tc>
        <w:tc>
          <w:tcPr>
            <w:tcW w:w="4276" w:type="dxa"/>
            <w:gridSpan w:val="6"/>
            <w:tcBorders>
              <w:top w:val="single" w:sz="4" w:space="0" w:color="auto"/>
              <w:left w:val="nil"/>
              <w:bottom w:val="nil"/>
              <w:right w:val="single" w:sz="4" w:space="0" w:color="auto"/>
            </w:tcBorders>
            <w:shd w:val="clear" w:color="auto" w:fill="auto"/>
            <w:noWrap/>
            <w:vAlign w:val="bottom"/>
          </w:tcPr>
          <w:p w:rsidR="00F14F2F" w:rsidRPr="00F14F2F" w:rsidRDefault="00F14F2F" w:rsidP="00706312">
            <w:pPr>
              <w:jc w:val="center"/>
              <w:rPr>
                <w:rFonts w:eastAsia="Times New Roman"/>
                <w:sz w:val="20"/>
                <w:szCs w:val="20"/>
              </w:rPr>
            </w:pPr>
          </w:p>
        </w:tc>
      </w:tr>
      <w:tr w:rsidR="00F14F2F" w:rsidRPr="00F14F2F" w:rsidTr="00F14F2F">
        <w:tblPrEx>
          <w:tblLook w:val="0000"/>
        </w:tblPrEx>
        <w:trPr>
          <w:gridAfter w:val="1"/>
          <w:wAfter w:w="26" w:type="dxa"/>
          <w:trHeight w:val="315"/>
        </w:trPr>
        <w:tc>
          <w:tcPr>
            <w:tcW w:w="14554" w:type="dxa"/>
            <w:gridSpan w:val="1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r w:rsidRPr="00F14F2F">
              <w:rPr>
                <w:rFonts w:eastAsia="Times New Roman"/>
                <w:b/>
                <w:sz w:val="20"/>
                <w:szCs w:val="20"/>
              </w:rPr>
              <w:t>4.1 Улучшение жилищных условий граждан, проживающих в сельской местности,</w:t>
            </w:r>
          </w:p>
          <w:p w:rsidR="00F14F2F" w:rsidRPr="00F14F2F" w:rsidRDefault="00F14F2F" w:rsidP="00706312">
            <w:pPr>
              <w:jc w:val="center"/>
              <w:rPr>
                <w:rFonts w:eastAsia="Times New Roman"/>
                <w:b/>
                <w:sz w:val="20"/>
                <w:szCs w:val="20"/>
              </w:rPr>
            </w:pPr>
            <w:r w:rsidRPr="00F14F2F">
              <w:rPr>
                <w:rFonts w:eastAsia="Times New Roman"/>
                <w:b/>
                <w:sz w:val="20"/>
                <w:szCs w:val="20"/>
              </w:rPr>
              <w:t>в том числе молодых семей и молодых специалистов</w:t>
            </w:r>
          </w:p>
        </w:tc>
      </w:tr>
      <w:tr w:rsidR="00F14F2F" w:rsidRPr="00F14F2F" w:rsidTr="00F14F2F">
        <w:tblPrEx>
          <w:tblLook w:val="0000"/>
        </w:tblPrEx>
        <w:trPr>
          <w:trHeight w:val="81"/>
        </w:trPr>
        <w:tc>
          <w:tcPr>
            <w:tcW w:w="236" w:type="dxa"/>
            <w:vMerge w:val="restart"/>
            <w:tcBorders>
              <w:top w:val="single" w:sz="4" w:space="0" w:color="auto"/>
              <w:left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w:t>
            </w:r>
          </w:p>
        </w:tc>
        <w:tc>
          <w:tcPr>
            <w:tcW w:w="3575" w:type="dxa"/>
            <w:vMerge w:val="restart"/>
            <w:tcBorders>
              <w:top w:val="single" w:sz="4" w:space="0" w:color="auto"/>
              <w:left w:val="single" w:sz="4" w:space="0" w:color="auto"/>
              <w:right w:val="single" w:sz="4" w:space="0" w:color="auto"/>
            </w:tcBorders>
            <w:vAlign w:val="center"/>
          </w:tcPr>
          <w:p w:rsidR="00F14F2F" w:rsidRPr="00F14F2F" w:rsidRDefault="00F14F2F" w:rsidP="00706312">
            <w:pPr>
              <w:rPr>
                <w:rFonts w:eastAsia="Times New Roman"/>
                <w:sz w:val="20"/>
                <w:szCs w:val="20"/>
              </w:rPr>
            </w:pPr>
            <w:r w:rsidRPr="00F14F2F">
              <w:rPr>
                <w:rFonts w:eastAsia="Times New Roman"/>
                <w:sz w:val="20"/>
                <w:szCs w:val="20"/>
              </w:rPr>
              <w:t>Улучшение жилищных условий граждан, проживающих в сельской местности</w:t>
            </w:r>
          </w:p>
        </w:tc>
        <w:tc>
          <w:tcPr>
            <w:tcW w:w="2085" w:type="dxa"/>
            <w:gridSpan w:val="2"/>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Федеральный бюджет</w:t>
            </w:r>
          </w:p>
        </w:tc>
        <w:tc>
          <w:tcPr>
            <w:tcW w:w="1116" w:type="dxa"/>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3075</w:t>
            </w:r>
          </w:p>
        </w:tc>
        <w:tc>
          <w:tcPr>
            <w:tcW w:w="1060" w:type="dxa"/>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375</w:t>
            </w:r>
          </w:p>
        </w:tc>
        <w:tc>
          <w:tcPr>
            <w:tcW w:w="1116" w:type="dxa"/>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390</w:t>
            </w:r>
          </w:p>
        </w:tc>
        <w:tc>
          <w:tcPr>
            <w:tcW w:w="1116" w:type="dxa"/>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405</w:t>
            </w:r>
          </w:p>
        </w:tc>
        <w:tc>
          <w:tcPr>
            <w:tcW w:w="1116" w:type="dxa"/>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420</w:t>
            </w:r>
          </w:p>
        </w:tc>
        <w:tc>
          <w:tcPr>
            <w:tcW w:w="1040" w:type="dxa"/>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435</w:t>
            </w:r>
          </w:p>
        </w:tc>
        <w:tc>
          <w:tcPr>
            <w:tcW w:w="996" w:type="dxa"/>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450</w:t>
            </w: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600</w:t>
            </w:r>
          </w:p>
        </w:tc>
      </w:tr>
      <w:tr w:rsidR="00F14F2F" w:rsidRPr="00F14F2F" w:rsidTr="00F14F2F">
        <w:tblPrEx>
          <w:tblLook w:val="0000"/>
        </w:tblPrEx>
        <w:trPr>
          <w:trHeight w:val="78"/>
        </w:trPr>
        <w:tc>
          <w:tcPr>
            <w:tcW w:w="236"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Областной бюджет</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2050</w:t>
            </w: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250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260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270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280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290</w:t>
            </w: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300</w:t>
            </w: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400</w:t>
            </w:r>
          </w:p>
        </w:tc>
      </w:tr>
      <w:tr w:rsidR="00F14F2F" w:rsidRPr="00F14F2F" w:rsidTr="00F14F2F">
        <w:tblPrEx>
          <w:tblLook w:val="0000"/>
        </w:tblPrEx>
        <w:trPr>
          <w:trHeight w:val="78"/>
        </w:trPr>
        <w:tc>
          <w:tcPr>
            <w:tcW w:w="236"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Районный бюджет</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1025</w:t>
            </w: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125</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130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135</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140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145</w:t>
            </w: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150</w:t>
            </w: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200</w:t>
            </w:r>
          </w:p>
        </w:tc>
      </w:tr>
      <w:tr w:rsidR="00F14F2F" w:rsidRPr="00F14F2F" w:rsidTr="00F14F2F">
        <w:tblPrEx>
          <w:tblLook w:val="0000"/>
        </w:tblPrEx>
        <w:trPr>
          <w:trHeight w:val="78"/>
        </w:trPr>
        <w:tc>
          <w:tcPr>
            <w:tcW w:w="236" w:type="dxa"/>
            <w:vMerge/>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vMerge/>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Внебюджетные источники</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4100</w:t>
            </w: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500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520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540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560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580</w:t>
            </w: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600</w:t>
            </w: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800</w:t>
            </w:r>
          </w:p>
        </w:tc>
      </w:tr>
      <w:tr w:rsidR="00F14F2F" w:rsidRPr="00F14F2F" w:rsidTr="00F14F2F">
        <w:tblPrEx>
          <w:tblLook w:val="0000"/>
        </w:tblPrEx>
        <w:trPr>
          <w:trHeight w:val="78"/>
        </w:trPr>
        <w:tc>
          <w:tcPr>
            <w:tcW w:w="236" w:type="dxa"/>
            <w:vMerge/>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vMerge/>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Всего</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10250</w:t>
            </w: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1250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1300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1350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1400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1450</w:t>
            </w: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1500</w:t>
            </w: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2000</w:t>
            </w:r>
          </w:p>
        </w:tc>
      </w:tr>
      <w:tr w:rsidR="00F14F2F" w:rsidRPr="00F14F2F" w:rsidTr="00F14F2F">
        <w:tblPrEx>
          <w:tblLook w:val="0000"/>
        </w:tblPrEx>
        <w:trPr>
          <w:trHeight w:val="507"/>
        </w:trPr>
        <w:tc>
          <w:tcPr>
            <w:tcW w:w="236" w:type="dxa"/>
            <w:vMerge w:val="restart"/>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vMerge w:val="restart"/>
            <w:tcBorders>
              <w:left w:val="single" w:sz="4" w:space="0" w:color="auto"/>
              <w:right w:val="single" w:sz="4" w:space="0" w:color="auto"/>
            </w:tcBorders>
            <w:vAlign w:val="center"/>
          </w:tcPr>
          <w:p w:rsidR="00F14F2F" w:rsidRPr="00F14F2F" w:rsidRDefault="00F14F2F" w:rsidP="00706312">
            <w:pPr>
              <w:rPr>
                <w:rFonts w:eastAsia="Times New Roman"/>
                <w:sz w:val="20"/>
                <w:szCs w:val="20"/>
              </w:rPr>
            </w:pPr>
            <w:r w:rsidRPr="00F14F2F">
              <w:rPr>
                <w:rFonts w:eastAsia="Times New Roman"/>
                <w:sz w:val="20"/>
                <w:szCs w:val="20"/>
              </w:rPr>
              <w:t>в том числе молодых семей</w:t>
            </w:r>
          </w:p>
          <w:p w:rsidR="00F14F2F" w:rsidRPr="00F14F2F" w:rsidRDefault="00F14F2F" w:rsidP="00706312">
            <w:pPr>
              <w:rPr>
                <w:rFonts w:eastAsia="Times New Roman"/>
                <w:sz w:val="20"/>
                <w:szCs w:val="20"/>
              </w:rPr>
            </w:pPr>
            <w:r w:rsidRPr="00F14F2F">
              <w:rPr>
                <w:rFonts w:eastAsia="Times New Roman"/>
                <w:sz w:val="20"/>
                <w:szCs w:val="20"/>
              </w:rPr>
              <w:t xml:space="preserve"> ( молодых специалистов)</w:t>
            </w:r>
          </w:p>
        </w:tc>
        <w:tc>
          <w:tcPr>
            <w:tcW w:w="2085" w:type="dxa"/>
            <w:gridSpan w:val="2"/>
            <w:tcBorders>
              <w:left w:val="single" w:sz="4" w:space="0" w:color="auto"/>
              <w:bottom w:val="single" w:sz="4" w:space="0" w:color="auto"/>
              <w:right w:val="single" w:sz="4" w:space="0" w:color="auto"/>
            </w:tcBorders>
          </w:tcPr>
          <w:p w:rsidR="00F14F2F" w:rsidRPr="00F14F2F" w:rsidRDefault="00F14F2F" w:rsidP="00706312">
            <w:pPr>
              <w:rPr>
                <w:sz w:val="20"/>
                <w:szCs w:val="20"/>
              </w:rPr>
            </w:pPr>
            <w:r w:rsidRPr="00F14F2F">
              <w:rPr>
                <w:sz w:val="20"/>
                <w:szCs w:val="20"/>
              </w:rPr>
              <w:t>Федеральный бюджет</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rPr>
                <w:rFonts w:eastAsia="Times New Roman"/>
                <w:b/>
                <w:sz w:val="20"/>
                <w:szCs w:val="20"/>
              </w:rPr>
            </w:pP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420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600</w:t>
            </w:r>
          </w:p>
        </w:tc>
      </w:tr>
      <w:tr w:rsidR="00F14F2F" w:rsidRPr="00F14F2F" w:rsidTr="00F14F2F">
        <w:tblPrEx>
          <w:tblLook w:val="0000"/>
        </w:tblPrEx>
        <w:trPr>
          <w:trHeight w:val="633"/>
        </w:trPr>
        <w:tc>
          <w:tcPr>
            <w:tcW w:w="236"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tcPr>
          <w:p w:rsidR="00F14F2F" w:rsidRPr="00F14F2F" w:rsidRDefault="00F14F2F" w:rsidP="00706312">
            <w:pPr>
              <w:rPr>
                <w:sz w:val="20"/>
                <w:szCs w:val="20"/>
              </w:rPr>
            </w:pPr>
            <w:r w:rsidRPr="00F14F2F">
              <w:rPr>
                <w:sz w:val="20"/>
                <w:szCs w:val="20"/>
              </w:rPr>
              <w:t>Областной бюджет</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280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400</w:t>
            </w:r>
          </w:p>
        </w:tc>
      </w:tr>
      <w:tr w:rsidR="00F14F2F" w:rsidRPr="00F14F2F" w:rsidTr="00F14F2F">
        <w:tblPrEx>
          <w:tblLook w:val="0000"/>
        </w:tblPrEx>
        <w:trPr>
          <w:trHeight w:val="78"/>
        </w:trPr>
        <w:tc>
          <w:tcPr>
            <w:tcW w:w="236"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tcPr>
          <w:p w:rsidR="00F14F2F" w:rsidRPr="00F14F2F" w:rsidRDefault="00F14F2F" w:rsidP="00706312">
            <w:pPr>
              <w:rPr>
                <w:sz w:val="20"/>
                <w:szCs w:val="20"/>
              </w:rPr>
            </w:pPr>
            <w:r w:rsidRPr="00F14F2F">
              <w:rPr>
                <w:sz w:val="20"/>
                <w:szCs w:val="20"/>
              </w:rPr>
              <w:t>Районный бюджет</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140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200</w:t>
            </w:r>
          </w:p>
        </w:tc>
      </w:tr>
      <w:tr w:rsidR="00F14F2F" w:rsidRPr="00F14F2F" w:rsidTr="00F14F2F">
        <w:tblPrEx>
          <w:tblLook w:val="0000"/>
        </w:tblPrEx>
        <w:trPr>
          <w:trHeight w:val="78"/>
        </w:trPr>
        <w:tc>
          <w:tcPr>
            <w:tcW w:w="236"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vMerge/>
            <w:tcBorders>
              <w:left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tcPr>
          <w:p w:rsidR="00F14F2F" w:rsidRPr="00F14F2F" w:rsidRDefault="00F14F2F" w:rsidP="00706312">
            <w:pPr>
              <w:rPr>
                <w:sz w:val="20"/>
                <w:szCs w:val="20"/>
              </w:rPr>
            </w:pPr>
            <w:r w:rsidRPr="00F14F2F">
              <w:rPr>
                <w:sz w:val="20"/>
                <w:szCs w:val="20"/>
              </w:rPr>
              <w:t>Внебюджетные источники</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560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800</w:t>
            </w:r>
          </w:p>
        </w:tc>
      </w:tr>
      <w:tr w:rsidR="00F14F2F" w:rsidRPr="00F14F2F" w:rsidTr="00F14F2F">
        <w:tblPrEx>
          <w:tblLook w:val="0000"/>
        </w:tblPrEx>
        <w:trPr>
          <w:trHeight w:val="78"/>
        </w:trPr>
        <w:tc>
          <w:tcPr>
            <w:tcW w:w="236" w:type="dxa"/>
            <w:vMerge/>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vMerge/>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2085" w:type="dxa"/>
            <w:gridSpan w:val="2"/>
            <w:tcBorders>
              <w:left w:val="single" w:sz="4" w:space="0" w:color="auto"/>
              <w:bottom w:val="single" w:sz="4" w:space="0" w:color="auto"/>
              <w:right w:val="single" w:sz="4" w:space="0" w:color="auto"/>
            </w:tcBorders>
          </w:tcPr>
          <w:p w:rsidR="00F14F2F" w:rsidRPr="00F14F2F" w:rsidRDefault="00F14F2F" w:rsidP="00706312">
            <w:pPr>
              <w:rPr>
                <w:sz w:val="20"/>
                <w:szCs w:val="20"/>
              </w:rPr>
            </w:pPr>
            <w:r w:rsidRPr="00F14F2F">
              <w:rPr>
                <w:sz w:val="20"/>
                <w:szCs w:val="20"/>
              </w:rPr>
              <w:t>Всего</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1400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2000</w:t>
            </w:r>
          </w:p>
        </w:tc>
      </w:tr>
      <w:tr w:rsidR="00F14F2F" w:rsidRPr="00F14F2F" w:rsidTr="00F14F2F">
        <w:tblPrEx>
          <w:tblLook w:val="0000"/>
        </w:tblPrEx>
        <w:trPr>
          <w:trHeight w:val="78"/>
        </w:trPr>
        <w:tc>
          <w:tcPr>
            <w:tcW w:w="23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p>
        </w:tc>
        <w:tc>
          <w:tcPr>
            <w:tcW w:w="3575"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b/>
                <w:sz w:val="20"/>
                <w:szCs w:val="20"/>
              </w:rPr>
            </w:pPr>
            <w:r w:rsidRPr="00F14F2F">
              <w:rPr>
                <w:rFonts w:eastAsia="Times New Roman"/>
                <w:b/>
                <w:sz w:val="20"/>
                <w:szCs w:val="20"/>
              </w:rPr>
              <w:t>Всего по пункту 4.1</w:t>
            </w:r>
          </w:p>
        </w:tc>
        <w:tc>
          <w:tcPr>
            <w:tcW w:w="2085" w:type="dxa"/>
            <w:gridSpan w:val="2"/>
            <w:tcBorders>
              <w:left w:val="single" w:sz="4" w:space="0" w:color="auto"/>
              <w:bottom w:val="single" w:sz="4" w:space="0" w:color="auto"/>
              <w:right w:val="single" w:sz="4" w:space="0" w:color="auto"/>
            </w:tcBorders>
          </w:tcPr>
          <w:p w:rsidR="00F14F2F" w:rsidRPr="00F14F2F" w:rsidRDefault="00F14F2F" w:rsidP="00706312">
            <w:pPr>
              <w:rPr>
                <w:sz w:val="20"/>
                <w:szCs w:val="20"/>
              </w:rPr>
            </w:pP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10250</w:t>
            </w:r>
          </w:p>
        </w:tc>
        <w:tc>
          <w:tcPr>
            <w:tcW w:w="106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1250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1300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1350</w:t>
            </w:r>
          </w:p>
        </w:tc>
        <w:tc>
          <w:tcPr>
            <w:tcW w:w="111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1400</w:t>
            </w:r>
          </w:p>
        </w:tc>
        <w:tc>
          <w:tcPr>
            <w:tcW w:w="1040"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1450</w:t>
            </w:r>
          </w:p>
        </w:tc>
        <w:tc>
          <w:tcPr>
            <w:tcW w:w="996" w:type="dxa"/>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1500</w:t>
            </w:r>
          </w:p>
        </w:tc>
        <w:tc>
          <w:tcPr>
            <w:tcW w:w="1124" w:type="dxa"/>
            <w:gridSpan w:val="3"/>
            <w:tcBorders>
              <w:left w:val="single" w:sz="4" w:space="0" w:color="auto"/>
              <w:bottom w:val="single" w:sz="4" w:space="0" w:color="auto"/>
              <w:right w:val="single" w:sz="4" w:space="0" w:color="auto"/>
            </w:tcBorders>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2000</w:t>
            </w:r>
          </w:p>
        </w:tc>
      </w:tr>
    </w:tbl>
    <w:p w:rsidR="00F14F2F" w:rsidRPr="00F14F2F" w:rsidRDefault="00F14F2F" w:rsidP="00F14F2F">
      <w:pPr>
        <w:ind w:left="426" w:hanging="426"/>
        <w:rPr>
          <w:sz w:val="20"/>
          <w:szCs w:val="20"/>
        </w:rPr>
      </w:pPr>
    </w:p>
    <w:p w:rsidR="00F14F2F" w:rsidRPr="00F14F2F" w:rsidRDefault="00F14F2F" w:rsidP="00F14F2F">
      <w:pPr>
        <w:ind w:left="426" w:hanging="426"/>
        <w:rPr>
          <w:sz w:val="20"/>
          <w:szCs w:val="20"/>
        </w:rPr>
      </w:pPr>
      <w:r w:rsidRPr="00F14F2F">
        <w:rPr>
          <w:sz w:val="20"/>
          <w:szCs w:val="20"/>
        </w:rPr>
        <w:t xml:space="preserve">                                                                                                      »</w:t>
      </w:r>
    </w:p>
    <w:p w:rsidR="00F14F2F" w:rsidRPr="00F14F2F" w:rsidRDefault="00F14F2F" w:rsidP="00F14F2F">
      <w:pPr>
        <w:ind w:firstLine="708"/>
        <w:jc w:val="right"/>
        <w:rPr>
          <w:sz w:val="20"/>
          <w:szCs w:val="20"/>
        </w:rPr>
      </w:pPr>
    </w:p>
    <w:p w:rsidR="00F14F2F" w:rsidRDefault="00F14F2F" w:rsidP="00F14F2F">
      <w:pPr>
        <w:jc w:val="right"/>
        <w:rPr>
          <w:sz w:val="20"/>
          <w:szCs w:val="20"/>
        </w:rPr>
      </w:pPr>
    </w:p>
    <w:p w:rsidR="003E721D" w:rsidRDefault="003E721D" w:rsidP="00F14F2F">
      <w:pPr>
        <w:jc w:val="right"/>
        <w:rPr>
          <w:sz w:val="20"/>
          <w:szCs w:val="20"/>
        </w:rPr>
      </w:pPr>
    </w:p>
    <w:p w:rsidR="003E721D" w:rsidRDefault="003E721D" w:rsidP="00F14F2F">
      <w:pPr>
        <w:jc w:val="right"/>
        <w:rPr>
          <w:sz w:val="20"/>
          <w:szCs w:val="20"/>
        </w:rPr>
      </w:pPr>
    </w:p>
    <w:p w:rsidR="003E721D" w:rsidRDefault="003E721D" w:rsidP="00F14F2F">
      <w:pPr>
        <w:jc w:val="right"/>
        <w:rPr>
          <w:sz w:val="20"/>
          <w:szCs w:val="20"/>
        </w:rPr>
      </w:pPr>
    </w:p>
    <w:p w:rsidR="003E721D" w:rsidRDefault="003E721D" w:rsidP="00F14F2F">
      <w:pPr>
        <w:jc w:val="right"/>
        <w:rPr>
          <w:sz w:val="20"/>
          <w:szCs w:val="20"/>
        </w:rPr>
      </w:pPr>
    </w:p>
    <w:p w:rsidR="003E721D" w:rsidRDefault="003E721D" w:rsidP="00F14F2F">
      <w:pPr>
        <w:jc w:val="right"/>
        <w:rPr>
          <w:sz w:val="20"/>
          <w:szCs w:val="20"/>
        </w:rPr>
      </w:pPr>
    </w:p>
    <w:p w:rsidR="003E721D" w:rsidRDefault="003E721D" w:rsidP="00F14F2F">
      <w:pPr>
        <w:jc w:val="right"/>
        <w:rPr>
          <w:sz w:val="20"/>
          <w:szCs w:val="20"/>
        </w:rPr>
      </w:pPr>
    </w:p>
    <w:p w:rsidR="003E721D" w:rsidRDefault="003E721D" w:rsidP="00F14F2F">
      <w:pPr>
        <w:jc w:val="right"/>
        <w:rPr>
          <w:sz w:val="20"/>
          <w:szCs w:val="20"/>
        </w:rPr>
      </w:pPr>
    </w:p>
    <w:p w:rsidR="003E721D" w:rsidRDefault="003E721D" w:rsidP="00F14F2F">
      <w:pPr>
        <w:jc w:val="right"/>
        <w:rPr>
          <w:sz w:val="20"/>
          <w:szCs w:val="20"/>
        </w:rPr>
      </w:pPr>
    </w:p>
    <w:p w:rsidR="003E721D" w:rsidRPr="00F14F2F" w:rsidRDefault="003E721D" w:rsidP="00F14F2F">
      <w:pPr>
        <w:jc w:val="right"/>
        <w:rPr>
          <w:sz w:val="20"/>
          <w:szCs w:val="20"/>
        </w:rPr>
      </w:pPr>
    </w:p>
    <w:p w:rsidR="00F14F2F" w:rsidRPr="00F14F2F" w:rsidRDefault="00F14F2F" w:rsidP="00F14F2F">
      <w:pPr>
        <w:jc w:val="right"/>
        <w:rPr>
          <w:sz w:val="20"/>
          <w:szCs w:val="20"/>
        </w:rPr>
      </w:pPr>
      <w:r w:rsidRPr="00F14F2F">
        <w:rPr>
          <w:sz w:val="20"/>
          <w:szCs w:val="20"/>
        </w:rPr>
        <w:lastRenderedPageBreak/>
        <w:t xml:space="preserve">                                                                                                                                        Приложение № 3</w:t>
      </w:r>
    </w:p>
    <w:p w:rsidR="00F14F2F" w:rsidRPr="00F14F2F" w:rsidRDefault="00F14F2F" w:rsidP="00F14F2F">
      <w:pPr>
        <w:jc w:val="right"/>
        <w:rPr>
          <w:sz w:val="20"/>
          <w:szCs w:val="20"/>
        </w:rPr>
      </w:pPr>
      <w:r w:rsidRPr="00F14F2F">
        <w:rPr>
          <w:sz w:val="20"/>
          <w:szCs w:val="20"/>
        </w:rPr>
        <w:t xml:space="preserve">Утверждено </w:t>
      </w:r>
    </w:p>
    <w:p w:rsidR="00F14F2F" w:rsidRPr="00F14F2F" w:rsidRDefault="00F14F2F" w:rsidP="00F14F2F">
      <w:pPr>
        <w:jc w:val="right"/>
        <w:rPr>
          <w:sz w:val="20"/>
          <w:szCs w:val="20"/>
        </w:rPr>
      </w:pPr>
      <w:r w:rsidRPr="00F14F2F">
        <w:rPr>
          <w:sz w:val="20"/>
          <w:szCs w:val="20"/>
        </w:rPr>
        <w:t xml:space="preserve"> постановлением администрации</w:t>
      </w:r>
    </w:p>
    <w:p w:rsidR="00F14F2F" w:rsidRPr="00F14F2F" w:rsidRDefault="00F14F2F" w:rsidP="00F14F2F">
      <w:pPr>
        <w:jc w:val="right"/>
        <w:rPr>
          <w:sz w:val="20"/>
          <w:szCs w:val="20"/>
        </w:rPr>
      </w:pPr>
      <w:r w:rsidRPr="00F14F2F">
        <w:rPr>
          <w:sz w:val="20"/>
          <w:szCs w:val="20"/>
        </w:rPr>
        <w:t>Кадыйского муниципального района</w:t>
      </w:r>
    </w:p>
    <w:p w:rsidR="00F14F2F" w:rsidRPr="00F14F2F" w:rsidRDefault="00F14F2F" w:rsidP="00F14F2F">
      <w:pPr>
        <w:jc w:val="right"/>
        <w:rPr>
          <w:sz w:val="20"/>
          <w:szCs w:val="20"/>
        </w:rPr>
      </w:pPr>
      <w:r w:rsidRPr="00F14F2F">
        <w:rPr>
          <w:sz w:val="20"/>
          <w:szCs w:val="20"/>
        </w:rPr>
        <w:t>от « 28 »  мая 2019 г № 187</w:t>
      </w:r>
    </w:p>
    <w:p w:rsidR="00F14F2F" w:rsidRPr="00F14F2F" w:rsidRDefault="00F14F2F" w:rsidP="00F14F2F">
      <w:pPr>
        <w:ind w:left="-993"/>
        <w:jc w:val="both"/>
        <w:rPr>
          <w:sz w:val="20"/>
          <w:szCs w:val="20"/>
        </w:rPr>
      </w:pPr>
      <w:r w:rsidRPr="00F14F2F">
        <w:rPr>
          <w:sz w:val="20"/>
          <w:szCs w:val="20"/>
        </w:rPr>
        <w:t>«</w:t>
      </w:r>
    </w:p>
    <w:tbl>
      <w:tblPr>
        <w:tblW w:w="14696" w:type="dxa"/>
        <w:tblInd w:w="-318" w:type="dxa"/>
        <w:tblLook w:val="04A0"/>
      </w:tblPr>
      <w:tblGrid>
        <w:gridCol w:w="486"/>
        <w:gridCol w:w="3640"/>
        <w:gridCol w:w="2020"/>
        <w:gridCol w:w="1116"/>
        <w:gridCol w:w="1060"/>
        <w:gridCol w:w="1116"/>
        <w:gridCol w:w="1116"/>
        <w:gridCol w:w="1116"/>
        <w:gridCol w:w="1040"/>
        <w:gridCol w:w="1060"/>
        <w:gridCol w:w="1060"/>
      </w:tblGrid>
      <w:tr w:rsidR="00F14F2F" w:rsidRPr="00F14F2F" w:rsidTr="00F14F2F">
        <w:trPr>
          <w:trHeight w:val="255"/>
        </w:trPr>
        <w:tc>
          <w:tcPr>
            <w:tcW w:w="352" w:type="dxa"/>
            <w:noWrap/>
            <w:vAlign w:val="bottom"/>
          </w:tcPr>
          <w:p w:rsidR="00F14F2F" w:rsidRPr="00F14F2F" w:rsidRDefault="00F14F2F" w:rsidP="00706312">
            <w:pPr>
              <w:rPr>
                <w:rFonts w:eastAsia="Times New Roman"/>
                <w:sz w:val="20"/>
                <w:szCs w:val="20"/>
              </w:rPr>
            </w:pPr>
          </w:p>
        </w:tc>
        <w:tc>
          <w:tcPr>
            <w:tcW w:w="3640" w:type="dxa"/>
            <w:noWrap/>
            <w:vAlign w:val="bottom"/>
          </w:tcPr>
          <w:p w:rsidR="00F14F2F" w:rsidRPr="00F14F2F" w:rsidRDefault="00F14F2F" w:rsidP="00706312">
            <w:pPr>
              <w:rPr>
                <w:rFonts w:eastAsia="Times New Roman"/>
                <w:b/>
                <w:sz w:val="20"/>
                <w:szCs w:val="20"/>
              </w:rPr>
            </w:pPr>
          </w:p>
        </w:tc>
        <w:tc>
          <w:tcPr>
            <w:tcW w:w="2020" w:type="dxa"/>
            <w:noWrap/>
            <w:vAlign w:val="bottom"/>
          </w:tcPr>
          <w:p w:rsidR="00F14F2F" w:rsidRPr="00F14F2F" w:rsidRDefault="00F14F2F" w:rsidP="00706312">
            <w:pPr>
              <w:rPr>
                <w:rFonts w:eastAsia="Times New Roman"/>
                <w:sz w:val="20"/>
                <w:szCs w:val="20"/>
              </w:rPr>
            </w:pPr>
          </w:p>
        </w:tc>
        <w:tc>
          <w:tcPr>
            <w:tcW w:w="1116" w:type="dxa"/>
            <w:noWrap/>
            <w:vAlign w:val="bottom"/>
          </w:tcPr>
          <w:p w:rsidR="00F14F2F" w:rsidRPr="00F14F2F" w:rsidRDefault="00F14F2F" w:rsidP="00706312">
            <w:pPr>
              <w:rPr>
                <w:rFonts w:eastAsia="Times New Roman"/>
                <w:sz w:val="20"/>
                <w:szCs w:val="20"/>
              </w:rPr>
            </w:pPr>
          </w:p>
        </w:tc>
        <w:tc>
          <w:tcPr>
            <w:tcW w:w="1060" w:type="dxa"/>
            <w:noWrap/>
            <w:vAlign w:val="bottom"/>
          </w:tcPr>
          <w:p w:rsidR="00F14F2F" w:rsidRPr="00F14F2F" w:rsidRDefault="00F14F2F" w:rsidP="00706312">
            <w:pPr>
              <w:rPr>
                <w:rFonts w:eastAsia="Times New Roman"/>
                <w:sz w:val="20"/>
                <w:szCs w:val="20"/>
              </w:rPr>
            </w:pPr>
          </w:p>
        </w:tc>
        <w:tc>
          <w:tcPr>
            <w:tcW w:w="1116" w:type="dxa"/>
            <w:noWrap/>
            <w:vAlign w:val="bottom"/>
          </w:tcPr>
          <w:p w:rsidR="00F14F2F" w:rsidRPr="00F14F2F" w:rsidRDefault="00F14F2F" w:rsidP="00706312">
            <w:pPr>
              <w:rPr>
                <w:rFonts w:eastAsia="Times New Roman"/>
                <w:sz w:val="20"/>
                <w:szCs w:val="20"/>
              </w:rPr>
            </w:pPr>
          </w:p>
        </w:tc>
        <w:tc>
          <w:tcPr>
            <w:tcW w:w="1116" w:type="dxa"/>
            <w:noWrap/>
            <w:vAlign w:val="bottom"/>
          </w:tcPr>
          <w:p w:rsidR="00F14F2F" w:rsidRPr="00F14F2F" w:rsidRDefault="00F14F2F" w:rsidP="00706312">
            <w:pPr>
              <w:rPr>
                <w:rFonts w:eastAsia="Times New Roman"/>
                <w:sz w:val="20"/>
                <w:szCs w:val="20"/>
              </w:rPr>
            </w:pPr>
          </w:p>
        </w:tc>
        <w:tc>
          <w:tcPr>
            <w:tcW w:w="4276" w:type="dxa"/>
            <w:gridSpan w:val="4"/>
            <w:noWrap/>
            <w:vAlign w:val="bottom"/>
          </w:tcPr>
          <w:p w:rsidR="00F14F2F" w:rsidRPr="00F14F2F" w:rsidRDefault="00F14F2F" w:rsidP="00706312">
            <w:pPr>
              <w:jc w:val="both"/>
              <w:rPr>
                <w:rFonts w:eastAsia="Times New Roman"/>
                <w:sz w:val="20"/>
                <w:szCs w:val="20"/>
              </w:rPr>
            </w:pPr>
            <w:r w:rsidRPr="00F14F2F">
              <w:rPr>
                <w:rFonts w:eastAsia="Times New Roman"/>
                <w:sz w:val="20"/>
                <w:szCs w:val="20"/>
              </w:rPr>
              <w:t>Таблица № 4</w:t>
            </w:r>
          </w:p>
        </w:tc>
      </w:tr>
      <w:tr w:rsidR="00F14F2F" w:rsidRPr="00F14F2F" w:rsidTr="00F14F2F">
        <w:trPr>
          <w:trHeight w:val="255"/>
        </w:trPr>
        <w:tc>
          <w:tcPr>
            <w:tcW w:w="352"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3640"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2020"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116"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060"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116"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116"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116"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040"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060"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c>
          <w:tcPr>
            <w:tcW w:w="1060" w:type="dxa"/>
            <w:tcBorders>
              <w:top w:val="nil"/>
              <w:left w:val="nil"/>
              <w:bottom w:val="single" w:sz="4" w:space="0" w:color="auto"/>
              <w:right w:val="nil"/>
            </w:tcBorders>
            <w:noWrap/>
            <w:vAlign w:val="bottom"/>
          </w:tcPr>
          <w:p w:rsidR="00F14F2F" w:rsidRPr="00F14F2F" w:rsidRDefault="00F14F2F" w:rsidP="00706312">
            <w:pPr>
              <w:rPr>
                <w:rFonts w:eastAsia="Times New Roman"/>
                <w:sz w:val="20"/>
                <w:szCs w:val="20"/>
              </w:rPr>
            </w:pPr>
          </w:p>
        </w:tc>
      </w:tr>
      <w:tr w:rsidR="00F14F2F" w:rsidRPr="00F14F2F" w:rsidTr="00F14F2F">
        <w:trPr>
          <w:trHeight w:val="315"/>
        </w:trPr>
        <w:tc>
          <w:tcPr>
            <w:tcW w:w="352" w:type="dxa"/>
            <w:vMerge w:val="restart"/>
            <w:tcBorders>
              <w:top w:val="single" w:sz="4" w:space="0" w:color="auto"/>
              <w:left w:val="single" w:sz="4" w:space="0" w:color="auto"/>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N п/п</w:t>
            </w:r>
          </w:p>
        </w:tc>
        <w:tc>
          <w:tcPr>
            <w:tcW w:w="3640" w:type="dxa"/>
            <w:vMerge w:val="restart"/>
            <w:tcBorders>
              <w:top w:val="single" w:sz="4" w:space="0" w:color="auto"/>
              <w:left w:val="single" w:sz="4" w:space="0" w:color="auto"/>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Наименование мероприятий</w:t>
            </w:r>
          </w:p>
        </w:tc>
        <w:tc>
          <w:tcPr>
            <w:tcW w:w="2020" w:type="dxa"/>
            <w:vMerge w:val="restart"/>
            <w:tcBorders>
              <w:top w:val="single" w:sz="4" w:space="0" w:color="auto"/>
              <w:left w:val="single" w:sz="4" w:space="0" w:color="auto"/>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Наименование бюджета</w:t>
            </w:r>
          </w:p>
        </w:tc>
        <w:tc>
          <w:tcPr>
            <w:tcW w:w="1116" w:type="dxa"/>
            <w:tcBorders>
              <w:top w:val="single" w:sz="4" w:space="0" w:color="auto"/>
              <w:left w:val="nil"/>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 </w:t>
            </w:r>
          </w:p>
        </w:tc>
        <w:tc>
          <w:tcPr>
            <w:tcW w:w="7568" w:type="dxa"/>
            <w:gridSpan w:val="7"/>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Финансовые затраты (тыс. руб.)</w:t>
            </w:r>
          </w:p>
        </w:tc>
      </w:tr>
      <w:tr w:rsidR="00F14F2F" w:rsidRPr="00F14F2F" w:rsidTr="00F14F2F">
        <w:trPr>
          <w:trHeight w:val="315"/>
        </w:trPr>
        <w:tc>
          <w:tcPr>
            <w:tcW w:w="352"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1116" w:type="dxa"/>
            <w:tcBorders>
              <w:top w:val="single" w:sz="4" w:space="0" w:color="auto"/>
              <w:left w:val="nil"/>
              <w:bottom w:val="single" w:sz="4" w:space="0" w:color="auto"/>
              <w:right w:val="single" w:sz="4" w:space="0" w:color="auto"/>
            </w:tcBorders>
          </w:tcPr>
          <w:p w:rsidR="00F14F2F" w:rsidRPr="00F14F2F" w:rsidRDefault="00F14F2F" w:rsidP="00706312">
            <w:pPr>
              <w:jc w:val="center"/>
              <w:rPr>
                <w:rFonts w:eastAsia="Times New Roman"/>
                <w:sz w:val="20"/>
                <w:szCs w:val="20"/>
              </w:rPr>
            </w:pPr>
            <w:r w:rsidRPr="00F14F2F">
              <w:rPr>
                <w:rFonts w:eastAsia="Times New Roman"/>
                <w:sz w:val="20"/>
                <w:szCs w:val="20"/>
              </w:rPr>
              <w:t>Всего:</w:t>
            </w:r>
          </w:p>
        </w:tc>
        <w:tc>
          <w:tcPr>
            <w:tcW w:w="1060"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2014</w:t>
            </w:r>
          </w:p>
        </w:tc>
        <w:tc>
          <w:tcPr>
            <w:tcW w:w="1116"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2015</w:t>
            </w:r>
          </w:p>
        </w:tc>
        <w:tc>
          <w:tcPr>
            <w:tcW w:w="1116"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2016</w:t>
            </w:r>
          </w:p>
        </w:tc>
        <w:tc>
          <w:tcPr>
            <w:tcW w:w="1116"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2017</w:t>
            </w:r>
          </w:p>
        </w:tc>
        <w:tc>
          <w:tcPr>
            <w:tcW w:w="1040"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2018</w:t>
            </w:r>
          </w:p>
        </w:tc>
        <w:tc>
          <w:tcPr>
            <w:tcW w:w="1060"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2019</w:t>
            </w:r>
          </w:p>
        </w:tc>
        <w:tc>
          <w:tcPr>
            <w:tcW w:w="1060" w:type="dxa"/>
            <w:tcBorders>
              <w:top w:val="single" w:sz="4" w:space="0" w:color="auto"/>
              <w:left w:val="nil"/>
              <w:bottom w:val="single" w:sz="4" w:space="0" w:color="auto"/>
              <w:right w:val="single" w:sz="4" w:space="0" w:color="auto"/>
            </w:tcBorders>
            <w:vAlign w:val="bottom"/>
          </w:tcPr>
          <w:p w:rsidR="00F14F2F" w:rsidRPr="00F14F2F" w:rsidRDefault="00F14F2F" w:rsidP="00706312">
            <w:pPr>
              <w:jc w:val="center"/>
              <w:rPr>
                <w:rFonts w:eastAsia="Times New Roman"/>
                <w:sz w:val="20"/>
                <w:szCs w:val="20"/>
              </w:rPr>
            </w:pPr>
            <w:r w:rsidRPr="00F14F2F">
              <w:rPr>
                <w:rFonts w:eastAsia="Times New Roman"/>
                <w:sz w:val="20"/>
                <w:szCs w:val="20"/>
              </w:rPr>
              <w:t>2020</w:t>
            </w:r>
          </w:p>
        </w:tc>
      </w:tr>
      <w:tr w:rsidR="00F14F2F" w:rsidRPr="00F14F2F" w:rsidTr="00F14F2F">
        <w:tblPrEx>
          <w:tblLook w:val="0000"/>
        </w:tblPrEx>
        <w:trPr>
          <w:trHeight w:val="315"/>
        </w:trPr>
        <w:tc>
          <w:tcPr>
            <w:tcW w:w="14696" w:type="dxa"/>
            <w:gridSpan w:val="11"/>
            <w:tcBorders>
              <w:left w:val="single" w:sz="4" w:space="0" w:color="auto"/>
              <w:bottom w:val="single" w:sz="4" w:space="0" w:color="auto"/>
              <w:right w:val="single" w:sz="4" w:space="0" w:color="auto"/>
            </w:tcBorders>
          </w:tcPr>
          <w:p w:rsidR="00F14F2F" w:rsidRPr="00F14F2F" w:rsidRDefault="00F14F2F" w:rsidP="00706312">
            <w:pPr>
              <w:spacing w:line="240" w:lineRule="atLeast"/>
              <w:ind w:firstLine="720"/>
              <w:jc w:val="center"/>
              <w:rPr>
                <w:rFonts w:eastAsia="Times New Roman"/>
                <w:b/>
                <w:sz w:val="20"/>
                <w:szCs w:val="20"/>
              </w:rPr>
            </w:pPr>
          </w:p>
          <w:p w:rsidR="00F14F2F" w:rsidRPr="00F14F2F" w:rsidRDefault="00F14F2F" w:rsidP="00706312">
            <w:pPr>
              <w:spacing w:line="240" w:lineRule="atLeast"/>
              <w:ind w:firstLine="720"/>
              <w:jc w:val="center"/>
              <w:rPr>
                <w:rFonts w:eastAsia="Times New Roman"/>
                <w:sz w:val="20"/>
                <w:szCs w:val="20"/>
              </w:rPr>
            </w:pPr>
            <w:r w:rsidRPr="00F14F2F">
              <w:rPr>
                <w:rFonts w:eastAsia="Times New Roman"/>
                <w:b/>
                <w:sz w:val="20"/>
                <w:szCs w:val="20"/>
              </w:rPr>
              <w:t>5. Ресурсное обеспечение Программы</w:t>
            </w:r>
          </w:p>
          <w:p w:rsidR="00F14F2F" w:rsidRPr="00F14F2F" w:rsidRDefault="00F14F2F" w:rsidP="00706312">
            <w:pPr>
              <w:rPr>
                <w:rFonts w:eastAsia="Times New Roman"/>
                <w:bCs/>
                <w:sz w:val="20"/>
                <w:szCs w:val="20"/>
              </w:rPr>
            </w:pPr>
          </w:p>
        </w:tc>
      </w:tr>
      <w:tr w:rsidR="00F14F2F" w:rsidRPr="00F14F2F" w:rsidTr="00F14F2F">
        <w:tblPrEx>
          <w:tblLook w:val="0000"/>
        </w:tblPrEx>
        <w:trPr>
          <w:trHeight w:val="630"/>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tcPr>
          <w:p w:rsidR="00F14F2F" w:rsidRPr="00F14F2F" w:rsidRDefault="00F14F2F" w:rsidP="00706312">
            <w:pPr>
              <w:jc w:val="center"/>
              <w:rPr>
                <w:rFonts w:eastAsia="Times New Roman"/>
                <w:sz w:val="20"/>
                <w:szCs w:val="20"/>
              </w:rPr>
            </w:pPr>
            <w:r w:rsidRPr="00F14F2F">
              <w:rPr>
                <w:rFonts w:eastAsia="Times New Roman"/>
                <w:sz w:val="20"/>
                <w:szCs w:val="20"/>
              </w:rPr>
              <w:t> </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tcPr>
          <w:p w:rsidR="00F14F2F" w:rsidRPr="00F14F2F" w:rsidRDefault="00F14F2F" w:rsidP="00706312">
            <w:pPr>
              <w:rPr>
                <w:rFonts w:eastAsia="Times New Roman"/>
                <w:sz w:val="20"/>
                <w:szCs w:val="20"/>
              </w:rPr>
            </w:pPr>
            <w:r w:rsidRPr="00F14F2F">
              <w:rPr>
                <w:rFonts w:eastAsia="Times New Roman"/>
                <w:sz w:val="20"/>
                <w:szCs w:val="20"/>
              </w:rPr>
              <w:t>Итого по всем мероприятиям Программы</w:t>
            </w:r>
          </w:p>
        </w:tc>
        <w:tc>
          <w:tcPr>
            <w:tcW w:w="2020" w:type="dxa"/>
            <w:tcBorders>
              <w:top w:val="single" w:sz="4" w:space="0" w:color="auto"/>
              <w:left w:val="nil"/>
              <w:bottom w:val="single" w:sz="4" w:space="0" w:color="auto"/>
              <w:right w:val="single" w:sz="4" w:space="0" w:color="auto"/>
            </w:tcBorders>
            <w:shd w:val="clear" w:color="auto" w:fill="auto"/>
          </w:tcPr>
          <w:p w:rsidR="00F14F2F" w:rsidRPr="00F14F2F" w:rsidRDefault="00F14F2F" w:rsidP="00706312">
            <w:pPr>
              <w:rPr>
                <w:rFonts w:eastAsia="Times New Roman"/>
                <w:sz w:val="20"/>
                <w:szCs w:val="20"/>
              </w:rPr>
            </w:pPr>
            <w:r w:rsidRPr="00F14F2F">
              <w:rPr>
                <w:rFonts w:eastAsia="Times New Roman"/>
                <w:sz w:val="20"/>
                <w:szCs w:val="20"/>
              </w:rPr>
              <w:t>Федеральный бюджет</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55394,1</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3171,0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5076,0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2385,0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1680,0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3345,0</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36792,1</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2945,0</w:t>
            </w:r>
          </w:p>
        </w:tc>
      </w:tr>
      <w:tr w:rsidR="00F14F2F" w:rsidRPr="00F14F2F" w:rsidTr="00F14F2F">
        <w:tblPrEx>
          <w:tblLook w:val="0000"/>
        </w:tblPrEx>
        <w:trPr>
          <w:trHeight w:val="630"/>
        </w:trPr>
        <w:tc>
          <w:tcPr>
            <w:tcW w:w="352"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2020" w:type="dxa"/>
            <w:tcBorders>
              <w:top w:val="single" w:sz="4" w:space="0" w:color="auto"/>
              <w:left w:val="nil"/>
              <w:bottom w:val="single" w:sz="4" w:space="0" w:color="auto"/>
              <w:right w:val="nil"/>
            </w:tcBorders>
            <w:shd w:val="clear" w:color="auto" w:fill="auto"/>
            <w:vAlign w:val="center"/>
          </w:tcPr>
          <w:p w:rsidR="00F14F2F" w:rsidRPr="00F14F2F" w:rsidRDefault="00F14F2F" w:rsidP="00706312">
            <w:pPr>
              <w:rPr>
                <w:rFonts w:eastAsia="Times New Roman"/>
                <w:sz w:val="20"/>
                <w:szCs w:val="20"/>
              </w:rPr>
            </w:pPr>
            <w:r w:rsidRPr="00F14F2F">
              <w:rPr>
                <w:rFonts w:eastAsia="Times New Roman"/>
                <w:sz w:val="20"/>
                <w:szCs w:val="20"/>
              </w:rPr>
              <w:t>Областной бюджет</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49514,9</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1099,6</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4679,6</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4030,0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2800,0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5710,0</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27125,7</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4070,0</w:t>
            </w:r>
          </w:p>
        </w:tc>
      </w:tr>
      <w:tr w:rsidR="00F14F2F" w:rsidRPr="00F14F2F" w:rsidTr="00F14F2F">
        <w:tblPrEx>
          <w:tblLook w:val="0000"/>
        </w:tblPrEx>
        <w:trPr>
          <w:trHeight w:val="630"/>
        </w:trPr>
        <w:tc>
          <w:tcPr>
            <w:tcW w:w="352"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2020" w:type="dxa"/>
            <w:tcBorders>
              <w:top w:val="single" w:sz="4" w:space="0" w:color="auto"/>
              <w:left w:val="nil"/>
              <w:bottom w:val="single" w:sz="4" w:space="0" w:color="auto"/>
              <w:right w:val="nil"/>
            </w:tcBorders>
            <w:shd w:val="clear" w:color="auto" w:fill="auto"/>
            <w:vAlign w:val="center"/>
          </w:tcPr>
          <w:p w:rsidR="00F14F2F" w:rsidRPr="00F14F2F" w:rsidRDefault="00F14F2F" w:rsidP="00706312">
            <w:pPr>
              <w:rPr>
                <w:rFonts w:eastAsia="Times New Roman"/>
                <w:sz w:val="20"/>
                <w:szCs w:val="20"/>
              </w:rPr>
            </w:pPr>
            <w:r w:rsidRPr="00F14F2F">
              <w:rPr>
                <w:rFonts w:eastAsia="Times New Roman"/>
                <w:sz w:val="20"/>
                <w:szCs w:val="20"/>
              </w:rPr>
              <w:t>Районный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6691,5</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125,0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540,0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545,0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640,0</w:t>
            </w:r>
          </w:p>
        </w:tc>
        <w:tc>
          <w:tcPr>
            <w:tcW w:w="104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795,0</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3511,5</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535,0</w:t>
            </w:r>
          </w:p>
        </w:tc>
      </w:tr>
      <w:tr w:rsidR="00F14F2F" w:rsidRPr="00F14F2F" w:rsidTr="00F14F2F">
        <w:tblPrEx>
          <w:tblLook w:val="0000"/>
        </w:tblPrEx>
        <w:trPr>
          <w:trHeight w:val="315"/>
        </w:trPr>
        <w:tc>
          <w:tcPr>
            <w:tcW w:w="352"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2020" w:type="dxa"/>
            <w:tcBorders>
              <w:top w:val="single" w:sz="4" w:space="0" w:color="auto"/>
              <w:left w:val="nil"/>
              <w:bottom w:val="single" w:sz="4" w:space="0" w:color="auto"/>
              <w:right w:val="nil"/>
            </w:tcBorders>
            <w:shd w:val="clear" w:color="auto" w:fill="auto"/>
            <w:vAlign w:val="center"/>
          </w:tcPr>
          <w:p w:rsidR="00F14F2F" w:rsidRPr="00F14F2F" w:rsidRDefault="00F14F2F" w:rsidP="00706312">
            <w:pPr>
              <w:rPr>
                <w:rFonts w:eastAsia="Times New Roman"/>
                <w:sz w:val="20"/>
                <w:szCs w:val="20"/>
              </w:rPr>
            </w:pPr>
            <w:r w:rsidRPr="00F14F2F">
              <w:rPr>
                <w:rFonts w:eastAsia="Times New Roman"/>
                <w:sz w:val="20"/>
                <w:szCs w:val="20"/>
              </w:rPr>
              <w:t>Местный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14F2F" w:rsidRPr="00F14F2F" w:rsidRDefault="00F14F2F" w:rsidP="00706312">
            <w:pPr>
              <w:rPr>
                <w:rFonts w:eastAsia="Times New Roman"/>
                <w:sz w:val="20"/>
                <w:szCs w:val="20"/>
              </w:rPr>
            </w:pPr>
            <w:r w:rsidRPr="00F14F2F">
              <w:rPr>
                <w:rFonts w:eastAsia="Times New Roman"/>
                <w:sz w:val="20"/>
                <w:szCs w:val="20"/>
              </w:rPr>
              <w:t>1942,0</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256,0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366,0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340,0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400,0</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380,0</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200,0</w:t>
            </w:r>
          </w:p>
        </w:tc>
      </w:tr>
      <w:tr w:rsidR="00F14F2F" w:rsidRPr="00F14F2F" w:rsidTr="00F14F2F">
        <w:tblPrEx>
          <w:tblLook w:val="0000"/>
        </w:tblPrEx>
        <w:trPr>
          <w:trHeight w:val="630"/>
        </w:trPr>
        <w:tc>
          <w:tcPr>
            <w:tcW w:w="352"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2020" w:type="dxa"/>
            <w:tcBorders>
              <w:top w:val="single" w:sz="4" w:space="0" w:color="auto"/>
              <w:left w:val="nil"/>
              <w:bottom w:val="single" w:sz="4" w:space="0" w:color="auto"/>
              <w:right w:val="single" w:sz="4" w:space="0" w:color="auto"/>
            </w:tcBorders>
            <w:shd w:val="clear" w:color="auto" w:fill="auto"/>
          </w:tcPr>
          <w:p w:rsidR="00F14F2F" w:rsidRPr="00F14F2F" w:rsidRDefault="00F14F2F" w:rsidP="00706312">
            <w:pPr>
              <w:rPr>
                <w:rFonts w:eastAsia="Times New Roman"/>
                <w:sz w:val="20"/>
                <w:szCs w:val="20"/>
              </w:rPr>
            </w:pPr>
            <w:r w:rsidRPr="00F14F2F">
              <w:rPr>
                <w:rFonts w:eastAsia="Times New Roman"/>
                <w:sz w:val="20"/>
                <w:szCs w:val="20"/>
              </w:rPr>
              <w:t>Внебюджетные источники</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109967,4</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26118,7</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18948,7</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13740,0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11560,0</w:t>
            </w:r>
          </w:p>
        </w:tc>
        <w:tc>
          <w:tcPr>
            <w:tcW w:w="104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15980,0</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7800,0</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15820,0</w:t>
            </w:r>
          </w:p>
        </w:tc>
      </w:tr>
      <w:tr w:rsidR="00F14F2F" w:rsidRPr="00F14F2F" w:rsidTr="00F14F2F">
        <w:tblPrEx>
          <w:tblLook w:val="0000"/>
        </w:tblPrEx>
        <w:trPr>
          <w:trHeight w:val="630"/>
        </w:trPr>
        <w:tc>
          <w:tcPr>
            <w:tcW w:w="352"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F14F2F" w:rsidRPr="00F14F2F" w:rsidRDefault="00F14F2F" w:rsidP="00706312">
            <w:pPr>
              <w:rPr>
                <w:rFonts w:eastAsia="Times New Roman"/>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bottom"/>
          </w:tcPr>
          <w:p w:rsidR="00F14F2F" w:rsidRPr="00F14F2F" w:rsidRDefault="00F14F2F" w:rsidP="00706312">
            <w:pPr>
              <w:rPr>
                <w:rFonts w:eastAsia="Times New Roman"/>
                <w:sz w:val="20"/>
                <w:szCs w:val="20"/>
              </w:rPr>
            </w:pPr>
            <w:r w:rsidRPr="00F14F2F">
              <w:rPr>
                <w:rFonts w:eastAsia="Times New Roman"/>
                <w:sz w:val="20"/>
                <w:szCs w:val="20"/>
              </w:rPr>
              <w:t>Всего</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223509,9</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30770,3</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29610,3</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21040,0</w:t>
            </w:r>
          </w:p>
        </w:tc>
        <w:tc>
          <w:tcPr>
            <w:tcW w:w="1116"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16680,0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26230,0</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jc w:val="center"/>
              <w:rPr>
                <w:rFonts w:eastAsia="Times New Roman"/>
                <w:sz w:val="20"/>
                <w:szCs w:val="20"/>
              </w:rPr>
            </w:pPr>
            <w:r w:rsidRPr="00F14F2F">
              <w:rPr>
                <w:rFonts w:eastAsia="Times New Roman"/>
                <w:sz w:val="20"/>
                <w:szCs w:val="20"/>
              </w:rPr>
              <w:t>75609,3</w:t>
            </w:r>
          </w:p>
        </w:tc>
        <w:tc>
          <w:tcPr>
            <w:tcW w:w="1060" w:type="dxa"/>
            <w:tcBorders>
              <w:top w:val="single" w:sz="4" w:space="0" w:color="auto"/>
              <w:left w:val="nil"/>
              <w:bottom w:val="single" w:sz="4" w:space="0" w:color="auto"/>
              <w:right w:val="single" w:sz="4" w:space="0" w:color="auto"/>
            </w:tcBorders>
            <w:shd w:val="clear" w:color="auto" w:fill="auto"/>
            <w:vAlign w:val="center"/>
          </w:tcPr>
          <w:p w:rsidR="00F14F2F" w:rsidRPr="00F14F2F" w:rsidRDefault="00F14F2F" w:rsidP="00706312">
            <w:pPr>
              <w:rPr>
                <w:rFonts w:eastAsia="Times New Roman"/>
                <w:sz w:val="20"/>
                <w:szCs w:val="20"/>
              </w:rPr>
            </w:pPr>
            <w:r w:rsidRPr="00F14F2F">
              <w:rPr>
                <w:rFonts w:eastAsia="Times New Roman"/>
                <w:sz w:val="20"/>
                <w:szCs w:val="20"/>
              </w:rPr>
              <w:t>23570,0</w:t>
            </w:r>
          </w:p>
        </w:tc>
      </w:tr>
    </w:tbl>
    <w:p w:rsidR="00F14F2F" w:rsidRPr="00F14F2F" w:rsidRDefault="00F14F2F" w:rsidP="00F14F2F">
      <w:pPr>
        <w:rPr>
          <w:rFonts w:eastAsia="Times New Roman"/>
          <w:b/>
          <w:sz w:val="20"/>
          <w:szCs w:val="20"/>
        </w:rPr>
      </w:pPr>
    </w:p>
    <w:p w:rsidR="00F14F2F" w:rsidRPr="00F14F2F" w:rsidRDefault="00F14F2F" w:rsidP="00F14F2F">
      <w:pPr>
        <w:rPr>
          <w:rFonts w:eastAsia="Times New Roman"/>
          <w:sz w:val="20"/>
          <w:szCs w:val="20"/>
        </w:rPr>
      </w:pPr>
    </w:p>
    <w:p w:rsidR="00F14F2F" w:rsidRPr="00F14F2F" w:rsidRDefault="00F14F2F" w:rsidP="00F14F2F">
      <w:pPr>
        <w:rPr>
          <w:rFonts w:eastAsia="Times New Roman"/>
          <w:b/>
          <w:sz w:val="20"/>
          <w:szCs w:val="20"/>
        </w:rPr>
      </w:pPr>
    </w:p>
    <w:p w:rsidR="00F14F2F" w:rsidRPr="00F14F2F" w:rsidRDefault="00F14F2F" w:rsidP="00F14F2F">
      <w:pPr>
        <w:ind w:left="426" w:hanging="426"/>
        <w:rPr>
          <w:sz w:val="20"/>
          <w:szCs w:val="20"/>
        </w:rPr>
      </w:pPr>
      <w:r w:rsidRPr="00F14F2F">
        <w:rPr>
          <w:sz w:val="20"/>
          <w:szCs w:val="20"/>
        </w:rPr>
        <w:t xml:space="preserve">                                                                                                                                                                                                                                          »</w:t>
      </w:r>
    </w:p>
    <w:p w:rsidR="00495D08" w:rsidRDefault="00495D08">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pPr>
    </w:p>
    <w:p w:rsidR="00F14F2F" w:rsidRDefault="00F14F2F">
      <w:pPr>
        <w:rPr>
          <w:sz w:val="20"/>
          <w:szCs w:val="20"/>
        </w:rPr>
        <w:sectPr w:rsidR="00F14F2F" w:rsidSect="00F14F2F">
          <w:pgSz w:w="16838" w:h="11906" w:orient="landscape"/>
          <w:pgMar w:top="567" w:right="425" w:bottom="851" w:left="1134" w:header="709" w:footer="709" w:gutter="0"/>
          <w:cols w:space="708"/>
          <w:docGrid w:linePitch="360"/>
        </w:sectPr>
      </w:pPr>
    </w:p>
    <w:p w:rsidR="003E721D" w:rsidRPr="003E721D" w:rsidRDefault="003E721D" w:rsidP="003E721D">
      <w:pPr>
        <w:jc w:val="center"/>
        <w:rPr>
          <w:sz w:val="20"/>
          <w:szCs w:val="20"/>
        </w:rPr>
      </w:pPr>
      <w:r w:rsidRPr="003E721D">
        <w:rPr>
          <w:sz w:val="20"/>
          <w:szCs w:val="20"/>
        </w:rPr>
        <w:lastRenderedPageBreak/>
        <w:t>РОССИЙСКАЯ ФЕДЕРАЦИЯ</w:t>
      </w:r>
    </w:p>
    <w:p w:rsidR="003E721D" w:rsidRPr="003E721D" w:rsidRDefault="003E721D" w:rsidP="003E721D">
      <w:pPr>
        <w:jc w:val="center"/>
        <w:rPr>
          <w:sz w:val="20"/>
          <w:szCs w:val="20"/>
        </w:rPr>
      </w:pPr>
      <w:r w:rsidRPr="003E721D">
        <w:rPr>
          <w:sz w:val="20"/>
          <w:szCs w:val="20"/>
        </w:rPr>
        <w:t>КОСТРОМСКАЯ ОБЛАСТЬ</w:t>
      </w:r>
    </w:p>
    <w:p w:rsidR="003E721D" w:rsidRPr="003E721D" w:rsidRDefault="003E721D" w:rsidP="003E721D">
      <w:pPr>
        <w:jc w:val="center"/>
        <w:rPr>
          <w:sz w:val="20"/>
          <w:szCs w:val="20"/>
        </w:rPr>
      </w:pPr>
      <w:r w:rsidRPr="003E721D">
        <w:rPr>
          <w:sz w:val="20"/>
          <w:szCs w:val="20"/>
        </w:rPr>
        <w:t>АДМИНИСТРАЦИЯ КАДЫЙСКОГО МУНИЦИПАЛЬНОГО РАЙОНА</w:t>
      </w:r>
    </w:p>
    <w:p w:rsidR="003E721D" w:rsidRPr="003E721D" w:rsidRDefault="003E721D" w:rsidP="003E721D">
      <w:pPr>
        <w:jc w:val="center"/>
        <w:rPr>
          <w:sz w:val="20"/>
          <w:szCs w:val="20"/>
        </w:rPr>
      </w:pPr>
    </w:p>
    <w:p w:rsidR="003E721D" w:rsidRPr="003E721D" w:rsidRDefault="003E721D" w:rsidP="003E721D">
      <w:pPr>
        <w:jc w:val="center"/>
        <w:rPr>
          <w:sz w:val="20"/>
          <w:szCs w:val="20"/>
        </w:rPr>
      </w:pPr>
    </w:p>
    <w:p w:rsidR="003E721D" w:rsidRPr="003E721D" w:rsidRDefault="003E721D" w:rsidP="003E721D">
      <w:pPr>
        <w:jc w:val="center"/>
        <w:rPr>
          <w:sz w:val="20"/>
          <w:szCs w:val="20"/>
        </w:rPr>
      </w:pPr>
      <w:r w:rsidRPr="003E721D">
        <w:rPr>
          <w:sz w:val="20"/>
          <w:szCs w:val="20"/>
        </w:rPr>
        <w:t>ПОСТАНОВЛЕНИЕ</w:t>
      </w:r>
    </w:p>
    <w:p w:rsidR="003E721D" w:rsidRPr="003E721D" w:rsidRDefault="003E721D" w:rsidP="003E721D">
      <w:pPr>
        <w:jc w:val="center"/>
        <w:rPr>
          <w:sz w:val="20"/>
          <w:szCs w:val="20"/>
        </w:rPr>
      </w:pPr>
    </w:p>
    <w:p w:rsidR="003E721D" w:rsidRPr="003E721D" w:rsidRDefault="003E721D" w:rsidP="003E721D">
      <w:pPr>
        <w:rPr>
          <w:sz w:val="20"/>
          <w:szCs w:val="20"/>
        </w:rPr>
      </w:pPr>
      <w:r w:rsidRPr="003E721D">
        <w:rPr>
          <w:sz w:val="20"/>
          <w:szCs w:val="20"/>
        </w:rPr>
        <w:t xml:space="preserve"> « 27  »   мая  2019 года                                                                                           </w:t>
      </w:r>
      <w:r>
        <w:rPr>
          <w:sz w:val="20"/>
          <w:szCs w:val="20"/>
        </w:rPr>
        <w:t xml:space="preserve">                               </w:t>
      </w:r>
      <w:r w:rsidRPr="003E721D">
        <w:rPr>
          <w:sz w:val="20"/>
          <w:szCs w:val="20"/>
        </w:rPr>
        <w:t xml:space="preserve"> №  185</w:t>
      </w:r>
    </w:p>
    <w:p w:rsidR="003E721D" w:rsidRPr="003E721D" w:rsidRDefault="003E721D" w:rsidP="003E721D">
      <w:pPr>
        <w:jc w:val="both"/>
        <w:rPr>
          <w:sz w:val="20"/>
          <w:szCs w:val="20"/>
        </w:rPr>
      </w:pPr>
    </w:p>
    <w:p w:rsidR="003E721D" w:rsidRPr="003E721D" w:rsidRDefault="003E721D" w:rsidP="003E721D">
      <w:pPr>
        <w:jc w:val="both"/>
        <w:rPr>
          <w:sz w:val="20"/>
          <w:szCs w:val="20"/>
        </w:rPr>
      </w:pPr>
      <w:r w:rsidRPr="003E721D">
        <w:rPr>
          <w:sz w:val="20"/>
          <w:szCs w:val="20"/>
        </w:rPr>
        <w:t xml:space="preserve"> О внесении изменений в постановление</w:t>
      </w:r>
    </w:p>
    <w:p w:rsidR="003E721D" w:rsidRPr="003E721D" w:rsidRDefault="003E721D" w:rsidP="003E721D">
      <w:pPr>
        <w:jc w:val="both"/>
        <w:rPr>
          <w:sz w:val="20"/>
          <w:szCs w:val="20"/>
        </w:rPr>
      </w:pPr>
      <w:r w:rsidRPr="003E721D">
        <w:rPr>
          <w:sz w:val="20"/>
          <w:szCs w:val="20"/>
        </w:rPr>
        <w:t xml:space="preserve"> администрации Кадыйского муниципального</w:t>
      </w:r>
    </w:p>
    <w:p w:rsidR="003E721D" w:rsidRPr="003E721D" w:rsidRDefault="003E721D" w:rsidP="003E721D">
      <w:pPr>
        <w:jc w:val="both"/>
        <w:rPr>
          <w:sz w:val="20"/>
          <w:szCs w:val="20"/>
        </w:rPr>
      </w:pPr>
      <w:r w:rsidRPr="003E721D">
        <w:rPr>
          <w:sz w:val="20"/>
          <w:szCs w:val="20"/>
        </w:rPr>
        <w:t xml:space="preserve"> района от 19 декабря  2016 г. № 350</w:t>
      </w:r>
    </w:p>
    <w:p w:rsidR="003E721D" w:rsidRPr="003E721D" w:rsidRDefault="003E721D" w:rsidP="003E721D">
      <w:pPr>
        <w:jc w:val="both"/>
        <w:rPr>
          <w:sz w:val="20"/>
          <w:szCs w:val="20"/>
        </w:rPr>
      </w:pPr>
    </w:p>
    <w:p w:rsidR="003E721D" w:rsidRPr="003E721D" w:rsidRDefault="003E721D" w:rsidP="003E721D">
      <w:pPr>
        <w:rPr>
          <w:sz w:val="20"/>
          <w:szCs w:val="20"/>
        </w:rPr>
      </w:pPr>
    </w:p>
    <w:p w:rsidR="003E721D" w:rsidRPr="003E721D" w:rsidRDefault="003E721D" w:rsidP="003E721D">
      <w:pPr>
        <w:jc w:val="both"/>
        <w:rPr>
          <w:sz w:val="20"/>
          <w:szCs w:val="20"/>
        </w:rPr>
      </w:pPr>
      <w:r w:rsidRPr="003E721D">
        <w:rPr>
          <w:sz w:val="20"/>
          <w:szCs w:val="20"/>
        </w:rPr>
        <w:t xml:space="preserve">     В соответствии с постановлением администрации Кадыйского муниципального района от 08 ноября 2013 года № 575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руководствуясь Уставом Кадыйского муниципального района, администрация Кадыйского муниципального района постановляет:</w:t>
      </w:r>
    </w:p>
    <w:p w:rsidR="003E721D" w:rsidRPr="003E721D" w:rsidRDefault="003E721D" w:rsidP="003E721D">
      <w:pPr>
        <w:jc w:val="both"/>
        <w:rPr>
          <w:sz w:val="20"/>
          <w:szCs w:val="20"/>
        </w:rPr>
      </w:pPr>
    </w:p>
    <w:p w:rsidR="003E721D" w:rsidRPr="003E721D" w:rsidRDefault="003E721D" w:rsidP="003E721D">
      <w:pPr>
        <w:jc w:val="both"/>
        <w:rPr>
          <w:sz w:val="20"/>
          <w:szCs w:val="20"/>
        </w:rPr>
      </w:pPr>
      <w:r w:rsidRPr="003E721D">
        <w:rPr>
          <w:sz w:val="20"/>
          <w:szCs w:val="20"/>
        </w:rPr>
        <w:t>1.Внести в постановление администрации Кадыйского муниципального района от 19 декабря 2016 года № 350 «Об утверждении муниципальной Программы «Развитие системы образования Кадыйского муниципального района на 2017-2021 годы»», следующие изменения:</w:t>
      </w:r>
    </w:p>
    <w:p w:rsidR="003E721D" w:rsidRPr="003E721D" w:rsidRDefault="003E721D" w:rsidP="003E721D">
      <w:pPr>
        <w:jc w:val="both"/>
        <w:rPr>
          <w:sz w:val="20"/>
          <w:szCs w:val="20"/>
        </w:rPr>
      </w:pPr>
      <w:r w:rsidRPr="003E721D">
        <w:rPr>
          <w:sz w:val="20"/>
          <w:szCs w:val="20"/>
        </w:rPr>
        <w:t>1.1Приложение № 2 к муниципальной программе «Развитие системы образования Кадыйского муниципального района  на 2017-2021 годы» изложить в следующей редакции (Приложение).</w:t>
      </w:r>
    </w:p>
    <w:p w:rsidR="003E721D" w:rsidRPr="003E721D" w:rsidRDefault="003E721D" w:rsidP="003E721D">
      <w:pPr>
        <w:jc w:val="both"/>
        <w:rPr>
          <w:sz w:val="20"/>
          <w:szCs w:val="20"/>
        </w:rPr>
      </w:pPr>
      <w:r w:rsidRPr="003E721D">
        <w:rPr>
          <w:sz w:val="20"/>
          <w:szCs w:val="20"/>
        </w:rPr>
        <w:t>2.Контроль за выполнением настоящего постановления возложить на заместителя главы администрации района по социально-экономическим вопросам Т.Ю.</w:t>
      </w:r>
      <w:r>
        <w:rPr>
          <w:sz w:val="20"/>
          <w:szCs w:val="20"/>
        </w:rPr>
        <w:t xml:space="preserve"> </w:t>
      </w:r>
      <w:r w:rsidRPr="003E721D">
        <w:rPr>
          <w:sz w:val="20"/>
          <w:szCs w:val="20"/>
        </w:rPr>
        <w:t>Бубенову.</w:t>
      </w:r>
    </w:p>
    <w:p w:rsidR="003E721D" w:rsidRPr="003E721D" w:rsidRDefault="003E721D" w:rsidP="003E721D">
      <w:pPr>
        <w:jc w:val="both"/>
        <w:rPr>
          <w:sz w:val="20"/>
          <w:szCs w:val="20"/>
        </w:rPr>
      </w:pPr>
      <w:r w:rsidRPr="003E721D">
        <w:rPr>
          <w:sz w:val="20"/>
          <w:szCs w:val="20"/>
        </w:rPr>
        <w:t>3.Настоящее постановление вступает в силу с момента официального опубликования.</w:t>
      </w:r>
    </w:p>
    <w:p w:rsidR="003E721D" w:rsidRPr="003E721D" w:rsidRDefault="003E721D" w:rsidP="003E721D">
      <w:pPr>
        <w:jc w:val="both"/>
        <w:rPr>
          <w:sz w:val="20"/>
          <w:szCs w:val="20"/>
        </w:rPr>
      </w:pPr>
    </w:p>
    <w:p w:rsidR="003E721D" w:rsidRPr="003E721D" w:rsidRDefault="003E721D" w:rsidP="003E721D">
      <w:pPr>
        <w:jc w:val="both"/>
        <w:rPr>
          <w:sz w:val="20"/>
          <w:szCs w:val="20"/>
        </w:rPr>
      </w:pPr>
      <w:r w:rsidRPr="003E721D">
        <w:rPr>
          <w:sz w:val="20"/>
          <w:szCs w:val="20"/>
        </w:rPr>
        <w:t xml:space="preserve">     Глава администрации</w:t>
      </w:r>
    </w:p>
    <w:p w:rsidR="003E721D" w:rsidRPr="003E721D" w:rsidRDefault="003E721D" w:rsidP="003E721D">
      <w:pPr>
        <w:jc w:val="both"/>
        <w:rPr>
          <w:sz w:val="20"/>
          <w:szCs w:val="20"/>
        </w:rPr>
      </w:pPr>
      <w:r w:rsidRPr="003E721D">
        <w:rPr>
          <w:sz w:val="20"/>
          <w:szCs w:val="20"/>
        </w:rPr>
        <w:t>Кадыйского муницип</w:t>
      </w:r>
      <w:r>
        <w:rPr>
          <w:sz w:val="20"/>
          <w:szCs w:val="20"/>
        </w:rPr>
        <w:t xml:space="preserve">ального района  </w:t>
      </w:r>
      <w:r w:rsidRPr="003E721D">
        <w:rPr>
          <w:sz w:val="20"/>
          <w:szCs w:val="20"/>
        </w:rPr>
        <w:t xml:space="preserve">   В.В. Зайцев</w:t>
      </w:r>
    </w:p>
    <w:p w:rsidR="003E721D" w:rsidRPr="003E721D" w:rsidRDefault="003E721D" w:rsidP="003E721D">
      <w:pPr>
        <w:jc w:val="both"/>
        <w:rPr>
          <w:sz w:val="20"/>
          <w:szCs w:val="20"/>
        </w:rPr>
      </w:pPr>
    </w:p>
    <w:p w:rsidR="003E721D" w:rsidRPr="003E721D" w:rsidRDefault="003E721D" w:rsidP="003E721D">
      <w:pPr>
        <w:jc w:val="both"/>
        <w:rPr>
          <w:sz w:val="20"/>
          <w:szCs w:val="20"/>
        </w:rPr>
      </w:pPr>
    </w:p>
    <w:p w:rsidR="003E721D" w:rsidRPr="003E721D" w:rsidRDefault="003E721D" w:rsidP="003E721D">
      <w:pPr>
        <w:rPr>
          <w:sz w:val="20"/>
          <w:szCs w:val="20"/>
        </w:rPr>
      </w:pPr>
    </w:p>
    <w:p w:rsidR="003E721D" w:rsidRPr="003E721D" w:rsidRDefault="003E721D" w:rsidP="003E721D">
      <w:pPr>
        <w:rPr>
          <w:sz w:val="20"/>
          <w:szCs w:val="20"/>
        </w:rPr>
      </w:pPr>
    </w:p>
    <w:p w:rsidR="003E721D" w:rsidRPr="003E721D" w:rsidRDefault="003E721D" w:rsidP="003E721D">
      <w:pPr>
        <w:rPr>
          <w:sz w:val="20"/>
          <w:szCs w:val="20"/>
        </w:rPr>
        <w:sectPr w:rsidR="003E721D" w:rsidRPr="003E721D">
          <w:pgSz w:w="11906" w:h="16838"/>
          <w:pgMar w:top="1134" w:right="850" w:bottom="1134" w:left="1701" w:header="708" w:footer="708" w:gutter="0"/>
          <w:cols w:space="708"/>
          <w:docGrid w:linePitch="360"/>
        </w:sectPr>
      </w:pPr>
    </w:p>
    <w:p w:rsidR="003E721D" w:rsidRPr="003E721D" w:rsidRDefault="003E721D" w:rsidP="003E721D">
      <w:pPr>
        <w:autoSpaceDN w:val="0"/>
        <w:ind w:left="540" w:hanging="540"/>
        <w:jc w:val="right"/>
        <w:textAlignment w:val="baseline"/>
        <w:rPr>
          <w:sz w:val="20"/>
          <w:szCs w:val="20"/>
        </w:rPr>
      </w:pPr>
      <w:r w:rsidRPr="003E721D">
        <w:rPr>
          <w:sz w:val="20"/>
          <w:szCs w:val="20"/>
        </w:rPr>
        <w:lastRenderedPageBreak/>
        <w:t>Приложение</w:t>
      </w:r>
    </w:p>
    <w:p w:rsidR="003E721D" w:rsidRPr="003E721D" w:rsidRDefault="003E721D" w:rsidP="003E721D">
      <w:pPr>
        <w:autoSpaceDN w:val="0"/>
        <w:ind w:left="540" w:hanging="540"/>
        <w:jc w:val="right"/>
        <w:textAlignment w:val="baseline"/>
        <w:rPr>
          <w:sz w:val="20"/>
          <w:szCs w:val="20"/>
        </w:rPr>
      </w:pPr>
      <w:r w:rsidRPr="003E721D">
        <w:rPr>
          <w:sz w:val="20"/>
          <w:szCs w:val="20"/>
        </w:rPr>
        <w:t>к постановлению администрации</w:t>
      </w:r>
    </w:p>
    <w:p w:rsidR="003E721D" w:rsidRPr="003E721D" w:rsidRDefault="003E721D" w:rsidP="003E721D">
      <w:pPr>
        <w:autoSpaceDN w:val="0"/>
        <w:ind w:left="540" w:hanging="540"/>
        <w:jc w:val="right"/>
        <w:textAlignment w:val="baseline"/>
        <w:rPr>
          <w:sz w:val="20"/>
          <w:szCs w:val="20"/>
        </w:rPr>
      </w:pPr>
      <w:r w:rsidRPr="003E721D">
        <w:rPr>
          <w:sz w:val="20"/>
          <w:szCs w:val="20"/>
        </w:rPr>
        <w:t>Кадыйского муниципального района</w:t>
      </w:r>
    </w:p>
    <w:p w:rsidR="003E721D" w:rsidRPr="003E721D" w:rsidRDefault="003E721D" w:rsidP="003E721D">
      <w:pPr>
        <w:autoSpaceDN w:val="0"/>
        <w:ind w:left="540" w:hanging="540"/>
        <w:jc w:val="right"/>
        <w:textAlignment w:val="baseline"/>
        <w:rPr>
          <w:sz w:val="20"/>
          <w:szCs w:val="20"/>
        </w:rPr>
      </w:pPr>
      <w:r w:rsidRPr="003E721D">
        <w:rPr>
          <w:sz w:val="20"/>
          <w:szCs w:val="20"/>
        </w:rPr>
        <w:t>от 27.05.2019 года       №185</w:t>
      </w:r>
    </w:p>
    <w:p w:rsidR="003E721D" w:rsidRPr="003E721D" w:rsidRDefault="003E721D" w:rsidP="003E721D">
      <w:pPr>
        <w:autoSpaceDN w:val="0"/>
        <w:ind w:left="540" w:hanging="540"/>
        <w:textAlignment w:val="baseline"/>
        <w:rPr>
          <w:sz w:val="20"/>
          <w:szCs w:val="20"/>
        </w:rPr>
      </w:pPr>
      <w:r w:rsidRPr="003E721D">
        <w:rPr>
          <w:sz w:val="20"/>
          <w:szCs w:val="20"/>
        </w:rPr>
        <w:t xml:space="preserve">«                                                                                                                                                                                                                                                                          </w:t>
      </w:r>
    </w:p>
    <w:p w:rsidR="003E721D" w:rsidRPr="003E721D" w:rsidRDefault="003E721D" w:rsidP="003E721D">
      <w:pPr>
        <w:autoSpaceDN w:val="0"/>
        <w:jc w:val="right"/>
        <w:textAlignment w:val="baseline"/>
        <w:rPr>
          <w:sz w:val="20"/>
          <w:szCs w:val="20"/>
        </w:rPr>
      </w:pPr>
      <w:r w:rsidRPr="003E721D">
        <w:rPr>
          <w:sz w:val="20"/>
          <w:szCs w:val="20"/>
        </w:rPr>
        <w:t>Приложение №2</w:t>
      </w:r>
    </w:p>
    <w:p w:rsidR="003E721D" w:rsidRPr="003E721D" w:rsidRDefault="003E721D" w:rsidP="003E721D">
      <w:pPr>
        <w:autoSpaceDN w:val="0"/>
        <w:ind w:left="540" w:hanging="540"/>
        <w:jc w:val="right"/>
        <w:textAlignment w:val="baseline"/>
        <w:rPr>
          <w:sz w:val="20"/>
          <w:szCs w:val="20"/>
        </w:rPr>
      </w:pPr>
      <w:r w:rsidRPr="003E721D">
        <w:rPr>
          <w:sz w:val="20"/>
          <w:szCs w:val="20"/>
        </w:rPr>
        <w:t>к муниципальной программе</w:t>
      </w:r>
    </w:p>
    <w:p w:rsidR="003E721D" w:rsidRPr="003E721D" w:rsidRDefault="003E721D" w:rsidP="003E721D">
      <w:pPr>
        <w:autoSpaceDE w:val="0"/>
        <w:autoSpaceDN w:val="0"/>
        <w:jc w:val="right"/>
        <w:textAlignment w:val="baseline"/>
        <w:rPr>
          <w:sz w:val="20"/>
          <w:szCs w:val="20"/>
        </w:rPr>
      </w:pPr>
      <w:r w:rsidRPr="003E721D">
        <w:rPr>
          <w:sz w:val="20"/>
          <w:szCs w:val="20"/>
        </w:rPr>
        <w:t>«Развитие системы образования Кадыйского</w:t>
      </w:r>
    </w:p>
    <w:p w:rsidR="003E721D" w:rsidRPr="003E721D" w:rsidRDefault="003E721D" w:rsidP="003E721D">
      <w:pPr>
        <w:autoSpaceDE w:val="0"/>
        <w:autoSpaceDN w:val="0"/>
        <w:jc w:val="right"/>
        <w:textAlignment w:val="baseline"/>
        <w:rPr>
          <w:sz w:val="20"/>
          <w:szCs w:val="20"/>
        </w:rPr>
      </w:pPr>
      <w:r w:rsidRPr="003E721D">
        <w:rPr>
          <w:sz w:val="20"/>
          <w:szCs w:val="20"/>
        </w:rPr>
        <w:t>муниципального района на 2017-2021 годы»</w:t>
      </w:r>
    </w:p>
    <w:p w:rsidR="003E721D" w:rsidRPr="003E721D" w:rsidRDefault="003E721D" w:rsidP="003E721D">
      <w:pPr>
        <w:autoSpaceDE w:val="0"/>
        <w:autoSpaceDN w:val="0"/>
        <w:jc w:val="right"/>
        <w:textAlignment w:val="baseline"/>
        <w:rPr>
          <w:sz w:val="20"/>
          <w:szCs w:val="20"/>
        </w:rPr>
      </w:pPr>
      <w:r w:rsidRPr="003E721D">
        <w:rPr>
          <w:sz w:val="20"/>
          <w:szCs w:val="20"/>
        </w:rPr>
        <w:t>(в редакции постановления от 27.05.2019 года №185)</w:t>
      </w:r>
    </w:p>
    <w:p w:rsidR="003E721D" w:rsidRPr="003E721D" w:rsidRDefault="003E721D" w:rsidP="003E721D">
      <w:pPr>
        <w:autoSpaceDE w:val="0"/>
        <w:autoSpaceDN w:val="0"/>
        <w:textAlignment w:val="baseline"/>
        <w:rPr>
          <w:b/>
          <w:sz w:val="20"/>
          <w:szCs w:val="20"/>
        </w:rPr>
      </w:pPr>
    </w:p>
    <w:p w:rsidR="003E721D" w:rsidRPr="003E721D" w:rsidRDefault="003E721D" w:rsidP="003E721D">
      <w:pPr>
        <w:autoSpaceDE w:val="0"/>
        <w:autoSpaceDN w:val="0"/>
        <w:jc w:val="center"/>
        <w:textAlignment w:val="baseline"/>
        <w:rPr>
          <w:b/>
          <w:sz w:val="20"/>
          <w:szCs w:val="20"/>
        </w:rPr>
      </w:pPr>
      <w:r w:rsidRPr="003E721D">
        <w:rPr>
          <w:b/>
          <w:sz w:val="20"/>
          <w:szCs w:val="20"/>
        </w:rPr>
        <w:t>План мероприятий по выполнению муниципальной программы</w:t>
      </w:r>
    </w:p>
    <w:p w:rsidR="003E721D" w:rsidRPr="003E721D" w:rsidRDefault="003E721D" w:rsidP="003E721D">
      <w:pPr>
        <w:autoSpaceDE w:val="0"/>
        <w:autoSpaceDN w:val="0"/>
        <w:jc w:val="center"/>
        <w:textAlignment w:val="baseline"/>
        <w:rPr>
          <w:b/>
          <w:sz w:val="20"/>
          <w:szCs w:val="20"/>
        </w:rPr>
      </w:pPr>
      <w:r w:rsidRPr="003E721D">
        <w:rPr>
          <w:b/>
          <w:sz w:val="20"/>
          <w:szCs w:val="20"/>
        </w:rPr>
        <w:t>«Развитие системы образования Кадыйского  муниципального района на 2017-2021 годы»</w:t>
      </w:r>
    </w:p>
    <w:p w:rsidR="003E721D" w:rsidRPr="003E721D" w:rsidRDefault="003E721D" w:rsidP="003E721D">
      <w:pPr>
        <w:autoSpaceDE w:val="0"/>
        <w:autoSpaceDN w:val="0"/>
        <w:textAlignment w:val="baseline"/>
        <w:rPr>
          <w:b/>
          <w:sz w:val="20"/>
          <w:szCs w:val="20"/>
        </w:rPr>
      </w:pPr>
    </w:p>
    <w:tbl>
      <w:tblPr>
        <w:tblW w:w="14850" w:type="dxa"/>
        <w:tblLayout w:type="fixed"/>
        <w:tblCellMar>
          <w:left w:w="10" w:type="dxa"/>
          <w:right w:w="10" w:type="dxa"/>
        </w:tblCellMar>
        <w:tblLook w:val="04A0"/>
      </w:tblPr>
      <w:tblGrid>
        <w:gridCol w:w="668"/>
        <w:gridCol w:w="3215"/>
        <w:gridCol w:w="1082"/>
        <w:gridCol w:w="957"/>
        <w:gridCol w:w="1028"/>
        <w:gridCol w:w="1113"/>
        <w:gridCol w:w="1047"/>
        <w:gridCol w:w="1080"/>
        <w:gridCol w:w="2070"/>
        <w:gridCol w:w="2590"/>
      </w:tblGrid>
      <w:tr w:rsidR="003E721D" w:rsidRPr="003E721D" w:rsidTr="003E721D">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w:t>
            </w:r>
          </w:p>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Наименование мероприятия/ Источники расходов на финансирование</w:t>
            </w:r>
          </w:p>
        </w:tc>
        <w:tc>
          <w:tcPr>
            <w:tcW w:w="630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Объем расходов на выполнение мероприятия за счет всех источников ресурсного обеспечения, тыс.рублей</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Номер строки целевых показателей, ожидаемые результаты выполнения мероприятия</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Ответственные исполнители</w:t>
            </w:r>
          </w:p>
        </w:tc>
      </w:tr>
      <w:tr w:rsidR="003E721D" w:rsidRPr="003E721D" w:rsidTr="003E721D">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Всего</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2017</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2018</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2019</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2021</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w:t>
            </w: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7</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8</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9</w:t>
            </w: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w:t>
            </w:r>
          </w:p>
        </w:tc>
      </w:tr>
      <w:tr w:rsidR="003E721D" w:rsidRPr="003E721D" w:rsidTr="003E721D">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по муниципальной программе,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15437,8</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2705,4</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3003,9</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4399,5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3217</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3342</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bCs/>
                <w:sz w:val="20"/>
                <w:szCs w:val="20"/>
              </w:rPr>
            </w:pPr>
            <w:r w:rsidRPr="003E721D">
              <w:rPr>
                <w:b/>
                <w:bCs/>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bCs/>
                <w:sz w:val="20"/>
                <w:szCs w:val="20"/>
              </w:rPr>
            </w:pPr>
            <w:r w:rsidRPr="003E721D">
              <w:rPr>
                <w:b/>
                <w:bCs/>
                <w:sz w:val="20"/>
                <w:szCs w:val="20"/>
              </w:rPr>
              <w:t>4117,8</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bCs/>
                <w:sz w:val="20"/>
                <w:szCs w:val="20"/>
              </w:rPr>
            </w:pPr>
            <w:r w:rsidRPr="003E721D">
              <w:rPr>
                <w:b/>
                <w:bCs/>
                <w:sz w:val="20"/>
                <w:szCs w:val="20"/>
              </w:rPr>
              <w:t>902,4</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802,4</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803</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805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805</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90307024320071020244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1517,8</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302,4</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302,4</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303</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305</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305</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90307024210072030244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2600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600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bCs/>
                <w:sz w:val="20"/>
                <w:szCs w:val="20"/>
              </w:rPr>
            </w:pPr>
            <w:r w:rsidRPr="003E721D">
              <w:rPr>
                <w:b/>
                <w:bCs/>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bCs/>
                <w:sz w:val="20"/>
                <w:szCs w:val="20"/>
              </w:rPr>
            </w:pPr>
            <w:r w:rsidRPr="003E721D">
              <w:rPr>
                <w:b/>
                <w:bCs/>
                <w:sz w:val="20"/>
                <w:szCs w:val="20"/>
              </w:rPr>
              <w:t>10540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bCs/>
                <w:sz w:val="20"/>
                <w:szCs w:val="20"/>
              </w:rPr>
            </w:pPr>
            <w:r w:rsidRPr="003E721D">
              <w:rPr>
                <w:b/>
                <w:bCs/>
                <w:sz w:val="20"/>
                <w:szCs w:val="20"/>
              </w:rPr>
              <w:t>1660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2048,5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3438,5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2249</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2374</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3056</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491</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520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6074</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890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1248</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90307094360020160244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270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51</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52,5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903070243200</w:t>
            </w:r>
            <w:r w:rsidRPr="003E721D">
              <w:rPr>
                <w:sz w:val="20"/>
                <w:szCs w:val="20"/>
                <w:lang w:val="en-US"/>
              </w:rPr>
              <w:t>S</w:t>
            </w:r>
            <w:r w:rsidRPr="003E721D">
              <w:rPr>
                <w:sz w:val="20"/>
                <w:szCs w:val="20"/>
              </w:rPr>
              <w:t>1020244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990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198</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90307014200000590112</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90307024210000590112</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100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840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665</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775</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2318</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1329</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1344</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82,5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57</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57</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bCs/>
                <w:sz w:val="20"/>
                <w:szCs w:val="20"/>
              </w:rPr>
            </w:pPr>
            <w:r w:rsidRPr="003E721D">
              <w:rPr>
                <w:b/>
                <w:bCs/>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bCs/>
                <w:sz w:val="20"/>
                <w:szCs w:val="20"/>
              </w:rPr>
            </w:pPr>
            <w:r w:rsidRPr="003E721D">
              <w:rPr>
                <w:b/>
                <w:bCs/>
                <w:sz w:val="20"/>
                <w:szCs w:val="20"/>
              </w:rPr>
              <w:t>780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bCs/>
                <w:sz w:val="20"/>
                <w:szCs w:val="20"/>
              </w:rPr>
            </w:pPr>
            <w:r w:rsidRPr="003E721D">
              <w:rPr>
                <w:b/>
                <w:bCs/>
                <w:sz w:val="20"/>
                <w:szCs w:val="20"/>
              </w:rPr>
              <w:t>143</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153</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158</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163</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bCs/>
                <w:sz w:val="20"/>
                <w:szCs w:val="20"/>
              </w:rPr>
            </w:pPr>
            <w:r w:rsidRPr="003E721D">
              <w:rPr>
                <w:b/>
                <w:bCs/>
                <w:sz w:val="20"/>
                <w:szCs w:val="20"/>
              </w:rPr>
              <w:t>163</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90307014200000591244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125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23</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23</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23</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28</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28</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90307024210000591244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655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120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135</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135</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148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 Обеспечение доступности и качества образования</w:t>
            </w:r>
          </w:p>
        </w:tc>
      </w:tr>
      <w:tr w:rsidR="003E721D" w:rsidRPr="003E721D" w:rsidTr="003E721D">
        <w:tc>
          <w:tcPr>
            <w:tcW w:w="148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1.1. Сохранение и развитие сети дошкольных образовательных организаций</w:t>
            </w: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1.1.1</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Приобретение мебели для оснащения детских садов    и дошкольных групп  (детские сады № 1 и № 3 п. </w:t>
            </w:r>
            <w:r w:rsidRPr="003E721D">
              <w:rPr>
                <w:sz w:val="20"/>
                <w:szCs w:val="20"/>
              </w:rPr>
              <w:lastRenderedPageBreak/>
              <w:t>Кадый,   МКОУ Дубковская ООШ)</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lastRenderedPageBreak/>
              <w:t>1</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lastRenderedPageBreak/>
              <w:t>Оборудование помещений детских садов и дошкольных групп в соответствии с современными требованиями</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lastRenderedPageBreak/>
              <w:t xml:space="preserve">Отдел образования, </w:t>
            </w:r>
            <w:r w:rsidRPr="003E721D">
              <w:rPr>
                <w:sz w:val="20"/>
                <w:szCs w:val="20"/>
              </w:rPr>
              <w:lastRenderedPageBreak/>
              <w:t>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175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175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autoSpaceDN w:val="0"/>
              <w:textAlignment w:val="baseline"/>
              <w:rPr>
                <w:sz w:val="20"/>
                <w:szCs w:val="20"/>
              </w:rPr>
            </w:pPr>
            <w:r w:rsidRPr="003E721D">
              <w:rPr>
                <w:sz w:val="20"/>
                <w:szCs w:val="20"/>
              </w:rPr>
              <w:t xml:space="preserve">      90307014200000590244</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140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autoSpaceDN w:val="0"/>
              <w:textAlignment w:val="baseline"/>
              <w:rPr>
                <w:sz w:val="20"/>
                <w:szCs w:val="20"/>
              </w:rPr>
            </w:pPr>
            <w:r w:rsidRPr="003E721D">
              <w:rPr>
                <w:sz w:val="20"/>
                <w:szCs w:val="20"/>
              </w:rPr>
              <w:t xml:space="preserve">      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1.1.2</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Оснащение пищеблоков, приобретение нового технологического оборудования, кухонного инвентаря, мебели, посуды для пищеблоков детских садов и  дошкольных групп (МКДОУ  детские сады № 1  и  № 3 п.Кадый, МКДОУ Котловский детский сад,  МКОУ Паньковская НОШ, МКДОУ Вёшкинский детский сад)</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Оборудование пищеблоков в соответствии с современными требованиями</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275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90307014200000591244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1.1.3</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Приобретение мягкого инвентаря, постельного белья, спецодежды</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985"/>
                <w:tab w:val="left" w:pos="2052"/>
                <w:tab w:val="left" w:pos="2127"/>
                <w:tab w:val="left" w:pos="3402"/>
              </w:tabs>
              <w:autoSpaceDN w:val="0"/>
              <w:textAlignment w:val="baseline"/>
              <w:rPr>
                <w:sz w:val="20"/>
                <w:szCs w:val="20"/>
              </w:rPr>
            </w:pPr>
            <w:r w:rsidRPr="003E721D">
              <w:rPr>
                <w:sz w:val="20"/>
                <w:szCs w:val="20"/>
              </w:rPr>
              <w:t>1</w:t>
            </w:r>
          </w:p>
          <w:p w:rsidR="003E721D" w:rsidRPr="003E721D" w:rsidRDefault="003E721D" w:rsidP="003E721D">
            <w:pPr>
              <w:tabs>
                <w:tab w:val="left" w:pos="1985"/>
                <w:tab w:val="left" w:pos="2052"/>
                <w:tab w:val="left" w:pos="2127"/>
                <w:tab w:val="left" w:pos="3402"/>
              </w:tabs>
              <w:autoSpaceDN w:val="0"/>
              <w:textAlignment w:val="baseline"/>
              <w:rPr>
                <w:sz w:val="20"/>
                <w:szCs w:val="20"/>
              </w:rPr>
            </w:pPr>
            <w:r w:rsidRPr="003E721D">
              <w:rPr>
                <w:sz w:val="20"/>
                <w:szCs w:val="20"/>
              </w:rPr>
              <w:t>Выполнение требований СанПиН</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90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18</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18</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18</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18</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18</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75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90307014200000591244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1.1.4</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Приобретение игрушек, наглядных пособий, развивающих игр, плакатов и др. для   комплектования учебно-развивающей среды  в соответствии с требованиями ФГОС</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Выполнение требований  СанПиН, ФГОС</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800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160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800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160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651</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131</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149</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29</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130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1.1.5</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Замена оконных блоков в детских садах (МКДОУ Завражном , МКДОУ детских садах № 1 и № 3 п. Кадый, )</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Выполнение требований  СанПиН</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85</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rPr>
          <w:trHeight w:val="275"/>
        </w:trPr>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1.1.6</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Текущий ремонт зданий всех дошкольных учреждений</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Выполнение требований  СанПиН</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ЖКХ,  отдел образования, руководители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2085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365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365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620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420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520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350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605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1500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500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100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85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90307014200000591244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85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38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shd w:val="clear" w:color="auto" w:fill="FFFFFF"/>
              </w:rPr>
            </w:pPr>
            <w:r w:rsidRPr="003E721D">
              <w:rPr>
                <w:b/>
                <w:sz w:val="20"/>
                <w:szCs w:val="20"/>
                <w:shd w:val="clear" w:color="auto" w:fill="FFFFFF"/>
              </w:rPr>
              <w:t>ИТОГО по подразделу</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shd w:val="clear" w:color="auto" w:fill="FFFFFF"/>
              </w:rPr>
            </w:pPr>
            <w:r w:rsidRPr="003E721D">
              <w:rPr>
                <w:b/>
                <w:sz w:val="20"/>
                <w:szCs w:val="20"/>
                <w:shd w:val="clear" w:color="auto" w:fill="FFFFFF"/>
              </w:rPr>
              <w:t>3750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shd w:val="clear" w:color="auto" w:fill="FFFFFF"/>
              </w:rPr>
            </w:pPr>
            <w:r w:rsidRPr="003E721D">
              <w:rPr>
                <w:b/>
                <w:sz w:val="20"/>
                <w:szCs w:val="20"/>
                <w:shd w:val="clear" w:color="auto" w:fill="FFFFFF"/>
              </w:rPr>
              <w:t>618</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shd w:val="clear" w:color="auto" w:fill="FFFFFF"/>
              </w:rPr>
            </w:pPr>
            <w:r w:rsidRPr="003E721D">
              <w:rPr>
                <w:b/>
                <w:sz w:val="20"/>
                <w:szCs w:val="20"/>
                <w:shd w:val="clear" w:color="auto" w:fill="FFFFFF"/>
              </w:rPr>
              <w:t>688</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shd w:val="clear" w:color="auto" w:fill="FFFFFF"/>
              </w:rPr>
            </w:pPr>
            <w:r w:rsidRPr="003E721D">
              <w:rPr>
                <w:b/>
                <w:sz w:val="20"/>
                <w:szCs w:val="20"/>
                <w:shd w:val="clear" w:color="auto" w:fill="FFFFFF"/>
              </w:rPr>
              <w:t>968</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shd w:val="clear" w:color="auto" w:fill="FFFFFF"/>
              </w:rPr>
            </w:pPr>
            <w:r w:rsidRPr="003E721D">
              <w:rPr>
                <w:b/>
                <w:sz w:val="20"/>
                <w:szCs w:val="20"/>
                <w:shd w:val="clear" w:color="auto" w:fill="FFFFFF"/>
              </w:rPr>
              <w:t>783</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shd w:val="clear" w:color="auto" w:fill="FFFFFF"/>
              </w:rPr>
            </w:pPr>
            <w:r w:rsidRPr="003E721D">
              <w:rPr>
                <w:b/>
                <w:sz w:val="20"/>
                <w:szCs w:val="20"/>
                <w:shd w:val="clear" w:color="auto" w:fill="FFFFFF"/>
              </w:rPr>
              <w:t>898</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90307014200000590244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2901</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446</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520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724</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149</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145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90307014200000591244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125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23</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23</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23</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28</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28</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780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625</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735</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165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130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135</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148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1.2. Обеспечение доступности качественного образования</w:t>
            </w: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1.2.1</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Оборудование  систем видеонаблюдения в  (МКОУ Екатеринкинская ООШ, МКОУ Паньковская НОШ, МКДОУ Завражный, Котловский, Вёшкинский детские сады),  вывод сигнала о пожаре на единый пульт «Мониторинг Стрелец» или « 112» (МКОУ Столпинская ООШ, МКОУ Текунская ООШ),  расчет пожарных рисков (МКОУ Вёшкинская ООШ, МКОУ Столпинская ООШ, МКОУ Екатеринкинская ООШ),  восстановление  молниезащиты в ОУ района, замена огнетушителей (по мере необходимости), обработка чердачных помещений каменных зданий ОУ района , обслуживание АПС</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w:t>
            </w:r>
          </w:p>
          <w:p w:rsidR="003E721D" w:rsidRPr="003E721D" w:rsidRDefault="003E721D" w:rsidP="003E721D">
            <w:pPr>
              <w:tabs>
                <w:tab w:val="left" w:pos="1854"/>
                <w:tab w:val="left" w:pos="1985"/>
                <w:tab w:val="left" w:pos="2127"/>
                <w:tab w:val="left" w:pos="3402"/>
              </w:tabs>
              <w:autoSpaceDN w:val="0"/>
              <w:textAlignment w:val="baseline"/>
              <w:rPr>
                <w:sz w:val="20"/>
                <w:szCs w:val="20"/>
              </w:rPr>
            </w:pPr>
            <w:r w:rsidRPr="003E721D">
              <w:rPr>
                <w:sz w:val="20"/>
                <w:szCs w:val="20"/>
              </w:rPr>
              <w:t>Выполнение требований безопасной перевозки школьников,</w:t>
            </w:r>
          </w:p>
          <w:p w:rsidR="003E721D" w:rsidRPr="003E721D" w:rsidRDefault="003E721D" w:rsidP="003E721D">
            <w:pPr>
              <w:tabs>
                <w:tab w:val="left" w:pos="1854"/>
                <w:tab w:val="left" w:pos="1985"/>
                <w:tab w:val="left" w:pos="2127"/>
                <w:tab w:val="left" w:pos="3402"/>
              </w:tabs>
              <w:autoSpaceDN w:val="0"/>
              <w:textAlignment w:val="baseline"/>
              <w:rPr>
                <w:sz w:val="20"/>
                <w:szCs w:val="20"/>
              </w:rPr>
            </w:pPr>
            <w:r w:rsidRPr="003E721D">
              <w:rPr>
                <w:sz w:val="20"/>
                <w:szCs w:val="20"/>
              </w:rPr>
              <w:t>обеспечение безопасности образовательного процесса</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Администрация  Кадыйского муниципального района, отдел образования, руководители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395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395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90307014200000590244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45</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240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35</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1.2.2</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Пополнение фондов школьных библиотек,  </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Увеличение фонда школьных учебников, учебной и художественной литературы.</w:t>
            </w:r>
          </w:p>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2600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600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2600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600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90307024210072030244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2600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600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1.2.3</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Приобретение учебного оборудования для школ, модернизация общеобразовательных учреждений путем организации в них дистанционного обучения</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Оборудование учебных кабинетов в соответствии с современными требованиями ,</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создание условий для обучения детей с ОВЗ и детей-инвалидов  </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910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110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910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110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910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110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1.2.4</w:t>
            </w:r>
          </w:p>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p>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p>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p>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p>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Приобретение производственного оборудования, мебели для общеобразовательных учреждений</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Выполнение требований  СанПиН</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240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240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90307024210000591244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240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1.2.5</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текущих ремонтных работ в зданиях всех общеобразовательных учреждений</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Выполнение требований  СанПиН</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ЖКХ,  отдел образования, руководители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3640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525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725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1725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830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830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500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700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1695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3500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500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700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1695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800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800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140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90307024210000591244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140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38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ИТОГО по подразделу</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7785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1320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1540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2625</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1645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1650</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lastRenderedPageBreak/>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4650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610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965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 xml:space="preserve">              90307014200000590244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155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45</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 xml:space="preserve">              90307024210072030244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2600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600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500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500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500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500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 xml:space="preserve">              90307024210000591244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380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65</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75</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80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80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80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1995</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1035</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1040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 xml:space="preserve">              90307014000020280244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148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p>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 Формирование здоровьесберегающей образовательной среды</w:t>
            </w:r>
          </w:p>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2.1</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Реализация областной программы по обучению детей плаванию, регистрация на сайте ГТО, сдача норм ГТО учащимися и педагогами образовательных организаций</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Сохранение  жизни и укрепление здоровья детей и работников ОО</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руководители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8</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2.2</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Приобретение спортивного инвентаря и оборудования для общеобразовательных организаций</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2, 3</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Создание условий для проведения физкультурно-оздоровительных занятий для всех участников образовательного процесса</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2.3</w:t>
            </w:r>
          </w:p>
        </w:tc>
        <w:tc>
          <w:tcPr>
            <w:tcW w:w="952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спортивных соревнований, спартакиад , Президентских состязаний на школьном и муниципальном уровнях, участие в региональных спортивных мероприятиях</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Формирование у детей  стремления к здоровому образу жизни, занятость детей в свободное от учебы время</w:t>
            </w:r>
          </w:p>
        </w:tc>
        <w:tc>
          <w:tcPr>
            <w:tcW w:w="25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38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ИТОГО по подразделу</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295</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56</w:t>
            </w:r>
          </w:p>
        </w:tc>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58</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58</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59</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64</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90307024210000590244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295</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56</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58</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388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90307024000020280244</w:t>
            </w:r>
          </w:p>
        </w:tc>
        <w:tc>
          <w:tcPr>
            <w:tcW w:w="108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0</w:t>
            </w:r>
          </w:p>
        </w:tc>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0</w:t>
            </w:r>
          </w:p>
        </w:tc>
        <w:tc>
          <w:tcPr>
            <w:tcW w:w="1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58</w:t>
            </w: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59</w:t>
            </w:r>
          </w:p>
        </w:tc>
        <w:tc>
          <w:tcPr>
            <w:tcW w:w="108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64</w:t>
            </w:r>
          </w:p>
        </w:tc>
        <w:tc>
          <w:tcPr>
            <w:tcW w:w="20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bl>
    <w:p w:rsidR="003E721D" w:rsidRPr="003E721D" w:rsidRDefault="003E721D" w:rsidP="003E721D">
      <w:pPr>
        <w:autoSpaceDN w:val="0"/>
        <w:textAlignment w:val="baseline"/>
        <w:rPr>
          <w:vanish/>
          <w:sz w:val="20"/>
          <w:szCs w:val="20"/>
        </w:rPr>
        <w:sectPr w:rsidR="003E721D" w:rsidRPr="003E721D">
          <w:pgSz w:w="16838" w:h="11906" w:orient="landscape"/>
          <w:pgMar w:top="709" w:right="818" w:bottom="709" w:left="1134" w:header="720" w:footer="720" w:gutter="0"/>
          <w:cols w:space="720"/>
        </w:sectPr>
      </w:pPr>
    </w:p>
    <w:tbl>
      <w:tblPr>
        <w:tblW w:w="14850" w:type="dxa"/>
        <w:tblLayout w:type="fixed"/>
        <w:tblCellMar>
          <w:left w:w="10" w:type="dxa"/>
          <w:right w:w="10" w:type="dxa"/>
        </w:tblCellMar>
        <w:tblLook w:val="04A0"/>
      </w:tblPr>
      <w:tblGrid>
        <w:gridCol w:w="675"/>
        <w:gridCol w:w="3348"/>
        <w:gridCol w:w="955"/>
        <w:gridCol w:w="971"/>
        <w:gridCol w:w="1032"/>
        <w:gridCol w:w="1116"/>
        <w:gridCol w:w="1051"/>
        <w:gridCol w:w="1083"/>
        <w:gridCol w:w="2053"/>
        <w:gridCol w:w="2566"/>
      </w:tblGrid>
      <w:tr w:rsidR="003E721D" w:rsidRPr="003E721D" w:rsidTr="003E721D">
        <w:tc>
          <w:tcPr>
            <w:tcW w:w="148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lastRenderedPageBreak/>
              <w:t>3. Создание системы поддержки и сопровождения различных категорий детей</w:t>
            </w:r>
          </w:p>
        </w:tc>
      </w:tr>
      <w:tr w:rsidR="003E721D" w:rsidRPr="003E721D" w:rsidTr="003E721D">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3.1</w:t>
            </w:r>
          </w:p>
        </w:tc>
        <w:tc>
          <w:tcPr>
            <w:tcW w:w="95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мероприятий гражданско-патриотической направленности: «Зарница-Победа», турнир по шахматам  памяти  С.И.Середина, акция «Ищу героя», шефство над обелисками и памятниками героям Вов,  участие в митингах, концертах к Дню Победы, оказание шефской помощи ветеранам Вов, вдовам, труженикам тыла, пожилым людям и др.</w:t>
            </w:r>
          </w:p>
        </w:tc>
        <w:tc>
          <w:tcPr>
            <w:tcW w:w="20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4, 5</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Формирование патриотизма как основы гражданского мира, нравственного становления детей и молодежи</w:t>
            </w:r>
          </w:p>
        </w:tc>
        <w:tc>
          <w:tcPr>
            <w:tcW w:w="2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29</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29</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90307094360020160244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29</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3.2</w:t>
            </w:r>
          </w:p>
        </w:tc>
        <w:tc>
          <w:tcPr>
            <w:tcW w:w="95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школьных, муниципального этапа Всероссийской олимпиады школьников и участие победителей в региональном этапе</w:t>
            </w:r>
          </w:p>
        </w:tc>
        <w:tc>
          <w:tcPr>
            <w:tcW w:w="20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Совершенствование системы работы учреждений образования с одаренными детьми</w:t>
            </w:r>
          </w:p>
        </w:tc>
        <w:tc>
          <w:tcPr>
            <w:tcW w:w="2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75</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75</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90307094360020160244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75</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3.3</w:t>
            </w:r>
          </w:p>
        </w:tc>
        <w:tc>
          <w:tcPr>
            <w:tcW w:w="95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Участие в региональном конкурсе УПБ</w:t>
            </w:r>
          </w:p>
        </w:tc>
        <w:tc>
          <w:tcPr>
            <w:tcW w:w="20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4, 5</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Совершенствование системы работы учреждений образования с одаренными детьми</w:t>
            </w:r>
          </w:p>
        </w:tc>
        <w:tc>
          <w:tcPr>
            <w:tcW w:w="2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90307094360020160244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3.4</w:t>
            </w:r>
          </w:p>
        </w:tc>
        <w:tc>
          <w:tcPr>
            <w:tcW w:w="95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школьных, муниципального конкурса «Ученик года»  и  участие  в региональном этапе конкурса</w:t>
            </w:r>
          </w:p>
        </w:tc>
        <w:tc>
          <w:tcPr>
            <w:tcW w:w="20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Совершенствование системы работы учреждений образования с одаренными детьми</w:t>
            </w:r>
          </w:p>
        </w:tc>
        <w:tc>
          <w:tcPr>
            <w:tcW w:w="2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90307094360020160244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148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14927" w:type="dxa"/>
              <w:tblLayout w:type="fixed"/>
              <w:tblCellMar>
                <w:left w:w="10" w:type="dxa"/>
                <w:right w:w="10" w:type="dxa"/>
              </w:tblCellMar>
              <w:tblLook w:val="04A0"/>
            </w:tblPr>
            <w:tblGrid>
              <w:gridCol w:w="758"/>
              <w:gridCol w:w="3335"/>
              <w:gridCol w:w="35"/>
              <w:gridCol w:w="900"/>
              <w:gridCol w:w="36"/>
              <w:gridCol w:w="953"/>
              <w:gridCol w:w="1041"/>
              <w:gridCol w:w="1112"/>
              <w:gridCol w:w="1041"/>
              <w:gridCol w:w="953"/>
              <w:gridCol w:w="2188"/>
              <w:gridCol w:w="2575"/>
            </w:tblGrid>
            <w:tr w:rsidR="003E721D" w:rsidRPr="003E721D" w:rsidTr="003E721D">
              <w:tc>
                <w:tcPr>
                  <w:tcW w:w="7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3.5</w:t>
                  </w:r>
                </w:p>
              </w:tc>
              <w:tc>
                <w:tcPr>
                  <w:tcW w:w="940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школьного и  муниципального этапов, участие в  областном открытом фестивале-конкурсе «Вифлеемская звезда»</w:t>
                  </w:r>
                </w:p>
              </w:tc>
              <w:tc>
                <w:tcPr>
                  <w:tcW w:w="21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       Совершенствование</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Совершенствование системы работы </w:t>
                  </w:r>
                  <w:r w:rsidRPr="003E721D">
                    <w:rPr>
                      <w:sz w:val="20"/>
                      <w:szCs w:val="20"/>
                    </w:rPr>
                    <w:lastRenderedPageBreak/>
                    <w:t>учреждений образования с одаренными детьми</w:t>
                  </w:r>
                </w:p>
              </w:tc>
              <w:tc>
                <w:tcPr>
                  <w:tcW w:w="2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lastRenderedPageBreak/>
                    <w:t>Отдел образования,  руководители образовательных учреждений</w:t>
                  </w: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90307094360020160244</w:t>
                  </w:r>
                </w:p>
              </w:tc>
              <w:tc>
                <w:tcPr>
                  <w:tcW w:w="93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90307094000020280244</w:t>
                  </w:r>
                </w:p>
              </w:tc>
              <w:tc>
                <w:tcPr>
                  <w:tcW w:w="93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0</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3.6</w:t>
                  </w:r>
                </w:p>
              </w:tc>
              <w:tc>
                <w:tcPr>
                  <w:tcW w:w="940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мероприятий духовно-нравственной направленности: «Рождественские чтения», «Без истока – нет реки», «Живая классика» и др.</w:t>
                  </w:r>
                </w:p>
              </w:tc>
              <w:tc>
                <w:tcPr>
                  <w:tcW w:w="21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Совершенствование системы работы учреждений образования с одаренными детьми</w:t>
                  </w:r>
                </w:p>
              </w:tc>
              <w:tc>
                <w:tcPr>
                  <w:tcW w:w="2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7</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7</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90307094360020160244</w:t>
                  </w:r>
                </w:p>
              </w:tc>
              <w:tc>
                <w:tcPr>
                  <w:tcW w:w="93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7</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90307094000020280244</w:t>
                  </w:r>
                </w:p>
              </w:tc>
              <w:tc>
                <w:tcPr>
                  <w:tcW w:w="93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7</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3.7</w:t>
                  </w:r>
                </w:p>
              </w:tc>
              <w:tc>
                <w:tcPr>
                  <w:tcW w:w="940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Организация работы волонтеров, детских организаций,  детско-ветеранских организаций, движения «Юнармия», Российского союза молодёжи и др.</w:t>
                  </w:r>
                </w:p>
              </w:tc>
              <w:tc>
                <w:tcPr>
                  <w:tcW w:w="21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4, 5</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Формирование активной жизненной позиции подростков и молодежи</w:t>
                  </w:r>
                </w:p>
              </w:tc>
              <w:tc>
                <w:tcPr>
                  <w:tcW w:w="2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Отдел образования, руководители образовательных учреждений</w:t>
                  </w: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3.8</w:t>
                  </w:r>
                </w:p>
              </w:tc>
              <w:tc>
                <w:tcPr>
                  <w:tcW w:w="940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Трудоустройство несовершеннолетних  в каникулярное время, организация  РВО, трудовых и юннатских  отрядов, УПБ и др.</w:t>
                  </w:r>
                </w:p>
              </w:tc>
              <w:tc>
                <w:tcPr>
                  <w:tcW w:w="21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4, 5</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Формирование активной жизненной позиции подростков и старшеклассников</w:t>
                  </w:r>
                </w:p>
              </w:tc>
              <w:tc>
                <w:tcPr>
                  <w:tcW w:w="2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90307024210000590244</w:t>
                  </w:r>
                </w:p>
              </w:tc>
              <w:tc>
                <w:tcPr>
                  <w:tcW w:w="93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205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35</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93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45</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p>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3.9</w:t>
                  </w:r>
                </w:p>
              </w:tc>
              <w:tc>
                <w:tcPr>
                  <w:tcW w:w="940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Организация отдыха и оздоровления детей, подготовка баз отдыха  при школах, организация малозатратных форм отдыха детей</w:t>
                  </w:r>
                </w:p>
              </w:tc>
              <w:tc>
                <w:tcPr>
                  <w:tcW w:w="21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Создание условий для безопасного отдыха, оздоровления детей, выполнение норм САНПиНа</w:t>
                  </w:r>
                </w:p>
                <w:p w:rsidR="003E721D" w:rsidRPr="003E721D" w:rsidRDefault="003E721D" w:rsidP="003E721D">
                  <w:pPr>
                    <w:tabs>
                      <w:tab w:val="left" w:pos="1560"/>
                      <w:tab w:val="left" w:pos="1985"/>
                      <w:tab w:val="left" w:pos="2127"/>
                      <w:tab w:val="left" w:pos="3402"/>
                    </w:tabs>
                    <w:autoSpaceDN w:val="0"/>
                    <w:textAlignment w:val="baseline"/>
                    <w:rPr>
                      <w:sz w:val="20"/>
                      <w:szCs w:val="20"/>
                    </w:rPr>
                  </w:pPr>
                </w:p>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Администрация Кадыйского муниципального района, отдел образования</w:t>
                  </w: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2782,8</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555,4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555,4</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556</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558</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558</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1517,8</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302,4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302,4</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303</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305</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90307024320071020244</w:t>
                  </w:r>
                </w:p>
              </w:tc>
              <w:tc>
                <w:tcPr>
                  <w:tcW w:w="93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1517,8</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302,4</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302,4</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303</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305</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990</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198</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903070243200</w:t>
                  </w:r>
                  <w:r w:rsidRPr="003E721D">
                    <w:rPr>
                      <w:sz w:val="20"/>
                      <w:szCs w:val="20"/>
                      <w:lang w:val="en-US"/>
                    </w:rPr>
                    <w:t>S</w:t>
                  </w:r>
                  <w:r w:rsidRPr="003E721D">
                    <w:rPr>
                      <w:sz w:val="20"/>
                      <w:szCs w:val="20"/>
                    </w:rPr>
                    <w:t>1020244</w:t>
                  </w:r>
                </w:p>
              </w:tc>
              <w:tc>
                <w:tcPr>
                  <w:tcW w:w="93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990</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198</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198</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275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55</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21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759"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70"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90307024210000591244</w:t>
                  </w:r>
                </w:p>
              </w:tc>
              <w:tc>
                <w:tcPr>
                  <w:tcW w:w="93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275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55</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55</w:t>
                  </w:r>
                </w:p>
              </w:tc>
              <w:tc>
                <w:tcPr>
                  <w:tcW w:w="218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7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40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lastRenderedPageBreak/>
                    <w:t>ИТОГО по подразделу</w:t>
                  </w:r>
                </w:p>
              </w:tc>
              <w:tc>
                <w:tcPr>
                  <w:tcW w:w="9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3196,8</w:t>
                  </w:r>
                </w:p>
              </w:tc>
              <w:tc>
                <w:tcPr>
                  <w:tcW w:w="9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631,4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637,4</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638</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645</w:t>
                  </w:r>
                </w:p>
              </w:tc>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645</w:t>
                  </w:r>
                </w:p>
              </w:tc>
              <w:tc>
                <w:tcPr>
                  <w:tcW w:w="2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9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90307094360020160244</w:t>
                  </w:r>
                </w:p>
              </w:tc>
              <w:tc>
                <w:tcPr>
                  <w:tcW w:w="93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209</w:t>
                  </w:r>
                </w:p>
              </w:tc>
              <w:tc>
                <w:tcPr>
                  <w:tcW w:w="98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41</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42</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18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7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9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90307024210000590244</w:t>
                  </w:r>
                </w:p>
              </w:tc>
              <w:tc>
                <w:tcPr>
                  <w:tcW w:w="93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205</w:t>
                  </w:r>
                </w:p>
              </w:tc>
              <w:tc>
                <w:tcPr>
                  <w:tcW w:w="98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35</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40</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18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7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9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90307024320071020244</w:t>
                  </w:r>
                </w:p>
              </w:tc>
              <w:tc>
                <w:tcPr>
                  <w:tcW w:w="93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1517,8</w:t>
                  </w:r>
                </w:p>
              </w:tc>
              <w:tc>
                <w:tcPr>
                  <w:tcW w:w="98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302,4</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302,4</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303</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305</w:t>
                  </w:r>
                </w:p>
              </w:tc>
              <w:tc>
                <w:tcPr>
                  <w:tcW w:w="218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7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9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903070243200</w:t>
                  </w:r>
                  <w:r w:rsidRPr="003E721D">
                    <w:rPr>
                      <w:b/>
                      <w:sz w:val="20"/>
                      <w:szCs w:val="20"/>
                      <w:lang w:val="en-US"/>
                    </w:rPr>
                    <w:t>S</w:t>
                  </w:r>
                  <w:r w:rsidRPr="003E721D">
                    <w:rPr>
                      <w:b/>
                      <w:sz w:val="20"/>
                      <w:szCs w:val="20"/>
                    </w:rPr>
                    <w:t>1020244</w:t>
                  </w:r>
                </w:p>
              </w:tc>
              <w:tc>
                <w:tcPr>
                  <w:tcW w:w="93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990</w:t>
                  </w:r>
                </w:p>
              </w:tc>
              <w:tc>
                <w:tcPr>
                  <w:tcW w:w="98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198</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198</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198</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198</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198</w:t>
                  </w:r>
                </w:p>
              </w:tc>
              <w:tc>
                <w:tcPr>
                  <w:tcW w:w="218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7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9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90307024210000591244</w:t>
                  </w:r>
                </w:p>
              </w:tc>
              <w:tc>
                <w:tcPr>
                  <w:tcW w:w="93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275</w:t>
                  </w:r>
                </w:p>
              </w:tc>
              <w:tc>
                <w:tcPr>
                  <w:tcW w:w="98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55</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55</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55</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55</w:t>
                  </w:r>
                </w:p>
              </w:tc>
              <w:tc>
                <w:tcPr>
                  <w:tcW w:w="218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7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9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90307024000020280244</w:t>
                  </w:r>
                </w:p>
              </w:tc>
              <w:tc>
                <w:tcPr>
                  <w:tcW w:w="93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0</w:t>
                  </w:r>
                </w:p>
              </w:tc>
              <w:tc>
                <w:tcPr>
                  <w:tcW w:w="98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45</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45</w:t>
                  </w:r>
                </w:p>
              </w:tc>
              <w:tc>
                <w:tcPr>
                  <w:tcW w:w="218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7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9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90307094000020280244</w:t>
                  </w:r>
                </w:p>
              </w:tc>
              <w:tc>
                <w:tcPr>
                  <w:tcW w:w="93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 xml:space="preserve"> 0</w:t>
                  </w:r>
                </w:p>
              </w:tc>
              <w:tc>
                <w:tcPr>
                  <w:tcW w:w="98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0</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42</w:t>
                  </w:r>
                </w:p>
              </w:tc>
              <w:tc>
                <w:tcPr>
                  <w:tcW w:w="104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42</w:t>
                  </w:r>
                </w:p>
              </w:tc>
              <w:tc>
                <w:tcPr>
                  <w:tcW w:w="9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42</w:t>
                  </w:r>
                </w:p>
              </w:tc>
              <w:tc>
                <w:tcPr>
                  <w:tcW w:w="218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7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bl>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  Развитие системы оценки качества образования и востребованности образовательных услуг</w:t>
            </w:r>
          </w:p>
        </w:tc>
      </w:tr>
      <w:tr w:rsidR="003E721D" w:rsidRPr="003E721D" w:rsidTr="003E721D">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lastRenderedPageBreak/>
              <w:t>4.1</w:t>
            </w:r>
          </w:p>
        </w:tc>
        <w:tc>
          <w:tcPr>
            <w:tcW w:w="95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Организация и проведение государственной (итоговой) аттестации выпускников общеобразовательных организаций, в том числе приобретение аттестатов</w:t>
            </w:r>
          </w:p>
        </w:tc>
        <w:tc>
          <w:tcPr>
            <w:tcW w:w="20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2, 7</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Увеличение доли выпускников общеобразовательных учреждений, получивших аттестат о среднем и общем образовании</w:t>
            </w:r>
          </w:p>
        </w:tc>
        <w:tc>
          <w:tcPr>
            <w:tcW w:w="2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125</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125</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25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lang w:val="en-US"/>
              </w:rPr>
              <w:t>90307024210000590244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125</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25</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25</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25</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25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25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4.2</w:t>
            </w:r>
          </w:p>
        </w:tc>
        <w:tc>
          <w:tcPr>
            <w:tcW w:w="95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независимой оценки качества предоставляемых услуг  образовательными организациями района</w:t>
            </w:r>
          </w:p>
        </w:tc>
        <w:tc>
          <w:tcPr>
            <w:tcW w:w="20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2, 7</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Открытость, доступность предоставления качественных образовательных услуг</w:t>
            </w:r>
          </w:p>
        </w:tc>
        <w:tc>
          <w:tcPr>
            <w:tcW w:w="2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общественный совет при администрации Кадыйского муниципального района</w:t>
            </w: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4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ИТОГО по подразделу</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125</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25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25</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lang w:val="en-US"/>
              </w:rPr>
            </w:pPr>
            <w:r w:rsidRPr="003E721D">
              <w:rPr>
                <w:b/>
                <w:sz w:val="20"/>
                <w:szCs w:val="20"/>
                <w:lang w:val="en-US"/>
              </w:rPr>
              <w:t>25</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lang w:val="en-US"/>
              </w:rPr>
            </w:pPr>
            <w:r w:rsidRPr="003E721D">
              <w:rPr>
                <w:b/>
                <w:sz w:val="20"/>
                <w:szCs w:val="20"/>
                <w:lang w:val="en-US"/>
              </w:rPr>
              <w:t>90307024210000590244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lang w:val="en-US"/>
              </w:rPr>
            </w:pPr>
            <w:r w:rsidRPr="003E721D">
              <w:rPr>
                <w:b/>
                <w:sz w:val="20"/>
                <w:szCs w:val="20"/>
                <w:lang w:val="en-US"/>
              </w:rPr>
              <w:t>125</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lang w:val="en-US"/>
              </w:rPr>
            </w:pPr>
            <w:r w:rsidRPr="003E721D">
              <w:rPr>
                <w:b/>
                <w:sz w:val="20"/>
                <w:szCs w:val="20"/>
                <w:lang w:val="en-US"/>
              </w:rPr>
              <w:t>25</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lang w:val="en-US"/>
              </w:rPr>
            </w:pPr>
            <w:r w:rsidRPr="003E721D">
              <w:rPr>
                <w:b/>
                <w:sz w:val="20"/>
                <w:szCs w:val="20"/>
                <w:lang w:val="en-US"/>
              </w:rPr>
              <w:t>25</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lang w:val="en-US"/>
              </w:rPr>
            </w:pPr>
            <w:r w:rsidRPr="003E721D">
              <w:rPr>
                <w:b/>
                <w:sz w:val="20"/>
                <w:szCs w:val="20"/>
                <w:lang w:val="en-US"/>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lang w:val="en-US"/>
              </w:rPr>
            </w:pPr>
            <w:r w:rsidRPr="003E721D">
              <w:rPr>
                <w:b/>
                <w:sz w:val="20"/>
                <w:szCs w:val="20"/>
                <w:lang w:val="en-US"/>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lang w:val="en-US"/>
              </w:rPr>
            </w:pPr>
            <w:r w:rsidRPr="003E721D">
              <w:rPr>
                <w:b/>
                <w:sz w:val="20"/>
                <w:szCs w:val="20"/>
                <w:lang w:val="en-US"/>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lang w:val="en-US"/>
              </w:rPr>
            </w:pPr>
            <w:r w:rsidRPr="003E721D">
              <w:rPr>
                <w:b/>
                <w:sz w:val="20"/>
                <w:szCs w:val="20"/>
                <w:lang w:val="en-US"/>
              </w:rPr>
              <w:t>90307024000020280244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lang w:val="en-US"/>
              </w:rPr>
            </w:pPr>
            <w:r w:rsidRPr="003E721D">
              <w:rPr>
                <w:b/>
                <w:sz w:val="20"/>
                <w:szCs w:val="20"/>
                <w:lang w:val="en-US"/>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lang w:val="en-US"/>
              </w:rPr>
            </w:pPr>
            <w:r w:rsidRPr="003E721D">
              <w:rPr>
                <w:b/>
                <w:sz w:val="20"/>
                <w:szCs w:val="20"/>
                <w:lang w:val="en-US"/>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lang w:val="en-US"/>
              </w:rPr>
            </w:pPr>
            <w:r w:rsidRPr="003E721D">
              <w:rPr>
                <w:b/>
                <w:sz w:val="20"/>
                <w:szCs w:val="20"/>
                <w:lang w:val="en-US"/>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lang w:val="en-US"/>
              </w:rPr>
            </w:pPr>
            <w:r w:rsidRPr="003E721D">
              <w:rPr>
                <w:b/>
                <w:sz w:val="20"/>
                <w:szCs w:val="20"/>
                <w:lang w:val="en-US"/>
              </w:rPr>
              <w:t>25</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lang w:val="en-US"/>
              </w:rPr>
            </w:pPr>
            <w:r w:rsidRPr="003E721D">
              <w:rPr>
                <w:b/>
                <w:sz w:val="20"/>
                <w:szCs w:val="20"/>
                <w:lang w:val="en-US"/>
              </w:rPr>
              <w:t>25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lang w:val="en-US"/>
              </w:rPr>
            </w:pPr>
            <w:r w:rsidRPr="003E721D">
              <w:rPr>
                <w:b/>
                <w:sz w:val="20"/>
                <w:szCs w:val="20"/>
                <w:lang w:val="en-US"/>
              </w:rPr>
              <w:t>25</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148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p>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 Развитие профессионального и творческого потенциала педагогических кадров</w:t>
            </w:r>
          </w:p>
        </w:tc>
      </w:tr>
      <w:tr w:rsidR="003E721D" w:rsidRPr="003E721D" w:rsidTr="003E721D">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5.1</w:t>
            </w:r>
          </w:p>
        </w:tc>
        <w:tc>
          <w:tcPr>
            <w:tcW w:w="95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муниципальных профессиональных конкурсов: «Учитель года», «Воспитатель года», методический конкурс , конкурсы  лучших учителей в рамках ПНПО и др.</w:t>
            </w:r>
          </w:p>
        </w:tc>
        <w:tc>
          <w:tcPr>
            <w:tcW w:w="20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6, 7</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Популяризация опыта работы педагогов образовательных учреждений</w:t>
            </w:r>
          </w:p>
        </w:tc>
        <w:tc>
          <w:tcPr>
            <w:tcW w:w="2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61</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61</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10,5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lang w:val="en-US"/>
              </w:rPr>
              <w:t>90307094360020160244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61</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10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10,5</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 xml:space="preserve"> 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10,5</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5.2</w:t>
            </w:r>
          </w:p>
        </w:tc>
        <w:tc>
          <w:tcPr>
            <w:tcW w:w="95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Проведение августовской педагогической конференции</w:t>
            </w:r>
          </w:p>
        </w:tc>
        <w:tc>
          <w:tcPr>
            <w:tcW w:w="20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6, 7</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Популяризация опыта работы </w:t>
            </w:r>
            <w:r w:rsidRPr="003E721D">
              <w:rPr>
                <w:sz w:val="20"/>
                <w:szCs w:val="20"/>
              </w:rPr>
              <w:lastRenderedPageBreak/>
              <w:t>педагогов образовательных учреждений</w:t>
            </w:r>
          </w:p>
        </w:tc>
        <w:tc>
          <w:tcPr>
            <w:tcW w:w="2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lastRenderedPageBreak/>
              <w:t xml:space="preserve">Отдел образования, руководители образовательных </w:t>
            </w:r>
            <w:r w:rsidRPr="003E721D">
              <w:rPr>
                <w:sz w:val="20"/>
                <w:szCs w:val="20"/>
              </w:rPr>
              <w:lastRenderedPageBreak/>
              <w:t>учреждений</w:t>
            </w: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75</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75</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15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lang w:val="en-US"/>
              </w:rPr>
              <w:t>90307024210000590244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75</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15</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15</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15</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15</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5.3</w:t>
            </w:r>
          </w:p>
        </w:tc>
        <w:tc>
          <w:tcPr>
            <w:tcW w:w="95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Организация работы по повышению квалификации педагогов образовательных учреждений</w:t>
            </w:r>
          </w:p>
        </w:tc>
        <w:tc>
          <w:tcPr>
            <w:tcW w:w="20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6</w:t>
            </w:r>
          </w:p>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Повышение уровня квалификации педагогов</w:t>
            </w:r>
          </w:p>
        </w:tc>
        <w:tc>
          <w:tcPr>
            <w:tcW w:w="2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Отдел образования, руководители образовательных учреждений</w:t>
            </w: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Всего финансовых средств, в том числе:</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60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федеральный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областной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местный бюджет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150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30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30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lang w:val="en-US"/>
              </w:rPr>
              <w:t>90307014200000590</w:t>
            </w:r>
            <w:r w:rsidRPr="003E721D">
              <w:rPr>
                <w:sz w:val="20"/>
                <w:szCs w:val="20"/>
              </w:rPr>
              <w:t>112</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lang w:val="en-US"/>
              </w:rPr>
              <w:t>50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10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lang w:val="en-US"/>
              </w:rPr>
              <w:t>90307024210000590</w:t>
            </w:r>
            <w:r w:rsidRPr="003E721D">
              <w:rPr>
                <w:sz w:val="20"/>
                <w:szCs w:val="20"/>
              </w:rPr>
              <w:t>112</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100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20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20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90307094000020280244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 xml:space="preserve"> 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30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90307014000020280244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10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90307024000020280244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lang w:val="en-US"/>
              </w:rPr>
            </w:pPr>
            <w:r w:rsidRPr="003E721D">
              <w:rPr>
                <w:sz w:val="20"/>
                <w:szCs w:val="20"/>
                <w:lang w:val="en-US"/>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20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20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lang w:val="en-US"/>
              </w:rPr>
            </w:pPr>
            <w:r w:rsidRPr="003E721D">
              <w:rPr>
                <w:sz w:val="20"/>
                <w:szCs w:val="20"/>
                <w:lang w:val="en-US"/>
              </w:rPr>
              <w:t>20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 xml:space="preserve">       внебюджетные источники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r w:rsidRPr="003E721D">
              <w:rPr>
                <w:sz w:val="20"/>
                <w:szCs w:val="20"/>
              </w:rPr>
              <w:t>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sz w:val="20"/>
                <w:szCs w:val="20"/>
              </w:rPr>
            </w:pPr>
            <w:r w:rsidRPr="003E721D">
              <w:rPr>
                <w:sz w:val="20"/>
                <w:szCs w:val="20"/>
              </w:rPr>
              <w:t>0</w:t>
            </w:r>
          </w:p>
        </w:tc>
        <w:tc>
          <w:tcPr>
            <w:tcW w:w="20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c>
          <w:tcPr>
            <w:tcW w:w="25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suppressAutoHyphens w:val="0"/>
              <w:autoSpaceDN w:val="0"/>
              <w:textAlignment w:val="baseline"/>
              <w:rPr>
                <w:sz w:val="20"/>
                <w:szCs w:val="20"/>
              </w:rPr>
            </w:pPr>
          </w:p>
        </w:tc>
      </w:tr>
      <w:tr w:rsidR="003E721D" w:rsidRPr="003E721D" w:rsidTr="003E721D">
        <w:tc>
          <w:tcPr>
            <w:tcW w:w="4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ИТОГО по подразделу</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286</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55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55,5</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85,5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60</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60</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90307024210000590244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75</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15</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15</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90307094360020160244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61</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10,5</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90307014200000590112</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50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90307024210000590112</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100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20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90307094000020280244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90307024000020280244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35</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35</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90307014000020280244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b/>
                <w:sz w:val="20"/>
                <w:szCs w:val="20"/>
              </w:rPr>
            </w:pPr>
            <w:r w:rsidRPr="003E721D">
              <w:rPr>
                <w:b/>
                <w:sz w:val="20"/>
                <w:szCs w:val="20"/>
              </w:rPr>
              <w:t>90307094000020280244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10,5</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15</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b/>
                <w:sz w:val="20"/>
                <w:szCs w:val="20"/>
              </w:rPr>
              <w:t>ИТОГО по 1-5 разделу</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15437,8</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2705,4</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3003,9</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4399,5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3217</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3342</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90307014200000590244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3056</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491</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520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90307024210000590244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6074</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890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1248</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90307014200000591244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125</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23</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23</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23</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28</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28</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90307024210000591244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655</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120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130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135</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135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135</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90307024210072030244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2600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600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500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500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500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500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90307024320071020244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1517,8</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302,4</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302,4</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303</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305</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903070243200</w:t>
            </w:r>
            <w:r w:rsidRPr="003E721D">
              <w:rPr>
                <w:sz w:val="20"/>
                <w:szCs w:val="20"/>
                <w:lang w:val="en-US"/>
              </w:rPr>
              <w:t>S</w:t>
            </w:r>
            <w:r w:rsidRPr="003E721D">
              <w:rPr>
                <w:sz w:val="20"/>
                <w:szCs w:val="20"/>
              </w:rPr>
              <w:t>1020244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990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198</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198</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198</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198</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198</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90307094360020160244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270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51</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52,5</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90307014200000590112</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50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10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90307024210000590112</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100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20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90307014000020280244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 xml:space="preserve"> 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840</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665</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775</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90307024000020280244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2318</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1329</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1344</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r w:rsidR="003E721D" w:rsidRPr="003E721D" w:rsidTr="003E721D">
        <w:tc>
          <w:tcPr>
            <w:tcW w:w="402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right"/>
              <w:textAlignment w:val="baseline"/>
              <w:rPr>
                <w:sz w:val="20"/>
                <w:szCs w:val="20"/>
              </w:rPr>
            </w:pPr>
            <w:r w:rsidRPr="003E721D">
              <w:rPr>
                <w:sz w:val="20"/>
                <w:szCs w:val="20"/>
              </w:rPr>
              <w:t>90307094000020280244</w:t>
            </w:r>
          </w:p>
        </w:tc>
        <w:tc>
          <w:tcPr>
            <w:tcW w:w="955"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ind w:left="-101"/>
              <w:textAlignment w:val="baseline"/>
              <w:rPr>
                <w:b/>
                <w:sz w:val="20"/>
                <w:szCs w:val="20"/>
              </w:rPr>
            </w:pPr>
            <w:r w:rsidRPr="003E721D">
              <w:rPr>
                <w:b/>
                <w:sz w:val="20"/>
                <w:szCs w:val="20"/>
              </w:rPr>
              <w:t>0</w:t>
            </w:r>
          </w:p>
        </w:tc>
        <w:tc>
          <w:tcPr>
            <w:tcW w:w="9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b/>
                <w:sz w:val="20"/>
                <w:szCs w:val="20"/>
              </w:rPr>
            </w:pPr>
            <w:r w:rsidRPr="003E721D">
              <w:rPr>
                <w:b/>
                <w:sz w:val="20"/>
                <w:szCs w:val="20"/>
              </w:rPr>
              <w:t>0</w:t>
            </w:r>
          </w:p>
        </w:tc>
        <w:tc>
          <w:tcPr>
            <w:tcW w:w="1032"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0</w:t>
            </w:r>
          </w:p>
        </w:tc>
        <w:tc>
          <w:tcPr>
            <w:tcW w:w="111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82,5</w:t>
            </w:r>
          </w:p>
        </w:tc>
        <w:tc>
          <w:tcPr>
            <w:tcW w:w="1051"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57</w:t>
            </w:r>
          </w:p>
        </w:tc>
        <w:tc>
          <w:tcPr>
            <w:tcW w:w="108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jc w:val="center"/>
              <w:textAlignment w:val="baseline"/>
              <w:rPr>
                <w:b/>
                <w:sz w:val="20"/>
                <w:szCs w:val="20"/>
              </w:rPr>
            </w:pPr>
            <w:r w:rsidRPr="003E721D">
              <w:rPr>
                <w:b/>
                <w:sz w:val="20"/>
                <w:szCs w:val="20"/>
              </w:rPr>
              <w:t>57</w:t>
            </w:r>
          </w:p>
        </w:tc>
        <w:tc>
          <w:tcPr>
            <w:tcW w:w="2053"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c>
          <w:tcPr>
            <w:tcW w:w="2566" w:type="dxa"/>
            <w:tcBorders>
              <w:left w:val="single" w:sz="4" w:space="0" w:color="000000"/>
              <w:bottom w:val="single" w:sz="4" w:space="0" w:color="000000"/>
              <w:right w:val="single" w:sz="4" w:space="0" w:color="000000"/>
            </w:tcBorders>
            <w:tcMar>
              <w:top w:w="0" w:type="dxa"/>
              <w:left w:w="108" w:type="dxa"/>
              <w:bottom w:w="0" w:type="dxa"/>
              <w:right w:w="108" w:type="dxa"/>
            </w:tcMar>
          </w:tcPr>
          <w:p w:rsidR="003E721D" w:rsidRPr="003E721D" w:rsidRDefault="003E721D" w:rsidP="003E721D">
            <w:pPr>
              <w:tabs>
                <w:tab w:val="left" w:pos="1560"/>
                <w:tab w:val="left" w:pos="1985"/>
                <w:tab w:val="left" w:pos="2127"/>
                <w:tab w:val="left" w:pos="3402"/>
              </w:tabs>
              <w:autoSpaceDN w:val="0"/>
              <w:textAlignment w:val="baseline"/>
              <w:rPr>
                <w:sz w:val="20"/>
                <w:szCs w:val="20"/>
              </w:rPr>
            </w:pPr>
          </w:p>
        </w:tc>
      </w:tr>
    </w:tbl>
    <w:p w:rsidR="003E721D" w:rsidRPr="003E721D" w:rsidRDefault="003E721D" w:rsidP="003E721D">
      <w:pPr>
        <w:autoSpaceDE w:val="0"/>
        <w:autoSpaceDN w:val="0"/>
        <w:jc w:val="both"/>
        <w:textAlignment w:val="baseline"/>
        <w:rPr>
          <w:b/>
          <w:sz w:val="20"/>
          <w:szCs w:val="20"/>
        </w:rPr>
      </w:pPr>
      <w:r w:rsidRPr="003E721D">
        <w:rPr>
          <w:b/>
          <w:sz w:val="20"/>
          <w:szCs w:val="20"/>
        </w:rPr>
        <w:t xml:space="preserve">                                                                                                                                                                                                                                »</w:t>
      </w:r>
    </w:p>
    <w:p w:rsidR="003E721D" w:rsidRPr="003E721D" w:rsidRDefault="003E721D" w:rsidP="003E721D">
      <w:pPr>
        <w:autoSpaceDN w:val="0"/>
        <w:textAlignment w:val="baseline"/>
        <w:rPr>
          <w:sz w:val="20"/>
          <w:szCs w:val="20"/>
        </w:rPr>
      </w:pPr>
    </w:p>
    <w:p w:rsidR="003E721D" w:rsidRPr="003E721D" w:rsidRDefault="003E721D" w:rsidP="003E721D">
      <w:pPr>
        <w:autoSpaceDE w:val="0"/>
        <w:autoSpaceDN w:val="0"/>
        <w:jc w:val="both"/>
        <w:textAlignment w:val="baseline"/>
        <w:rPr>
          <w:b/>
          <w:sz w:val="20"/>
          <w:szCs w:val="20"/>
        </w:rPr>
      </w:pPr>
    </w:p>
    <w:p w:rsidR="003E721D" w:rsidRPr="003E721D" w:rsidRDefault="003E721D" w:rsidP="003E721D">
      <w:pPr>
        <w:autoSpaceDN w:val="0"/>
        <w:textAlignment w:val="baseline"/>
        <w:rPr>
          <w:sz w:val="20"/>
          <w:szCs w:val="20"/>
        </w:rPr>
      </w:pPr>
    </w:p>
    <w:p w:rsidR="00E00C59" w:rsidRDefault="00E00C59" w:rsidP="00706312">
      <w:pPr>
        <w:autoSpaceDE w:val="0"/>
        <w:jc w:val="both"/>
        <w:textAlignment w:val="baseline"/>
        <w:rPr>
          <w:b/>
          <w:sz w:val="20"/>
          <w:szCs w:val="20"/>
        </w:rPr>
        <w:sectPr w:rsidR="00E00C59" w:rsidSect="00E00C59">
          <w:pgSz w:w="16838" w:h="11906" w:orient="landscape"/>
          <w:pgMar w:top="567" w:right="425" w:bottom="567" w:left="1134" w:header="709" w:footer="709" w:gutter="0"/>
          <w:cols w:space="708"/>
          <w:docGrid w:linePitch="360"/>
        </w:sectPr>
      </w:pPr>
    </w:p>
    <w:p w:rsidR="00AF7C07" w:rsidRPr="00AF7C07" w:rsidRDefault="00AF7C07" w:rsidP="00AF7C07">
      <w:pPr>
        <w:pStyle w:val="1"/>
        <w:tabs>
          <w:tab w:val="left" w:pos="0"/>
        </w:tabs>
        <w:spacing w:before="240" w:after="60"/>
        <w:jc w:val="center"/>
        <w:rPr>
          <w:rFonts w:cs="Tahoma"/>
          <w:sz w:val="20"/>
          <w:szCs w:val="20"/>
        </w:rPr>
      </w:pPr>
      <w:r w:rsidRPr="00AF7C07">
        <w:rPr>
          <w:rFonts w:cs="Tahoma"/>
          <w:sz w:val="20"/>
          <w:szCs w:val="20"/>
        </w:rPr>
        <w:lastRenderedPageBreak/>
        <w:t>РОССИЙСКАЯ ФЕДЕРАЦИЯ</w:t>
      </w:r>
    </w:p>
    <w:p w:rsidR="00AF7C07" w:rsidRPr="00AF7C07" w:rsidRDefault="00AF7C07" w:rsidP="00AF7C07">
      <w:pPr>
        <w:pStyle w:val="21"/>
        <w:ind w:left="0"/>
        <w:jc w:val="center"/>
        <w:rPr>
          <w:rFonts w:cs="Tahoma"/>
          <w:sz w:val="20"/>
          <w:szCs w:val="20"/>
        </w:rPr>
      </w:pPr>
      <w:r w:rsidRPr="00AF7C07">
        <w:rPr>
          <w:rFonts w:cs="Tahoma"/>
          <w:sz w:val="20"/>
          <w:szCs w:val="20"/>
        </w:rPr>
        <w:t>КОСТРОМСКАЯ ОБЛАСТЬ</w:t>
      </w:r>
    </w:p>
    <w:p w:rsidR="00AF7C07" w:rsidRPr="00AF7C07" w:rsidRDefault="00AF7C07" w:rsidP="00AF7C07">
      <w:pPr>
        <w:pStyle w:val="21"/>
        <w:ind w:left="0"/>
        <w:jc w:val="center"/>
        <w:rPr>
          <w:rFonts w:cs="Tahoma"/>
          <w:sz w:val="20"/>
          <w:szCs w:val="20"/>
        </w:rPr>
      </w:pPr>
      <w:r w:rsidRPr="00AF7C07">
        <w:rPr>
          <w:rFonts w:cs="Tahoma"/>
          <w:sz w:val="20"/>
          <w:szCs w:val="20"/>
        </w:rPr>
        <w:t>АДМИНИСТРАЦИИ КАДЫЙСКОГО МУНИЦИПАЛЬНОГО РАЙОНА</w:t>
      </w:r>
    </w:p>
    <w:p w:rsidR="00AF7C07" w:rsidRPr="00AF7C07" w:rsidRDefault="00AF7C07" w:rsidP="00AF7C07">
      <w:pPr>
        <w:pStyle w:val="21"/>
        <w:ind w:left="0"/>
        <w:jc w:val="center"/>
        <w:rPr>
          <w:rFonts w:cs="Tahoma"/>
          <w:sz w:val="20"/>
          <w:szCs w:val="20"/>
        </w:rPr>
      </w:pPr>
    </w:p>
    <w:p w:rsidR="00AF7C07" w:rsidRPr="00AF7C07" w:rsidRDefault="00AF7C07" w:rsidP="00AF7C07">
      <w:pPr>
        <w:jc w:val="center"/>
        <w:rPr>
          <w:rFonts w:cs="Tahoma"/>
          <w:sz w:val="20"/>
          <w:szCs w:val="20"/>
        </w:rPr>
      </w:pPr>
      <w:r w:rsidRPr="00AF7C07">
        <w:rPr>
          <w:rFonts w:cs="Tahoma"/>
          <w:sz w:val="20"/>
          <w:szCs w:val="20"/>
        </w:rPr>
        <w:t>ПОСТАНОВЛЕНИЕ</w:t>
      </w:r>
    </w:p>
    <w:p w:rsidR="00AF7C07" w:rsidRPr="00AF7C07" w:rsidRDefault="00AF7C07" w:rsidP="00AF7C07">
      <w:pPr>
        <w:jc w:val="center"/>
        <w:rPr>
          <w:rFonts w:cs="Tahoma"/>
          <w:sz w:val="20"/>
          <w:szCs w:val="20"/>
        </w:rPr>
      </w:pPr>
    </w:p>
    <w:p w:rsidR="00AF7C07" w:rsidRPr="00AF7C07" w:rsidRDefault="00AF7C07" w:rsidP="00AF7C07">
      <w:pPr>
        <w:rPr>
          <w:rFonts w:cs="Tahoma"/>
          <w:sz w:val="20"/>
          <w:szCs w:val="20"/>
        </w:rPr>
      </w:pPr>
      <w:r w:rsidRPr="00AF7C07">
        <w:rPr>
          <w:rFonts w:cs="Tahoma"/>
          <w:sz w:val="20"/>
          <w:szCs w:val="20"/>
        </w:rPr>
        <w:t xml:space="preserve">«  29   » мая   2019 года                                                                        </w:t>
      </w:r>
      <w:r>
        <w:rPr>
          <w:rFonts w:cs="Tahoma"/>
          <w:sz w:val="20"/>
          <w:szCs w:val="20"/>
        </w:rPr>
        <w:t xml:space="preserve">                                                                        </w:t>
      </w:r>
      <w:r w:rsidRPr="00AF7C07">
        <w:rPr>
          <w:rFonts w:cs="Tahoma"/>
          <w:sz w:val="20"/>
          <w:szCs w:val="20"/>
        </w:rPr>
        <w:t xml:space="preserve">         № 193</w:t>
      </w:r>
      <w:r>
        <w:rPr>
          <w:rFonts w:cs="Tahoma"/>
          <w:sz w:val="20"/>
          <w:szCs w:val="20"/>
        </w:rPr>
        <w:t xml:space="preserve"> </w:t>
      </w:r>
    </w:p>
    <w:p w:rsidR="00AF7C07" w:rsidRPr="00AF7C07" w:rsidRDefault="00AF7C07" w:rsidP="00AF7C07">
      <w:pPr>
        <w:jc w:val="center"/>
        <w:rPr>
          <w:rFonts w:cs="Tahoma"/>
          <w:sz w:val="20"/>
          <w:szCs w:val="20"/>
        </w:rPr>
      </w:pPr>
      <w:r>
        <w:rPr>
          <w:rFonts w:cs="Tahoma"/>
          <w:sz w:val="20"/>
          <w:szCs w:val="20"/>
        </w:rPr>
        <w:t xml:space="preserve"> </w:t>
      </w:r>
      <w:r>
        <w:rPr>
          <w:rFonts w:cs="Tahoma"/>
          <w:sz w:val="20"/>
          <w:szCs w:val="20"/>
        </w:rPr>
        <w:tab/>
        <w:t xml:space="preserve">  </w:t>
      </w: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r w:rsidRPr="00AF7C07">
        <w:rPr>
          <w:rFonts w:ascii="Times New Roman" w:hAnsi="Times New Roman"/>
          <w:sz w:val="20"/>
        </w:rPr>
        <w:t xml:space="preserve">О признании утратившим силу </w:t>
      </w: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r w:rsidRPr="00AF7C07">
        <w:rPr>
          <w:rFonts w:ascii="Times New Roman" w:hAnsi="Times New Roman"/>
          <w:sz w:val="20"/>
        </w:rPr>
        <w:t>постановления администрации</w:t>
      </w: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r w:rsidRPr="00AF7C07">
        <w:rPr>
          <w:rFonts w:ascii="Times New Roman" w:hAnsi="Times New Roman"/>
          <w:sz w:val="20"/>
        </w:rPr>
        <w:t>Кадыйского муниципального</w:t>
      </w: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r w:rsidRPr="00AF7C07">
        <w:rPr>
          <w:rFonts w:ascii="Times New Roman" w:hAnsi="Times New Roman"/>
          <w:sz w:val="20"/>
        </w:rPr>
        <w:t>района от 24 августа 2017 года № 252</w:t>
      </w: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p>
    <w:p w:rsidR="00AF7C07" w:rsidRPr="00AF7C07" w:rsidRDefault="00AF7C07" w:rsidP="00AF7C07">
      <w:pPr>
        <w:ind w:firstLine="709"/>
        <w:jc w:val="both"/>
        <w:rPr>
          <w:sz w:val="20"/>
          <w:szCs w:val="20"/>
        </w:rPr>
      </w:pPr>
      <w:r w:rsidRPr="00AF7C07">
        <w:rPr>
          <w:sz w:val="20"/>
          <w:szCs w:val="20"/>
        </w:rPr>
        <w:t>В целях приведения муниципальных правовых актов в соответствие с действующим законодательством Российской Федерации, руководствуясь Уставом Кадыйского муниципального района, администрация Кадыйского муниципального района постановляет:</w:t>
      </w:r>
    </w:p>
    <w:p w:rsidR="00AF7C07" w:rsidRPr="00AF7C07" w:rsidRDefault="00AF7C07" w:rsidP="00AF7C07">
      <w:pPr>
        <w:jc w:val="center"/>
        <w:rPr>
          <w:sz w:val="20"/>
          <w:szCs w:val="20"/>
        </w:rPr>
      </w:pPr>
    </w:p>
    <w:p w:rsidR="00AF7C07" w:rsidRPr="00AF7C07" w:rsidRDefault="00AF7C07" w:rsidP="00AF7C07">
      <w:pPr>
        <w:pStyle w:val="ab"/>
        <w:framePr w:w="0" w:hRule="auto" w:wrap="auto" w:vAnchor="margin" w:hAnchor="text" w:yAlign="inline"/>
        <w:spacing w:line="240" w:lineRule="auto"/>
        <w:ind w:firstLine="708"/>
        <w:jc w:val="both"/>
        <w:rPr>
          <w:rFonts w:ascii="Times New Roman" w:hAnsi="Times New Roman"/>
          <w:sz w:val="20"/>
        </w:rPr>
      </w:pPr>
      <w:r w:rsidRPr="00AF7C07">
        <w:rPr>
          <w:rFonts w:ascii="Times New Roman" w:hAnsi="Times New Roman"/>
          <w:sz w:val="20"/>
        </w:rPr>
        <w:t>1. Признать утратившим силу постановление администрации Кадыйского муниципального района от  24 августа 2017 года № 252 «Об антитеррористической комиссии Кадыйского муниципального района».</w:t>
      </w:r>
    </w:p>
    <w:p w:rsidR="00AF7C07" w:rsidRPr="00AF7C07" w:rsidRDefault="00AF7C07" w:rsidP="00AF7C07">
      <w:pPr>
        <w:pStyle w:val="ab"/>
        <w:framePr w:w="0" w:hRule="auto" w:wrap="auto" w:vAnchor="margin" w:hAnchor="text" w:yAlign="inline"/>
        <w:spacing w:line="240" w:lineRule="auto"/>
        <w:ind w:firstLine="708"/>
        <w:jc w:val="both"/>
        <w:rPr>
          <w:rFonts w:ascii="Times New Roman" w:hAnsi="Times New Roman"/>
          <w:sz w:val="20"/>
        </w:rPr>
      </w:pPr>
      <w:r w:rsidRPr="00AF7C07">
        <w:rPr>
          <w:rFonts w:ascii="Times New Roman" w:hAnsi="Times New Roman"/>
          <w:sz w:val="20"/>
        </w:rPr>
        <w:t>2. Постановление вступает в силу с момента подписания и подлежит опубликованию.</w:t>
      </w:r>
    </w:p>
    <w:p w:rsidR="00AF7C07" w:rsidRPr="00AF7C07" w:rsidRDefault="00AF7C07" w:rsidP="00AF7C07">
      <w:pPr>
        <w:pStyle w:val="ab"/>
        <w:framePr w:w="0" w:hRule="auto" w:wrap="auto" w:vAnchor="margin" w:hAnchor="text" w:yAlign="inline"/>
        <w:spacing w:line="240" w:lineRule="auto"/>
        <w:ind w:firstLine="708"/>
        <w:jc w:val="both"/>
        <w:rPr>
          <w:rFonts w:ascii="Times New Roman" w:hAnsi="Times New Roman"/>
          <w:sz w:val="20"/>
        </w:rPr>
      </w:pPr>
    </w:p>
    <w:p w:rsidR="00AF7C07" w:rsidRPr="00AF7C07" w:rsidRDefault="00AF7C07" w:rsidP="00AF7C07">
      <w:pPr>
        <w:jc w:val="both"/>
        <w:rPr>
          <w:sz w:val="20"/>
          <w:szCs w:val="20"/>
        </w:rPr>
      </w:pPr>
      <w:r>
        <w:rPr>
          <w:sz w:val="20"/>
          <w:szCs w:val="20"/>
        </w:rPr>
        <w:t>Г</w:t>
      </w:r>
      <w:r w:rsidRPr="00AF7C07">
        <w:rPr>
          <w:sz w:val="20"/>
          <w:szCs w:val="20"/>
        </w:rPr>
        <w:t>лава администрации</w:t>
      </w:r>
    </w:p>
    <w:p w:rsidR="00AF7C07" w:rsidRPr="00AF7C07" w:rsidRDefault="00AF7C07" w:rsidP="00AF7C07">
      <w:pPr>
        <w:jc w:val="both"/>
        <w:rPr>
          <w:sz w:val="20"/>
          <w:szCs w:val="20"/>
        </w:rPr>
      </w:pPr>
      <w:r w:rsidRPr="00AF7C07">
        <w:rPr>
          <w:sz w:val="20"/>
          <w:szCs w:val="20"/>
        </w:rPr>
        <w:t>Кадыйского муниципальн</w:t>
      </w:r>
      <w:r>
        <w:rPr>
          <w:sz w:val="20"/>
          <w:szCs w:val="20"/>
        </w:rPr>
        <w:t xml:space="preserve">ого района </w:t>
      </w:r>
      <w:r w:rsidRPr="00AF7C07">
        <w:rPr>
          <w:sz w:val="20"/>
          <w:szCs w:val="20"/>
        </w:rPr>
        <w:t xml:space="preserve">  В.В. Зайцев</w:t>
      </w:r>
    </w:p>
    <w:p w:rsidR="00706312" w:rsidRPr="00AF7C07" w:rsidRDefault="00706312" w:rsidP="00706312">
      <w:pPr>
        <w:rPr>
          <w:sz w:val="20"/>
          <w:szCs w:val="20"/>
          <w:lang w:eastAsia="ar-SA"/>
        </w:rPr>
      </w:pPr>
    </w:p>
    <w:p w:rsidR="00AF7C07" w:rsidRPr="00AF7C07" w:rsidRDefault="00AF7C07" w:rsidP="00AF7C07">
      <w:pPr>
        <w:jc w:val="center"/>
        <w:rPr>
          <w:rFonts w:cs="Tahoma"/>
          <w:sz w:val="20"/>
          <w:szCs w:val="20"/>
        </w:rPr>
      </w:pPr>
      <w:r w:rsidRPr="00AF7C07">
        <w:rPr>
          <w:rFonts w:cs="Tahoma"/>
          <w:sz w:val="20"/>
          <w:szCs w:val="20"/>
        </w:rPr>
        <w:t>РОССИЙСКАЯ ФЕДЕРАЦИЯ</w:t>
      </w:r>
    </w:p>
    <w:p w:rsidR="00AF7C07" w:rsidRPr="00AF7C07" w:rsidRDefault="00AF7C07" w:rsidP="00AF7C07">
      <w:pPr>
        <w:pStyle w:val="21"/>
        <w:ind w:left="0"/>
        <w:jc w:val="center"/>
        <w:rPr>
          <w:rFonts w:cs="Tahoma"/>
          <w:sz w:val="20"/>
          <w:szCs w:val="20"/>
        </w:rPr>
      </w:pPr>
      <w:r w:rsidRPr="00AF7C07">
        <w:rPr>
          <w:rFonts w:cs="Tahoma"/>
          <w:sz w:val="20"/>
          <w:szCs w:val="20"/>
        </w:rPr>
        <w:t>КОСТРОМСКАЯ ОБЛАСТЬ</w:t>
      </w:r>
    </w:p>
    <w:p w:rsidR="00AF7C07" w:rsidRPr="00AF7C07" w:rsidRDefault="00AF7C07" w:rsidP="00AF7C07">
      <w:pPr>
        <w:pStyle w:val="21"/>
        <w:ind w:left="0"/>
        <w:jc w:val="center"/>
        <w:rPr>
          <w:rFonts w:cs="Tahoma"/>
          <w:sz w:val="20"/>
          <w:szCs w:val="20"/>
        </w:rPr>
      </w:pPr>
      <w:r w:rsidRPr="00AF7C07">
        <w:rPr>
          <w:rFonts w:cs="Tahoma"/>
          <w:sz w:val="20"/>
          <w:szCs w:val="20"/>
        </w:rPr>
        <w:t>КАДЫЙСКИЙ МУНИЦИПАЛЬНЫЙ РАЙОН</w:t>
      </w:r>
    </w:p>
    <w:p w:rsidR="00AF7C07" w:rsidRPr="00AF7C07" w:rsidRDefault="00AF7C07" w:rsidP="00AF7C07">
      <w:pPr>
        <w:pStyle w:val="21"/>
        <w:ind w:left="0"/>
        <w:jc w:val="center"/>
        <w:rPr>
          <w:rFonts w:cs="Tahoma"/>
          <w:sz w:val="20"/>
          <w:szCs w:val="20"/>
        </w:rPr>
      </w:pPr>
      <w:r w:rsidRPr="00AF7C07">
        <w:rPr>
          <w:rFonts w:cs="Tahoma"/>
          <w:sz w:val="20"/>
          <w:szCs w:val="20"/>
        </w:rPr>
        <w:t>АДМИНИСТРАЦИЯ КАДЫЙСКОГО МУНИЦИПАЛЬНОГО РАЙОНА</w:t>
      </w:r>
    </w:p>
    <w:p w:rsidR="00AF7C07" w:rsidRPr="00AF7C07" w:rsidRDefault="00AF7C07" w:rsidP="00AF7C07">
      <w:pPr>
        <w:pStyle w:val="21"/>
        <w:ind w:left="0"/>
        <w:rPr>
          <w:rFonts w:cs="Tahoma"/>
          <w:sz w:val="20"/>
          <w:szCs w:val="20"/>
        </w:rPr>
      </w:pPr>
    </w:p>
    <w:p w:rsidR="00AF7C07" w:rsidRPr="00AF7C07" w:rsidRDefault="00AF7C07" w:rsidP="00AF7C07">
      <w:pPr>
        <w:pStyle w:val="21"/>
        <w:ind w:left="0"/>
        <w:jc w:val="center"/>
        <w:rPr>
          <w:rFonts w:cs="Tahoma"/>
          <w:sz w:val="20"/>
          <w:szCs w:val="20"/>
        </w:rPr>
      </w:pPr>
      <w:r w:rsidRPr="00AF7C07">
        <w:rPr>
          <w:rFonts w:cs="Tahoma"/>
          <w:sz w:val="20"/>
          <w:szCs w:val="20"/>
        </w:rPr>
        <w:t>ПОСТАНОВЛЕНИЕ</w:t>
      </w:r>
    </w:p>
    <w:p w:rsidR="00AF7C07" w:rsidRPr="00AF7C07" w:rsidRDefault="00AF7C07" w:rsidP="00AF7C07">
      <w:pPr>
        <w:jc w:val="center"/>
        <w:rPr>
          <w:sz w:val="20"/>
          <w:szCs w:val="20"/>
        </w:rPr>
      </w:pPr>
    </w:p>
    <w:p w:rsidR="00AF7C07" w:rsidRPr="00AF7C07" w:rsidRDefault="00AF7C07" w:rsidP="00AF7C07">
      <w:pPr>
        <w:rPr>
          <w:sz w:val="20"/>
          <w:szCs w:val="20"/>
        </w:rPr>
      </w:pPr>
      <w:r w:rsidRPr="00AF7C07">
        <w:rPr>
          <w:sz w:val="20"/>
          <w:szCs w:val="20"/>
        </w:rPr>
        <w:t xml:space="preserve">     «30 »  мая  2019 г.                                                                          </w:t>
      </w:r>
      <w:r>
        <w:rPr>
          <w:sz w:val="20"/>
          <w:szCs w:val="20"/>
        </w:rPr>
        <w:t xml:space="preserve">                                                                                </w:t>
      </w:r>
      <w:r w:rsidRPr="00AF7C07">
        <w:rPr>
          <w:sz w:val="20"/>
          <w:szCs w:val="20"/>
        </w:rPr>
        <w:t xml:space="preserve">   №  </w:t>
      </w:r>
      <w:r w:rsidR="004E605D">
        <w:rPr>
          <w:sz w:val="20"/>
          <w:szCs w:val="20"/>
        </w:rPr>
        <w:t>195</w:t>
      </w:r>
      <w:r w:rsidRPr="00AF7C07">
        <w:rPr>
          <w:sz w:val="20"/>
          <w:szCs w:val="20"/>
        </w:rPr>
        <w:t xml:space="preserve">  </w:t>
      </w:r>
    </w:p>
    <w:p w:rsidR="00AF7C07" w:rsidRPr="00AF7C07" w:rsidRDefault="00AF7C07" w:rsidP="00AF7C07">
      <w:pPr>
        <w:rPr>
          <w:sz w:val="20"/>
          <w:szCs w:val="20"/>
        </w:rPr>
      </w:pPr>
    </w:p>
    <w:p w:rsidR="00AF7C07" w:rsidRPr="00AF7C07" w:rsidRDefault="00AF7C07" w:rsidP="00AF7C07">
      <w:pPr>
        <w:rPr>
          <w:sz w:val="20"/>
          <w:szCs w:val="20"/>
        </w:rPr>
      </w:pPr>
      <w:r w:rsidRPr="00AF7C07">
        <w:rPr>
          <w:sz w:val="20"/>
          <w:szCs w:val="20"/>
        </w:rPr>
        <w:t>Об определении норматива стоимости</w:t>
      </w:r>
    </w:p>
    <w:p w:rsidR="00AF7C07" w:rsidRPr="00AF7C07" w:rsidRDefault="00AF7C07" w:rsidP="00AF7C07">
      <w:pPr>
        <w:rPr>
          <w:sz w:val="20"/>
          <w:szCs w:val="20"/>
        </w:rPr>
      </w:pPr>
      <w:r w:rsidRPr="00AF7C07">
        <w:rPr>
          <w:sz w:val="20"/>
          <w:szCs w:val="20"/>
        </w:rPr>
        <w:t>1 кв.м. общей площади жилья</w:t>
      </w:r>
    </w:p>
    <w:p w:rsidR="00AF7C07" w:rsidRPr="00AF7C07" w:rsidRDefault="00AF7C07" w:rsidP="00AF7C07">
      <w:pPr>
        <w:rPr>
          <w:sz w:val="20"/>
          <w:szCs w:val="20"/>
        </w:rPr>
      </w:pPr>
      <w:r w:rsidRPr="00AF7C07">
        <w:rPr>
          <w:sz w:val="20"/>
          <w:szCs w:val="20"/>
        </w:rPr>
        <w:t>по Кадыйскому муниципальному району.</w:t>
      </w:r>
    </w:p>
    <w:p w:rsidR="00AF7C07" w:rsidRPr="00AF7C07" w:rsidRDefault="00AF7C07" w:rsidP="00AF7C07">
      <w:pPr>
        <w:rPr>
          <w:sz w:val="20"/>
          <w:szCs w:val="20"/>
        </w:rPr>
      </w:pPr>
    </w:p>
    <w:p w:rsidR="00AF7C07" w:rsidRPr="00AF7C07" w:rsidRDefault="00AF7C07" w:rsidP="00AF7C07">
      <w:pPr>
        <w:jc w:val="both"/>
        <w:rPr>
          <w:sz w:val="20"/>
          <w:szCs w:val="20"/>
        </w:rPr>
      </w:pPr>
      <w:r w:rsidRPr="00AF7C07">
        <w:rPr>
          <w:sz w:val="20"/>
          <w:szCs w:val="20"/>
        </w:rPr>
        <w:tab/>
      </w:r>
    </w:p>
    <w:p w:rsidR="00AF7C07" w:rsidRPr="00AF7C07" w:rsidRDefault="00AF7C07" w:rsidP="00AF7C07">
      <w:pPr>
        <w:pStyle w:val="ConsPlusNonformat"/>
        <w:jc w:val="both"/>
        <w:rPr>
          <w:rFonts w:ascii="Times New Roman" w:hAnsi="Times New Roman" w:cs="Times New Roman"/>
        </w:rPr>
      </w:pPr>
      <w:r w:rsidRPr="00AF7C07">
        <w:rPr>
          <w:rFonts w:ascii="Times New Roman" w:hAnsi="Times New Roman" w:cs="Times New Roman"/>
        </w:rPr>
        <w:t xml:space="preserve">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Кадыйского муниципального района, руководствуясь Уставом Кадыйского муниципального района Костромской области, администрация Кадыйского муниципального района Костромской области</w:t>
      </w:r>
    </w:p>
    <w:p w:rsidR="00AF7C07" w:rsidRPr="00AF7C07" w:rsidRDefault="00AF7C07" w:rsidP="00AF7C07">
      <w:pPr>
        <w:jc w:val="both"/>
        <w:rPr>
          <w:sz w:val="20"/>
          <w:szCs w:val="20"/>
        </w:rPr>
      </w:pPr>
    </w:p>
    <w:p w:rsidR="00AF7C07" w:rsidRPr="00AF7C07" w:rsidRDefault="00AF7C07" w:rsidP="00AF7C07">
      <w:pPr>
        <w:jc w:val="both"/>
        <w:rPr>
          <w:sz w:val="20"/>
          <w:szCs w:val="20"/>
        </w:rPr>
      </w:pPr>
      <w:r w:rsidRPr="00AF7C07">
        <w:rPr>
          <w:sz w:val="20"/>
          <w:szCs w:val="20"/>
        </w:rPr>
        <w:t>ПОСТАНОВЛЯЕТ:</w:t>
      </w:r>
    </w:p>
    <w:p w:rsidR="00AF7C07" w:rsidRPr="00AF7C07" w:rsidRDefault="00AF7C07" w:rsidP="00AF7C07">
      <w:pPr>
        <w:jc w:val="both"/>
        <w:rPr>
          <w:sz w:val="20"/>
          <w:szCs w:val="20"/>
        </w:rPr>
      </w:pPr>
    </w:p>
    <w:p w:rsidR="00AF7C07" w:rsidRPr="00AF7C07" w:rsidRDefault="00AF7C07" w:rsidP="00AF7C07">
      <w:pPr>
        <w:jc w:val="both"/>
        <w:rPr>
          <w:sz w:val="20"/>
          <w:szCs w:val="20"/>
        </w:rPr>
      </w:pPr>
      <w:r w:rsidRPr="00AF7C07">
        <w:rPr>
          <w:sz w:val="20"/>
          <w:szCs w:val="20"/>
        </w:rPr>
        <w:tab/>
        <w:t>1.    Установить норматив стоимости 1 кв.м. общей площади жилья, используемого при расчете субсидий по муниципальной программе «Обеспечение жильем молодых семей» в Кадыйском муниципальном  районе Костромской области на  2020 год  в сумме – 16508  руб./кв.м.</w:t>
      </w:r>
    </w:p>
    <w:p w:rsidR="00AF7C07" w:rsidRPr="00AF7C07" w:rsidRDefault="00AF7C07" w:rsidP="00AF7C07">
      <w:pPr>
        <w:jc w:val="both"/>
        <w:rPr>
          <w:sz w:val="20"/>
          <w:szCs w:val="20"/>
        </w:rPr>
      </w:pPr>
      <w:r w:rsidRPr="00AF7C07">
        <w:rPr>
          <w:sz w:val="20"/>
          <w:szCs w:val="20"/>
        </w:rPr>
        <w:tab/>
        <w:t>2.  Контроль за исполнением настоящего постановления возложить первого заместителя главы администрации Кадыйского муниципального района.</w:t>
      </w:r>
    </w:p>
    <w:p w:rsidR="00AF7C07" w:rsidRPr="00AF7C07" w:rsidRDefault="00AF7C07" w:rsidP="00AF7C07">
      <w:pPr>
        <w:jc w:val="both"/>
        <w:rPr>
          <w:sz w:val="20"/>
          <w:szCs w:val="20"/>
        </w:rPr>
      </w:pPr>
      <w:r w:rsidRPr="00AF7C07">
        <w:rPr>
          <w:sz w:val="20"/>
          <w:szCs w:val="20"/>
        </w:rPr>
        <w:t xml:space="preserve">           3.       Настоящее постановление вступает в силу с 1 января 2020 года и подлежит официальному опубликованию.</w:t>
      </w:r>
    </w:p>
    <w:p w:rsidR="00AF7C07" w:rsidRPr="00AF7C07" w:rsidRDefault="00AF7C07" w:rsidP="00AF7C07">
      <w:pPr>
        <w:jc w:val="both"/>
        <w:rPr>
          <w:sz w:val="20"/>
          <w:szCs w:val="20"/>
        </w:rPr>
      </w:pPr>
    </w:p>
    <w:p w:rsidR="00AF7C07" w:rsidRPr="00AF7C07" w:rsidRDefault="00AF7C07" w:rsidP="00AF7C07">
      <w:pPr>
        <w:rPr>
          <w:sz w:val="20"/>
          <w:szCs w:val="20"/>
        </w:rPr>
      </w:pPr>
      <w:r w:rsidRPr="00AF7C07">
        <w:rPr>
          <w:sz w:val="20"/>
          <w:szCs w:val="20"/>
        </w:rPr>
        <w:t>Глава администрации</w:t>
      </w:r>
    </w:p>
    <w:p w:rsidR="00AF7C07" w:rsidRPr="00AF7C07" w:rsidRDefault="00AF7C07" w:rsidP="00AF7C07">
      <w:pPr>
        <w:rPr>
          <w:sz w:val="20"/>
          <w:szCs w:val="20"/>
        </w:rPr>
      </w:pPr>
      <w:r w:rsidRPr="00AF7C07">
        <w:rPr>
          <w:sz w:val="20"/>
          <w:szCs w:val="20"/>
        </w:rPr>
        <w:t xml:space="preserve">Кадыйского муниципального района        В.В.Зайцев               </w:t>
      </w:r>
    </w:p>
    <w:p w:rsidR="00C932D9" w:rsidRDefault="00C932D9" w:rsidP="00C932D9">
      <w:pPr>
        <w:jc w:val="center"/>
        <w:rPr>
          <w:sz w:val="20"/>
          <w:szCs w:val="20"/>
        </w:rPr>
      </w:pPr>
    </w:p>
    <w:p w:rsidR="00C932D9" w:rsidRDefault="00C932D9" w:rsidP="00C932D9">
      <w:pPr>
        <w:jc w:val="center"/>
        <w:rPr>
          <w:sz w:val="20"/>
          <w:szCs w:val="20"/>
        </w:rPr>
      </w:pPr>
    </w:p>
    <w:p w:rsidR="00C932D9" w:rsidRDefault="00C932D9" w:rsidP="00C932D9">
      <w:pPr>
        <w:jc w:val="center"/>
        <w:rPr>
          <w:sz w:val="20"/>
          <w:szCs w:val="20"/>
        </w:rPr>
      </w:pPr>
    </w:p>
    <w:p w:rsidR="00C932D9" w:rsidRDefault="00C932D9" w:rsidP="00C932D9">
      <w:pPr>
        <w:jc w:val="center"/>
        <w:rPr>
          <w:sz w:val="20"/>
          <w:szCs w:val="20"/>
        </w:rPr>
      </w:pPr>
    </w:p>
    <w:p w:rsidR="00C932D9" w:rsidRDefault="00C932D9" w:rsidP="00C932D9">
      <w:pPr>
        <w:jc w:val="center"/>
        <w:rPr>
          <w:sz w:val="20"/>
          <w:szCs w:val="20"/>
        </w:rPr>
      </w:pPr>
    </w:p>
    <w:p w:rsidR="00C932D9" w:rsidRDefault="00C932D9" w:rsidP="00C932D9">
      <w:pPr>
        <w:jc w:val="center"/>
        <w:rPr>
          <w:sz w:val="20"/>
          <w:szCs w:val="20"/>
        </w:rPr>
      </w:pPr>
    </w:p>
    <w:p w:rsidR="00C932D9" w:rsidRDefault="00C932D9" w:rsidP="00C932D9">
      <w:pPr>
        <w:jc w:val="center"/>
        <w:rPr>
          <w:sz w:val="20"/>
          <w:szCs w:val="20"/>
        </w:rPr>
      </w:pPr>
    </w:p>
    <w:p w:rsidR="00C932D9" w:rsidRDefault="00C932D9" w:rsidP="00C932D9">
      <w:pPr>
        <w:jc w:val="center"/>
        <w:rPr>
          <w:sz w:val="20"/>
          <w:szCs w:val="20"/>
        </w:rPr>
      </w:pPr>
    </w:p>
    <w:p w:rsidR="00C932D9" w:rsidRDefault="00C932D9" w:rsidP="00C932D9">
      <w:pPr>
        <w:jc w:val="center"/>
        <w:rPr>
          <w:sz w:val="20"/>
          <w:szCs w:val="20"/>
        </w:rPr>
      </w:pPr>
    </w:p>
    <w:p w:rsidR="00C932D9" w:rsidRDefault="00C932D9" w:rsidP="00C932D9">
      <w:pPr>
        <w:jc w:val="center"/>
        <w:rPr>
          <w:sz w:val="20"/>
          <w:szCs w:val="20"/>
        </w:rPr>
      </w:pPr>
    </w:p>
    <w:p w:rsidR="00AF7C07" w:rsidRPr="00AF7C07" w:rsidRDefault="00AF7C07" w:rsidP="00C932D9">
      <w:pPr>
        <w:jc w:val="center"/>
        <w:rPr>
          <w:b/>
          <w:sz w:val="20"/>
          <w:szCs w:val="20"/>
        </w:rPr>
      </w:pPr>
      <w:r w:rsidRPr="00AF7C07">
        <w:rPr>
          <w:sz w:val="20"/>
          <w:szCs w:val="20"/>
        </w:rPr>
        <w:lastRenderedPageBreak/>
        <w:t>РОССИЙСКАЯ ФЕДЕРАЦИЯ</w:t>
      </w:r>
    </w:p>
    <w:p w:rsidR="00AF7C07" w:rsidRPr="00AF7C07" w:rsidRDefault="00AF7C07" w:rsidP="00AF7C07">
      <w:pPr>
        <w:pStyle w:val="21"/>
        <w:ind w:left="0"/>
        <w:jc w:val="center"/>
        <w:rPr>
          <w:sz w:val="20"/>
          <w:szCs w:val="20"/>
        </w:rPr>
      </w:pPr>
      <w:r w:rsidRPr="00AF7C07">
        <w:rPr>
          <w:sz w:val="20"/>
          <w:szCs w:val="20"/>
        </w:rPr>
        <w:t>КОСТРОМСКАЯ ОБЛАСТЬ</w:t>
      </w:r>
    </w:p>
    <w:p w:rsidR="00AF7C07" w:rsidRPr="00AF7C07" w:rsidRDefault="00AF7C07" w:rsidP="00AF7C07">
      <w:pPr>
        <w:pStyle w:val="21"/>
        <w:ind w:left="0"/>
        <w:jc w:val="center"/>
        <w:rPr>
          <w:sz w:val="20"/>
          <w:szCs w:val="20"/>
        </w:rPr>
      </w:pPr>
      <w:r w:rsidRPr="00AF7C07">
        <w:rPr>
          <w:sz w:val="20"/>
          <w:szCs w:val="20"/>
        </w:rPr>
        <w:t>АДМИНИСТРАЦИИ КАДЫЙСКОГО МУНИЦИПАЛЬНОГО РАЙОНА</w:t>
      </w:r>
    </w:p>
    <w:p w:rsidR="00AF7C07" w:rsidRPr="00AF7C07" w:rsidRDefault="00AF7C07" w:rsidP="00AF7C07">
      <w:pPr>
        <w:pStyle w:val="21"/>
        <w:ind w:left="0"/>
        <w:jc w:val="center"/>
        <w:rPr>
          <w:sz w:val="20"/>
          <w:szCs w:val="20"/>
        </w:rPr>
      </w:pPr>
    </w:p>
    <w:p w:rsidR="00AF7C07" w:rsidRPr="00AF7C07" w:rsidRDefault="00AF7C07" w:rsidP="00AF7C07">
      <w:pPr>
        <w:jc w:val="center"/>
        <w:rPr>
          <w:sz w:val="20"/>
          <w:szCs w:val="20"/>
        </w:rPr>
      </w:pPr>
      <w:r w:rsidRPr="00AF7C07">
        <w:rPr>
          <w:sz w:val="20"/>
          <w:szCs w:val="20"/>
        </w:rPr>
        <w:t>ПОСТАНОВЛЕНИЕ</w:t>
      </w:r>
    </w:p>
    <w:p w:rsidR="00AF7C07" w:rsidRPr="00AF7C07" w:rsidRDefault="00AF7C07" w:rsidP="00AF7C07">
      <w:pPr>
        <w:jc w:val="center"/>
        <w:rPr>
          <w:sz w:val="20"/>
          <w:szCs w:val="20"/>
        </w:rPr>
      </w:pPr>
    </w:p>
    <w:p w:rsidR="00AF7C07" w:rsidRPr="00AF7C07" w:rsidRDefault="00AF7C07" w:rsidP="00AF7C07">
      <w:pPr>
        <w:jc w:val="center"/>
        <w:rPr>
          <w:sz w:val="20"/>
          <w:szCs w:val="20"/>
        </w:rPr>
      </w:pPr>
    </w:p>
    <w:p w:rsidR="00AF7C07" w:rsidRPr="00AF7C07" w:rsidRDefault="00AF7C07" w:rsidP="00AF7C07">
      <w:pPr>
        <w:rPr>
          <w:sz w:val="20"/>
          <w:szCs w:val="20"/>
        </w:rPr>
      </w:pPr>
      <w:r w:rsidRPr="00AF7C07">
        <w:rPr>
          <w:sz w:val="20"/>
          <w:szCs w:val="20"/>
        </w:rPr>
        <w:t xml:space="preserve">«   29    » мая   2019 года                                                                     </w:t>
      </w:r>
      <w:r>
        <w:rPr>
          <w:sz w:val="20"/>
          <w:szCs w:val="20"/>
        </w:rPr>
        <w:t xml:space="preserve">                                                                                  </w:t>
      </w:r>
      <w:r w:rsidRPr="00AF7C07">
        <w:rPr>
          <w:sz w:val="20"/>
          <w:szCs w:val="20"/>
        </w:rPr>
        <w:t>№ 194</w:t>
      </w:r>
    </w:p>
    <w:p w:rsidR="00AF7C07" w:rsidRPr="00AF7C07" w:rsidRDefault="00AF7C07" w:rsidP="00AF7C07">
      <w:pPr>
        <w:jc w:val="center"/>
        <w:rPr>
          <w:sz w:val="20"/>
          <w:szCs w:val="20"/>
        </w:rPr>
      </w:pP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r w:rsidRPr="00AF7C07">
        <w:rPr>
          <w:rFonts w:ascii="Times New Roman" w:hAnsi="Times New Roman"/>
          <w:sz w:val="20"/>
        </w:rPr>
        <w:t xml:space="preserve">О  внесении изменений в постановление </w:t>
      </w: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r w:rsidRPr="00AF7C07">
        <w:rPr>
          <w:rFonts w:ascii="Times New Roman" w:hAnsi="Times New Roman"/>
          <w:sz w:val="20"/>
        </w:rPr>
        <w:t>администрации Кадыйского муниципального района</w:t>
      </w: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r w:rsidRPr="00AF7C07">
        <w:rPr>
          <w:rFonts w:ascii="Times New Roman" w:hAnsi="Times New Roman"/>
          <w:sz w:val="20"/>
        </w:rPr>
        <w:t>от 28 ноября 2017 года № 381</w:t>
      </w: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p>
    <w:p w:rsidR="00AF7C07" w:rsidRPr="00AF7C07" w:rsidRDefault="00AF7C07" w:rsidP="00AF7C07">
      <w:pPr>
        <w:pStyle w:val="ab"/>
        <w:framePr w:w="0" w:hRule="auto" w:wrap="auto" w:vAnchor="margin" w:hAnchor="text" w:yAlign="inline"/>
        <w:spacing w:line="240" w:lineRule="auto"/>
        <w:jc w:val="both"/>
        <w:rPr>
          <w:rFonts w:ascii="Times New Roman" w:hAnsi="Times New Roman"/>
          <w:sz w:val="20"/>
        </w:rPr>
      </w:pPr>
    </w:p>
    <w:p w:rsidR="00AF7C07" w:rsidRPr="00AF7C07" w:rsidRDefault="00AF7C07" w:rsidP="00AF7C07">
      <w:pPr>
        <w:ind w:firstLine="709"/>
        <w:jc w:val="both"/>
        <w:rPr>
          <w:sz w:val="20"/>
          <w:szCs w:val="20"/>
        </w:rPr>
      </w:pPr>
      <w:r w:rsidRPr="00AF7C07">
        <w:rPr>
          <w:sz w:val="20"/>
          <w:szCs w:val="20"/>
        </w:rPr>
        <w:t>В целях приведения муниципальных правовых актов в соответствие с действующим законодательством Российской Федерации, руководствуясь Уставом Кадыйского муниципального района, администрация Кадыйского муниципального района постановляет:</w:t>
      </w:r>
    </w:p>
    <w:p w:rsidR="00AF7C07" w:rsidRPr="00AF7C07" w:rsidRDefault="00AF7C07" w:rsidP="00AF7C07">
      <w:pPr>
        <w:jc w:val="center"/>
        <w:rPr>
          <w:sz w:val="20"/>
          <w:szCs w:val="20"/>
        </w:rPr>
      </w:pPr>
    </w:p>
    <w:p w:rsidR="00AF7C07" w:rsidRPr="00AF7C07" w:rsidRDefault="00AF7C07" w:rsidP="00AF7C07">
      <w:pPr>
        <w:pStyle w:val="ab"/>
        <w:framePr w:w="0" w:hRule="auto" w:wrap="auto" w:vAnchor="margin" w:hAnchor="text" w:yAlign="inline"/>
        <w:numPr>
          <w:ilvl w:val="0"/>
          <w:numId w:val="1"/>
        </w:numPr>
        <w:spacing w:line="240" w:lineRule="auto"/>
        <w:ind w:left="0" w:firstLine="708"/>
        <w:jc w:val="both"/>
        <w:rPr>
          <w:rFonts w:ascii="Times New Roman" w:hAnsi="Times New Roman"/>
          <w:sz w:val="20"/>
        </w:rPr>
      </w:pPr>
      <w:r w:rsidRPr="00AF7C07">
        <w:rPr>
          <w:rFonts w:ascii="Times New Roman" w:hAnsi="Times New Roman"/>
          <w:sz w:val="20"/>
        </w:rPr>
        <w:t>Внести в постановление администрации Кадыйского муниципального района от 28 ноября 2017 года № 381 «О комиссии по повышению устойчивости функционирования организаций в военное время и в чрезвычайных ситуациях на территории Кадыйского муниципального района» (далее – Постановление) следующие изменения:</w:t>
      </w:r>
    </w:p>
    <w:p w:rsidR="00AF7C07" w:rsidRPr="00AF7C07" w:rsidRDefault="00AF7C07" w:rsidP="00AF7C07">
      <w:pPr>
        <w:pStyle w:val="ab"/>
        <w:framePr w:w="0" w:hRule="auto" w:wrap="auto" w:vAnchor="margin" w:hAnchor="text" w:yAlign="inline"/>
        <w:numPr>
          <w:ilvl w:val="1"/>
          <w:numId w:val="1"/>
        </w:numPr>
        <w:spacing w:line="240" w:lineRule="auto"/>
        <w:ind w:left="0" w:firstLine="708"/>
        <w:jc w:val="both"/>
        <w:rPr>
          <w:rFonts w:ascii="Times New Roman" w:hAnsi="Times New Roman"/>
          <w:sz w:val="20"/>
        </w:rPr>
      </w:pPr>
      <w:r w:rsidRPr="00AF7C07">
        <w:rPr>
          <w:rFonts w:ascii="Times New Roman" w:hAnsi="Times New Roman"/>
          <w:sz w:val="20"/>
        </w:rPr>
        <w:t>Приложение № 2 Постановления «О комиссии по повышению устойчивости функционирования организаций в военное время и в чрезвычайных ситуациях на территории Кадыйского муниципального района» изложить в новой редакции (Приложение).</w:t>
      </w:r>
    </w:p>
    <w:p w:rsidR="00AF7C07" w:rsidRPr="00AF7C07" w:rsidRDefault="00AF7C07" w:rsidP="00AF7C07">
      <w:pPr>
        <w:pStyle w:val="ab"/>
        <w:framePr w:w="0" w:hRule="auto" w:wrap="auto" w:vAnchor="margin" w:hAnchor="text" w:yAlign="inline"/>
        <w:numPr>
          <w:ilvl w:val="0"/>
          <w:numId w:val="1"/>
        </w:numPr>
        <w:spacing w:line="240" w:lineRule="auto"/>
        <w:ind w:left="0" w:firstLine="708"/>
        <w:jc w:val="both"/>
        <w:rPr>
          <w:rFonts w:ascii="Times New Roman" w:hAnsi="Times New Roman"/>
          <w:sz w:val="20"/>
        </w:rPr>
      </w:pPr>
      <w:r w:rsidRPr="00AF7C07">
        <w:rPr>
          <w:rFonts w:ascii="Times New Roman" w:hAnsi="Times New Roman"/>
          <w:sz w:val="20"/>
        </w:rPr>
        <w:t>Контроль за выполнением настоящего постановления возложить на заместителя главы администрации Кадыйского муниципального района по экономике – начальника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p w:rsidR="00AF7C07" w:rsidRPr="00AF7C07" w:rsidRDefault="00AF7C07" w:rsidP="00AF7C07">
      <w:pPr>
        <w:pStyle w:val="ab"/>
        <w:framePr w:w="0" w:hRule="auto" w:wrap="auto" w:vAnchor="margin" w:hAnchor="text" w:yAlign="inline"/>
        <w:numPr>
          <w:ilvl w:val="0"/>
          <w:numId w:val="1"/>
        </w:numPr>
        <w:spacing w:line="240" w:lineRule="auto"/>
        <w:ind w:left="0" w:firstLine="708"/>
        <w:jc w:val="both"/>
        <w:rPr>
          <w:rFonts w:ascii="Times New Roman" w:hAnsi="Times New Roman"/>
          <w:sz w:val="20"/>
        </w:rPr>
      </w:pPr>
      <w:r w:rsidRPr="00AF7C07">
        <w:rPr>
          <w:rFonts w:ascii="Times New Roman" w:hAnsi="Times New Roman"/>
          <w:sz w:val="20"/>
        </w:rPr>
        <w:t>Настоящее постановление вступает в силу с момента подписания и подлежит опубликованию.</w:t>
      </w:r>
    </w:p>
    <w:p w:rsidR="00AF7C07" w:rsidRPr="00AF7C07" w:rsidRDefault="00AF7C07" w:rsidP="00AF7C07">
      <w:pPr>
        <w:jc w:val="both"/>
        <w:rPr>
          <w:sz w:val="20"/>
          <w:szCs w:val="20"/>
        </w:rPr>
      </w:pPr>
    </w:p>
    <w:p w:rsidR="00AF7C07" w:rsidRPr="00AF7C07" w:rsidRDefault="00AF7C07" w:rsidP="00AF7C07">
      <w:pPr>
        <w:jc w:val="both"/>
        <w:rPr>
          <w:sz w:val="20"/>
          <w:szCs w:val="20"/>
        </w:rPr>
      </w:pPr>
      <w:r w:rsidRPr="00AF7C07">
        <w:rPr>
          <w:sz w:val="20"/>
          <w:szCs w:val="20"/>
        </w:rPr>
        <w:t>Глава администрации</w:t>
      </w:r>
    </w:p>
    <w:p w:rsidR="00AF7C07" w:rsidRPr="00AF7C07" w:rsidRDefault="00AF7C07" w:rsidP="00AF7C07">
      <w:pPr>
        <w:jc w:val="both"/>
        <w:rPr>
          <w:sz w:val="20"/>
          <w:szCs w:val="20"/>
        </w:rPr>
      </w:pPr>
      <w:r w:rsidRPr="00AF7C07">
        <w:rPr>
          <w:sz w:val="20"/>
          <w:szCs w:val="20"/>
        </w:rPr>
        <w:t>Кадыйского муниципальног</w:t>
      </w:r>
      <w:r>
        <w:rPr>
          <w:sz w:val="20"/>
          <w:szCs w:val="20"/>
        </w:rPr>
        <w:t>о района      В.В. Зайцев</w:t>
      </w:r>
    </w:p>
    <w:p w:rsidR="00AF7C07" w:rsidRPr="00AF7C07" w:rsidRDefault="00AF7C07" w:rsidP="00AF7C07">
      <w:pPr>
        <w:jc w:val="right"/>
        <w:rPr>
          <w:sz w:val="20"/>
          <w:szCs w:val="20"/>
        </w:rPr>
      </w:pPr>
      <w:r w:rsidRPr="00AF7C07">
        <w:rPr>
          <w:sz w:val="20"/>
          <w:szCs w:val="20"/>
        </w:rPr>
        <w:t>Приложение №2</w:t>
      </w:r>
    </w:p>
    <w:p w:rsidR="00AF7C07" w:rsidRPr="00AF7C07" w:rsidRDefault="00AF7C07" w:rsidP="00AF7C07">
      <w:pPr>
        <w:jc w:val="right"/>
        <w:rPr>
          <w:sz w:val="20"/>
          <w:szCs w:val="20"/>
        </w:rPr>
      </w:pPr>
      <w:r w:rsidRPr="00AF7C07">
        <w:rPr>
          <w:sz w:val="20"/>
          <w:szCs w:val="20"/>
        </w:rPr>
        <w:t>к постановлению администрации</w:t>
      </w:r>
    </w:p>
    <w:p w:rsidR="00AF7C07" w:rsidRPr="00AF7C07" w:rsidRDefault="00AF7C07" w:rsidP="00AF7C07">
      <w:pPr>
        <w:jc w:val="right"/>
        <w:rPr>
          <w:sz w:val="20"/>
          <w:szCs w:val="20"/>
        </w:rPr>
      </w:pPr>
      <w:r w:rsidRPr="00AF7C07">
        <w:rPr>
          <w:sz w:val="20"/>
          <w:szCs w:val="20"/>
        </w:rPr>
        <w:t>Кадыйского муниципального района</w:t>
      </w:r>
    </w:p>
    <w:p w:rsidR="00AF7C07" w:rsidRPr="00AF7C07" w:rsidRDefault="00AF7C07" w:rsidP="00AF7C07">
      <w:pPr>
        <w:jc w:val="right"/>
        <w:rPr>
          <w:sz w:val="20"/>
          <w:szCs w:val="20"/>
        </w:rPr>
      </w:pPr>
      <w:r w:rsidRPr="00AF7C07">
        <w:rPr>
          <w:sz w:val="20"/>
          <w:szCs w:val="20"/>
        </w:rPr>
        <w:t>от «28» ноября 2017 года № 381</w:t>
      </w:r>
    </w:p>
    <w:p w:rsidR="00AF7C07" w:rsidRPr="00AF7C07" w:rsidRDefault="00AF7C07" w:rsidP="00AF7C07">
      <w:pPr>
        <w:jc w:val="right"/>
        <w:rPr>
          <w:sz w:val="20"/>
          <w:szCs w:val="20"/>
        </w:rPr>
      </w:pPr>
      <w:r w:rsidRPr="00AF7C07">
        <w:rPr>
          <w:sz w:val="20"/>
          <w:szCs w:val="20"/>
        </w:rPr>
        <w:t>(в редакции постановления от</w:t>
      </w:r>
    </w:p>
    <w:p w:rsidR="00AF7C07" w:rsidRPr="00AF7C07" w:rsidRDefault="00AF7C07" w:rsidP="00AF7C07">
      <w:pPr>
        <w:jc w:val="right"/>
        <w:rPr>
          <w:sz w:val="20"/>
          <w:szCs w:val="20"/>
        </w:rPr>
      </w:pPr>
      <w:r w:rsidRPr="00AF7C07">
        <w:rPr>
          <w:sz w:val="20"/>
          <w:szCs w:val="20"/>
        </w:rPr>
        <w:t xml:space="preserve"> 29 мая 2019 года № 194)</w:t>
      </w:r>
    </w:p>
    <w:p w:rsidR="00AF7C07" w:rsidRPr="00AF7C07" w:rsidRDefault="00AF7C07" w:rsidP="00AF7C07">
      <w:pPr>
        <w:jc w:val="right"/>
        <w:rPr>
          <w:sz w:val="20"/>
          <w:szCs w:val="20"/>
        </w:rPr>
      </w:pPr>
    </w:p>
    <w:p w:rsidR="00AF7C07" w:rsidRPr="00AF7C07" w:rsidRDefault="00AF7C07" w:rsidP="00AF7C07">
      <w:pPr>
        <w:jc w:val="center"/>
        <w:rPr>
          <w:sz w:val="20"/>
          <w:szCs w:val="20"/>
        </w:rPr>
      </w:pPr>
      <w:r w:rsidRPr="00AF7C07">
        <w:rPr>
          <w:sz w:val="20"/>
          <w:szCs w:val="20"/>
        </w:rPr>
        <w:t>СТРУКТУРА И СОСТАВ КОМИССИИ ПО ПОВЫШЕНИЮ УСТОЙЧИВОСТИ ФУНКЦИОНИРОВАНИЯ ОРГАНИЗАЦИЙ НА ТЕРРИТОРИИ КАДЫЙСКОГО МУНИЦИПАЛЬНОГО РАЙОНА</w:t>
      </w:r>
    </w:p>
    <w:p w:rsidR="00AF7C07" w:rsidRPr="00AF7C07" w:rsidRDefault="00AF7C07" w:rsidP="00AF7C07">
      <w:pPr>
        <w:jc w:val="center"/>
        <w:rPr>
          <w:sz w:val="20"/>
          <w:szCs w:val="20"/>
        </w:rPr>
      </w:pPr>
    </w:p>
    <w:p w:rsidR="00AF7C07" w:rsidRPr="00AF7C07" w:rsidRDefault="00AF7C07" w:rsidP="00AF7C07">
      <w:pPr>
        <w:jc w:val="both"/>
        <w:rPr>
          <w:b/>
          <w:sz w:val="20"/>
          <w:szCs w:val="20"/>
        </w:rPr>
      </w:pPr>
      <w:r w:rsidRPr="00AF7C07">
        <w:rPr>
          <w:b/>
          <w:sz w:val="20"/>
          <w:szCs w:val="20"/>
        </w:rPr>
        <w:t>Председатель комиссии:</w:t>
      </w:r>
    </w:p>
    <w:p w:rsidR="00AF7C07" w:rsidRPr="00AF7C07" w:rsidRDefault="00AF7C07" w:rsidP="00AF7C07">
      <w:pPr>
        <w:jc w:val="both"/>
        <w:rPr>
          <w:sz w:val="20"/>
          <w:szCs w:val="20"/>
        </w:rPr>
      </w:pPr>
      <w:r w:rsidRPr="00AF7C07">
        <w:rPr>
          <w:sz w:val="20"/>
          <w:szCs w:val="20"/>
        </w:rPr>
        <w:t>-заместитель главы администрации Кадыйского муниципального района по экономике – начальник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p w:rsidR="00AF7C07" w:rsidRPr="00AF7C07" w:rsidRDefault="00AF7C07" w:rsidP="00AF7C07">
      <w:pPr>
        <w:jc w:val="both"/>
        <w:rPr>
          <w:b/>
          <w:sz w:val="20"/>
          <w:szCs w:val="20"/>
        </w:rPr>
      </w:pPr>
    </w:p>
    <w:p w:rsidR="00AF7C07" w:rsidRPr="00AF7C07" w:rsidRDefault="00AF7C07" w:rsidP="00AF7C07">
      <w:pPr>
        <w:jc w:val="both"/>
        <w:rPr>
          <w:b/>
          <w:sz w:val="20"/>
          <w:szCs w:val="20"/>
        </w:rPr>
      </w:pPr>
      <w:r w:rsidRPr="00AF7C07">
        <w:rPr>
          <w:b/>
          <w:sz w:val="20"/>
          <w:szCs w:val="20"/>
        </w:rPr>
        <w:t>Секретарь комиссии:</w:t>
      </w:r>
    </w:p>
    <w:p w:rsidR="00AF7C07" w:rsidRPr="00AF7C07" w:rsidRDefault="00AF7C07" w:rsidP="00AF7C07">
      <w:pPr>
        <w:jc w:val="both"/>
        <w:rPr>
          <w:sz w:val="20"/>
          <w:szCs w:val="20"/>
        </w:rPr>
      </w:pPr>
      <w:r w:rsidRPr="00AF7C07">
        <w:rPr>
          <w:sz w:val="20"/>
          <w:szCs w:val="20"/>
        </w:rPr>
        <w:t>-заместитель начальника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p w:rsidR="00AF7C07" w:rsidRPr="00AF7C07" w:rsidRDefault="00AF7C07" w:rsidP="00AF7C07">
      <w:pPr>
        <w:jc w:val="both"/>
        <w:rPr>
          <w:sz w:val="20"/>
          <w:szCs w:val="20"/>
        </w:rPr>
      </w:pPr>
    </w:p>
    <w:p w:rsidR="00AF7C07" w:rsidRPr="00AF7C07" w:rsidRDefault="00AF7C07" w:rsidP="00AF7C07">
      <w:pPr>
        <w:jc w:val="both"/>
        <w:rPr>
          <w:b/>
          <w:sz w:val="20"/>
          <w:szCs w:val="20"/>
        </w:rPr>
      </w:pPr>
      <w:r w:rsidRPr="00AF7C07">
        <w:rPr>
          <w:b/>
          <w:sz w:val="20"/>
          <w:szCs w:val="20"/>
        </w:rPr>
        <w:t>Группа по повышению устойчивости ТЭК и ЖКХ, транспортной системы:</w:t>
      </w:r>
    </w:p>
    <w:p w:rsidR="00AF7C07" w:rsidRPr="00AF7C07" w:rsidRDefault="00AF7C07" w:rsidP="00AF7C07">
      <w:pPr>
        <w:jc w:val="both"/>
        <w:rPr>
          <w:sz w:val="20"/>
          <w:szCs w:val="20"/>
        </w:rPr>
      </w:pPr>
      <w:r w:rsidRPr="00AF7C07">
        <w:rPr>
          <w:sz w:val="20"/>
          <w:szCs w:val="20"/>
        </w:rPr>
        <w:t>- начальник отдела архитектуры, строительства, ЖКХ, дорожного хозяйства, транспорта, природных ресурсов и охраны окружающей среды;</w:t>
      </w:r>
    </w:p>
    <w:p w:rsidR="00AF7C07" w:rsidRPr="00AF7C07" w:rsidRDefault="00AF7C07" w:rsidP="00AF7C07">
      <w:pPr>
        <w:jc w:val="both"/>
        <w:rPr>
          <w:sz w:val="20"/>
          <w:szCs w:val="20"/>
        </w:rPr>
      </w:pPr>
      <w:r w:rsidRPr="00AF7C07">
        <w:rPr>
          <w:sz w:val="20"/>
          <w:szCs w:val="20"/>
        </w:rPr>
        <w:t>- директор ООО «Теплоснабжающее предприятие»;</w:t>
      </w:r>
    </w:p>
    <w:p w:rsidR="00AF7C07" w:rsidRPr="00AF7C07" w:rsidRDefault="00AF7C07" w:rsidP="00AF7C07">
      <w:pPr>
        <w:jc w:val="both"/>
        <w:rPr>
          <w:sz w:val="20"/>
          <w:szCs w:val="20"/>
        </w:rPr>
      </w:pPr>
      <w:r w:rsidRPr="00AF7C07">
        <w:rPr>
          <w:sz w:val="20"/>
          <w:szCs w:val="20"/>
        </w:rPr>
        <w:t>- директор Кадыйский филиал ОГБУ «Костромаавтодор»;</w:t>
      </w:r>
    </w:p>
    <w:p w:rsidR="00AF7C07" w:rsidRPr="00AF7C07" w:rsidRDefault="00AF7C07" w:rsidP="00AF7C07">
      <w:pPr>
        <w:jc w:val="both"/>
        <w:rPr>
          <w:sz w:val="20"/>
          <w:szCs w:val="20"/>
        </w:rPr>
      </w:pPr>
      <w:r w:rsidRPr="00AF7C07">
        <w:rPr>
          <w:sz w:val="20"/>
          <w:szCs w:val="20"/>
        </w:rPr>
        <w:t>- начальник Кадыйского филиала ОАО «МРСК-Центра» -«Костромаэнерго»;</w:t>
      </w:r>
    </w:p>
    <w:p w:rsidR="00AF7C07" w:rsidRPr="00AF7C07" w:rsidRDefault="00AF7C07" w:rsidP="00AF7C07">
      <w:pPr>
        <w:jc w:val="both"/>
        <w:rPr>
          <w:sz w:val="20"/>
          <w:szCs w:val="20"/>
        </w:rPr>
      </w:pPr>
      <w:r w:rsidRPr="00AF7C07">
        <w:rPr>
          <w:sz w:val="20"/>
          <w:szCs w:val="20"/>
        </w:rPr>
        <w:t>- директор ОГКУ «Кадыйское лесничество»</w:t>
      </w:r>
    </w:p>
    <w:p w:rsidR="00AF7C07" w:rsidRPr="00AF7C07" w:rsidRDefault="00AF7C07" w:rsidP="00AF7C07">
      <w:pPr>
        <w:jc w:val="both"/>
        <w:rPr>
          <w:sz w:val="20"/>
          <w:szCs w:val="20"/>
        </w:rPr>
      </w:pPr>
    </w:p>
    <w:p w:rsidR="00AF7C07" w:rsidRPr="00AF7C07" w:rsidRDefault="00AF7C07" w:rsidP="00AF7C07">
      <w:pPr>
        <w:jc w:val="both"/>
        <w:rPr>
          <w:b/>
          <w:sz w:val="20"/>
          <w:szCs w:val="20"/>
        </w:rPr>
      </w:pPr>
      <w:r w:rsidRPr="00AF7C07">
        <w:rPr>
          <w:b/>
          <w:sz w:val="20"/>
          <w:szCs w:val="20"/>
        </w:rPr>
        <w:t>Группа по повышению устойчивости агропромышленного комплекса:</w:t>
      </w:r>
    </w:p>
    <w:p w:rsidR="00AF7C07" w:rsidRPr="00AF7C07" w:rsidRDefault="00AF7C07" w:rsidP="00AF7C07">
      <w:pPr>
        <w:jc w:val="both"/>
        <w:rPr>
          <w:sz w:val="20"/>
          <w:szCs w:val="20"/>
        </w:rPr>
      </w:pPr>
      <w:r w:rsidRPr="00AF7C07">
        <w:rPr>
          <w:sz w:val="20"/>
          <w:szCs w:val="20"/>
        </w:rPr>
        <w:t>-начальник отдела сельского хозяйства и продовольствия администрации Кадыйского муниципального района;</w:t>
      </w:r>
    </w:p>
    <w:p w:rsidR="00AF7C07" w:rsidRPr="00AF7C07" w:rsidRDefault="00AF7C07" w:rsidP="00AF7C07">
      <w:pPr>
        <w:jc w:val="both"/>
        <w:rPr>
          <w:sz w:val="20"/>
          <w:szCs w:val="20"/>
        </w:rPr>
      </w:pPr>
      <w:r w:rsidRPr="00AF7C07">
        <w:rPr>
          <w:sz w:val="20"/>
          <w:szCs w:val="20"/>
        </w:rPr>
        <w:t>- директор  ИП «Пушкарева Н.П.»</w:t>
      </w:r>
    </w:p>
    <w:p w:rsidR="00AF7C07" w:rsidRPr="00AF7C07" w:rsidRDefault="00AF7C07" w:rsidP="00AF7C07">
      <w:pPr>
        <w:jc w:val="both"/>
        <w:rPr>
          <w:sz w:val="20"/>
          <w:szCs w:val="20"/>
        </w:rPr>
      </w:pPr>
    </w:p>
    <w:p w:rsidR="00AF7C07" w:rsidRPr="00AF7C07" w:rsidRDefault="00AF7C07" w:rsidP="00AF7C07">
      <w:pPr>
        <w:jc w:val="both"/>
        <w:rPr>
          <w:b/>
          <w:sz w:val="20"/>
          <w:szCs w:val="20"/>
        </w:rPr>
      </w:pPr>
      <w:r w:rsidRPr="00AF7C07">
        <w:rPr>
          <w:b/>
          <w:sz w:val="20"/>
          <w:szCs w:val="20"/>
        </w:rPr>
        <w:t>Группа по повышению устойчивости социальной сферы:</w:t>
      </w:r>
    </w:p>
    <w:p w:rsidR="00AF7C07" w:rsidRPr="00AF7C07" w:rsidRDefault="00AF7C07" w:rsidP="00AF7C07">
      <w:pPr>
        <w:jc w:val="both"/>
        <w:rPr>
          <w:sz w:val="20"/>
          <w:szCs w:val="20"/>
        </w:rPr>
      </w:pPr>
      <w:r w:rsidRPr="00AF7C07">
        <w:rPr>
          <w:sz w:val="20"/>
          <w:szCs w:val="20"/>
        </w:rPr>
        <w:t>- начальник отдела образования администрации Кадыйского муниципального района;</w:t>
      </w:r>
    </w:p>
    <w:p w:rsidR="00AF7C07" w:rsidRPr="00AF7C07" w:rsidRDefault="00AF7C07" w:rsidP="00AF7C07">
      <w:pPr>
        <w:jc w:val="both"/>
        <w:rPr>
          <w:sz w:val="20"/>
          <w:szCs w:val="20"/>
        </w:rPr>
      </w:pPr>
      <w:r w:rsidRPr="00AF7C07">
        <w:rPr>
          <w:sz w:val="20"/>
          <w:szCs w:val="20"/>
        </w:rPr>
        <w:t>- начальник отдела культуры, туризма, молодежи и спорта администрации Кадыйского муниципального района;</w:t>
      </w:r>
    </w:p>
    <w:p w:rsidR="00AF7C07" w:rsidRPr="00AF7C07" w:rsidRDefault="00AF7C07" w:rsidP="00AF7C07">
      <w:pPr>
        <w:jc w:val="both"/>
        <w:rPr>
          <w:sz w:val="20"/>
          <w:szCs w:val="20"/>
        </w:rPr>
      </w:pPr>
      <w:r w:rsidRPr="00AF7C07">
        <w:rPr>
          <w:sz w:val="20"/>
          <w:szCs w:val="20"/>
        </w:rPr>
        <w:t>-начальник финансового отдела администрации Кадыйского муниципального района</w:t>
      </w:r>
    </w:p>
    <w:p w:rsidR="00AF7C07" w:rsidRPr="00AF7C07" w:rsidRDefault="00AF7C07" w:rsidP="00AF7C07">
      <w:pPr>
        <w:jc w:val="both"/>
        <w:rPr>
          <w:sz w:val="20"/>
          <w:szCs w:val="20"/>
        </w:rPr>
      </w:pPr>
    </w:p>
    <w:p w:rsidR="00AF7C07" w:rsidRPr="00AF7C07" w:rsidRDefault="00AF7C07" w:rsidP="00AF7C07">
      <w:pPr>
        <w:jc w:val="both"/>
        <w:rPr>
          <w:b/>
          <w:sz w:val="20"/>
          <w:szCs w:val="20"/>
        </w:rPr>
      </w:pPr>
      <w:r w:rsidRPr="00AF7C07">
        <w:rPr>
          <w:b/>
          <w:sz w:val="20"/>
          <w:szCs w:val="20"/>
        </w:rPr>
        <w:t>Группа по повышению устойчивости систем управления, связи и оповещения:</w:t>
      </w:r>
    </w:p>
    <w:p w:rsidR="00AF7C07" w:rsidRPr="00AF7C07" w:rsidRDefault="00AF7C07" w:rsidP="00AF7C07">
      <w:pPr>
        <w:jc w:val="both"/>
        <w:rPr>
          <w:sz w:val="20"/>
          <w:szCs w:val="20"/>
        </w:rPr>
      </w:pPr>
      <w:r w:rsidRPr="00AF7C07">
        <w:rPr>
          <w:sz w:val="20"/>
          <w:szCs w:val="20"/>
        </w:rPr>
        <w:t>- руководитель аппарата администрации Кадыйского муниципального района;</w:t>
      </w:r>
    </w:p>
    <w:p w:rsidR="00AF7C07" w:rsidRPr="00AF7C07" w:rsidRDefault="00AF7C07" w:rsidP="00AF7C07">
      <w:pPr>
        <w:jc w:val="both"/>
        <w:rPr>
          <w:sz w:val="20"/>
          <w:szCs w:val="20"/>
        </w:rPr>
      </w:pPr>
      <w:r w:rsidRPr="00AF7C07">
        <w:rPr>
          <w:sz w:val="20"/>
          <w:szCs w:val="20"/>
        </w:rPr>
        <w:t>-начальник отдела  по информатизационному, организационно-техническому и хозяйственному обеспечению;</w:t>
      </w:r>
    </w:p>
    <w:p w:rsidR="00AF7C07" w:rsidRPr="00AF7C07" w:rsidRDefault="00AF7C07" w:rsidP="00AF7C07">
      <w:pPr>
        <w:jc w:val="both"/>
        <w:rPr>
          <w:sz w:val="20"/>
          <w:szCs w:val="20"/>
        </w:rPr>
      </w:pPr>
      <w:r w:rsidRPr="00AF7C07">
        <w:rPr>
          <w:sz w:val="20"/>
          <w:szCs w:val="20"/>
        </w:rPr>
        <w:t>-начальник ПАО «Ростелеком» филиала в Ярославской и Костромской областях;</w:t>
      </w:r>
    </w:p>
    <w:p w:rsidR="00AF7C07" w:rsidRPr="00AF7C07" w:rsidRDefault="00AF7C07" w:rsidP="00AF7C07">
      <w:pPr>
        <w:jc w:val="both"/>
        <w:rPr>
          <w:sz w:val="20"/>
          <w:szCs w:val="20"/>
        </w:rPr>
      </w:pPr>
      <w:r w:rsidRPr="00AF7C07">
        <w:rPr>
          <w:sz w:val="20"/>
          <w:szCs w:val="20"/>
        </w:rPr>
        <w:t xml:space="preserve"> - заместитель  начальника отдела по делам ГО, ЧС и мобилизационной работе</w:t>
      </w:r>
    </w:p>
    <w:p w:rsidR="00AF7C07" w:rsidRPr="00AF7C07" w:rsidRDefault="00AF7C07" w:rsidP="00AF7C07">
      <w:pPr>
        <w:jc w:val="both"/>
        <w:rPr>
          <w:sz w:val="20"/>
          <w:szCs w:val="20"/>
        </w:rPr>
      </w:pPr>
    </w:p>
    <w:p w:rsidR="004B5DB1" w:rsidRPr="004B5DB1" w:rsidRDefault="004B5DB1" w:rsidP="004B5DB1">
      <w:pPr>
        <w:jc w:val="center"/>
        <w:rPr>
          <w:sz w:val="20"/>
          <w:szCs w:val="20"/>
        </w:rPr>
      </w:pPr>
      <w:r w:rsidRPr="004B5DB1">
        <w:rPr>
          <w:sz w:val="20"/>
          <w:szCs w:val="20"/>
        </w:rPr>
        <w:t>РОССИЙСКАЯ  ФЕДЕРАЦИЯ</w:t>
      </w:r>
    </w:p>
    <w:p w:rsidR="004B5DB1" w:rsidRPr="004B5DB1" w:rsidRDefault="004B5DB1" w:rsidP="004B5DB1">
      <w:pPr>
        <w:jc w:val="center"/>
        <w:rPr>
          <w:sz w:val="20"/>
          <w:szCs w:val="20"/>
        </w:rPr>
      </w:pPr>
      <w:r w:rsidRPr="004B5DB1">
        <w:rPr>
          <w:sz w:val="20"/>
          <w:szCs w:val="20"/>
        </w:rPr>
        <w:t>КОСТРОМСКАЯ  ОБЛАСТЬ</w:t>
      </w:r>
    </w:p>
    <w:p w:rsidR="004B5DB1" w:rsidRPr="004B5DB1" w:rsidRDefault="004B5DB1" w:rsidP="004B5DB1">
      <w:pPr>
        <w:jc w:val="center"/>
        <w:rPr>
          <w:sz w:val="20"/>
          <w:szCs w:val="20"/>
        </w:rPr>
      </w:pPr>
      <w:r w:rsidRPr="004B5DB1">
        <w:rPr>
          <w:sz w:val="20"/>
          <w:szCs w:val="20"/>
        </w:rPr>
        <w:t xml:space="preserve">  АДМИНИСТРАЦИЯ  КАДЫЙСКОГО  МУНИЦИПАЛЬНОГО РАЙОНА</w:t>
      </w:r>
    </w:p>
    <w:p w:rsidR="004B5DB1" w:rsidRPr="004B5DB1" w:rsidRDefault="004B5DB1" w:rsidP="004B5DB1">
      <w:pPr>
        <w:jc w:val="center"/>
        <w:rPr>
          <w:sz w:val="20"/>
          <w:szCs w:val="20"/>
        </w:rPr>
      </w:pPr>
    </w:p>
    <w:p w:rsidR="004B5DB1" w:rsidRPr="004B5DB1" w:rsidRDefault="004B5DB1" w:rsidP="004B5DB1">
      <w:pPr>
        <w:jc w:val="center"/>
        <w:rPr>
          <w:sz w:val="20"/>
          <w:szCs w:val="20"/>
        </w:rPr>
      </w:pPr>
      <w:r w:rsidRPr="004B5DB1">
        <w:rPr>
          <w:sz w:val="20"/>
          <w:szCs w:val="20"/>
        </w:rPr>
        <w:t>ПОСТАНОВЛЕНИЯ</w:t>
      </w:r>
    </w:p>
    <w:p w:rsidR="004B5DB1" w:rsidRPr="004B5DB1" w:rsidRDefault="004B5DB1" w:rsidP="004B5DB1">
      <w:pPr>
        <w:jc w:val="center"/>
        <w:rPr>
          <w:sz w:val="20"/>
          <w:szCs w:val="20"/>
        </w:rPr>
      </w:pPr>
    </w:p>
    <w:p w:rsidR="004B5DB1" w:rsidRPr="004B5DB1" w:rsidRDefault="004B5DB1" w:rsidP="004B5DB1">
      <w:pPr>
        <w:jc w:val="both"/>
        <w:rPr>
          <w:sz w:val="20"/>
          <w:szCs w:val="20"/>
        </w:rPr>
      </w:pPr>
      <w:r w:rsidRPr="004B5DB1">
        <w:rPr>
          <w:sz w:val="20"/>
          <w:szCs w:val="20"/>
        </w:rPr>
        <w:t xml:space="preserve"> « </w:t>
      </w:r>
      <w:r w:rsidR="004E605D">
        <w:rPr>
          <w:sz w:val="20"/>
          <w:szCs w:val="20"/>
        </w:rPr>
        <w:t>29</w:t>
      </w:r>
      <w:r w:rsidRPr="004B5DB1">
        <w:rPr>
          <w:sz w:val="20"/>
          <w:szCs w:val="20"/>
        </w:rPr>
        <w:t xml:space="preserve">»  мая  2019  г                                                                                           </w:t>
      </w:r>
      <w:r>
        <w:rPr>
          <w:sz w:val="20"/>
          <w:szCs w:val="20"/>
        </w:rPr>
        <w:t xml:space="preserve">                                                    </w:t>
      </w:r>
      <w:r w:rsidRPr="004B5DB1">
        <w:rPr>
          <w:sz w:val="20"/>
          <w:szCs w:val="20"/>
        </w:rPr>
        <w:t xml:space="preserve">             № </w:t>
      </w:r>
      <w:r w:rsidR="004E605D">
        <w:rPr>
          <w:sz w:val="20"/>
          <w:szCs w:val="20"/>
        </w:rPr>
        <w:t>192</w:t>
      </w:r>
    </w:p>
    <w:p w:rsidR="004B5DB1" w:rsidRPr="004B5DB1" w:rsidRDefault="004B5DB1" w:rsidP="004B5DB1">
      <w:pPr>
        <w:jc w:val="both"/>
        <w:rPr>
          <w:sz w:val="20"/>
          <w:szCs w:val="20"/>
        </w:rPr>
      </w:pPr>
    </w:p>
    <w:p w:rsidR="004B5DB1" w:rsidRPr="004B5DB1" w:rsidRDefault="004B5DB1" w:rsidP="004B5DB1">
      <w:pPr>
        <w:jc w:val="both"/>
        <w:rPr>
          <w:sz w:val="20"/>
          <w:szCs w:val="20"/>
        </w:rPr>
      </w:pPr>
      <w:r w:rsidRPr="004B5DB1">
        <w:rPr>
          <w:sz w:val="20"/>
          <w:szCs w:val="20"/>
        </w:rPr>
        <w:t>«Об утверждении порядка уведомления</w:t>
      </w:r>
    </w:p>
    <w:p w:rsidR="004B5DB1" w:rsidRPr="004B5DB1" w:rsidRDefault="004B5DB1" w:rsidP="004B5DB1">
      <w:pPr>
        <w:jc w:val="both"/>
        <w:rPr>
          <w:sz w:val="20"/>
          <w:szCs w:val="20"/>
        </w:rPr>
      </w:pPr>
      <w:r w:rsidRPr="004B5DB1">
        <w:rPr>
          <w:sz w:val="20"/>
          <w:szCs w:val="20"/>
        </w:rPr>
        <w:t>муниципальными служащими администрации</w:t>
      </w:r>
    </w:p>
    <w:p w:rsidR="004B5DB1" w:rsidRPr="004B5DB1" w:rsidRDefault="004B5DB1" w:rsidP="004B5DB1">
      <w:pPr>
        <w:jc w:val="both"/>
        <w:rPr>
          <w:sz w:val="20"/>
          <w:szCs w:val="20"/>
        </w:rPr>
      </w:pPr>
      <w:r w:rsidRPr="004B5DB1">
        <w:rPr>
          <w:sz w:val="20"/>
          <w:szCs w:val="20"/>
        </w:rPr>
        <w:t>Кадыйского муниципального района</w:t>
      </w:r>
    </w:p>
    <w:p w:rsidR="004B5DB1" w:rsidRPr="004B5DB1" w:rsidRDefault="004B5DB1" w:rsidP="004B5DB1">
      <w:pPr>
        <w:jc w:val="both"/>
        <w:rPr>
          <w:sz w:val="20"/>
          <w:szCs w:val="20"/>
        </w:rPr>
      </w:pPr>
      <w:r w:rsidRPr="004B5DB1">
        <w:rPr>
          <w:sz w:val="20"/>
          <w:szCs w:val="20"/>
        </w:rPr>
        <w:t>представителя нанимателя (работодателя) о</w:t>
      </w:r>
    </w:p>
    <w:p w:rsidR="004B5DB1" w:rsidRPr="004B5DB1" w:rsidRDefault="004B5DB1" w:rsidP="004B5DB1">
      <w:pPr>
        <w:jc w:val="both"/>
        <w:rPr>
          <w:sz w:val="20"/>
          <w:szCs w:val="20"/>
        </w:rPr>
      </w:pPr>
      <w:r w:rsidRPr="004B5DB1">
        <w:rPr>
          <w:sz w:val="20"/>
          <w:szCs w:val="20"/>
        </w:rPr>
        <w:t>намерении выполнять иную оплачиваемую работу»</w:t>
      </w:r>
    </w:p>
    <w:p w:rsidR="004B5DB1" w:rsidRPr="004B5DB1" w:rsidRDefault="004B5DB1" w:rsidP="004B5DB1">
      <w:pPr>
        <w:jc w:val="both"/>
        <w:rPr>
          <w:sz w:val="20"/>
          <w:szCs w:val="20"/>
        </w:rPr>
      </w:pPr>
    </w:p>
    <w:p w:rsidR="004B5DB1" w:rsidRPr="004B5DB1" w:rsidRDefault="004B5DB1" w:rsidP="004B5DB1">
      <w:pPr>
        <w:jc w:val="both"/>
        <w:rPr>
          <w:sz w:val="20"/>
          <w:szCs w:val="20"/>
        </w:rPr>
      </w:pPr>
    </w:p>
    <w:p w:rsidR="004B5DB1" w:rsidRPr="004B5DB1" w:rsidRDefault="004B5DB1" w:rsidP="004B5DB1">
      <w:pPr>
        <w:ind w:firstLine="708"/>
        <w:jc w:val="both"/>
        <w:rPr>
          <w:sz w:val="20"/>
          <w:szCs w:val="20"/>
        </w:rPr>
      </w:pPr>
      <w:r w:rsidRPr="004B5DB1">
        <w:rPr>
          <w:sz w:val="20"/>
          <w:szCs w:val="20"/>
        </w:rPr>
        <w:t>В соответствии  с частью 2 статьи 11 Федерального закона от 02.03.2007 № 25-ФЗ «О муниципальной службе в Российской Федерации», в целях укрепления служебной дисциплины муниципальных служащих администрации Кадыйского муниципального района, а также предотвращения конфликта интересов постановляю:</w:t>
      </w:r>
    </w:p>
    <w:p w:rsidR="004B5DB1" w:rsidRPr="004B5DB1" w:rsidRDefault="004B5DB1" w:rsidP="004B5DB1">
      <w:pPr>
        <w:ind w:firstLine="708"/>
        <w:jc w:val="both"/>
        <w:rPr>
          <w:sz w:val="20"/>
          <w:szCs w:val="20"/>
        </w:rPr>
      </w:pPr>
      <w:r w:rsidRPr="004B5DB1">
        <w:rPr>
          <w:sz w:val="20"/>
          <w:szCs w:val="20"/>
        </w:rPr>
        <w:t>1. Утвердить Порядок уведомления муниципальными служащими администрации Кадыйского муниципального района представителя нанимателя (работодателя) о намерении выполнять иную оплачиваемую работу согласно приложению к настоящему постановлению.</w:t>
      </w:r>
    </w:p>
    <w:p w:rsidR="004B5DB1" w:rsidRPr="004B5DB1" w:rsidRDefault="004B5DB1" w:rsidP="004B5DB1">
      <w:pPr>
        <w:ind w:firstLine="708"/>
        <w:jc w:val="both"/>
        <w:rPr>
          <w:sz w:val="20"/>
          <w:szCs w:val="20"/>
        </w:rPr>
      </w:pPr>
      <w:r w:rsidRPr="004B5DB1">
        <w:rPr>
          <w:sz w:val="20"/>
          <w:szCs w:val="20"/>
        </w:rPr>
        <w:t>2. Контроль за исполнением настоящего постановления возложить на руководителя аппарата администрации Кадыйского муниципального района Волкову С.С.</w:t>
      </w:r>
    </w:p>
    <w:p w:rsidR="004B5DB1" w:rsidRPr="004B5DB1" w:rsidRDefault="004B5DB1" w:rsidP="004B5DB1">
      <w:pPr>
        <w:ind w:firstLine="708"/>
        <w:jc w:val="both"/>
        <w:rPr>
          <w:sz w:val="20"/>
          <w:szCs w:val="20"/>
        </w:rPr>
      </w:pPr>
      <w:r w:rsidRPr="004B5DB1">
        <w:rPr>
          <w:sz w:val="20"/>
          <w:szCs w:val="20"/>
        </w:rPr>
        <w:t>3. Настоящее постановление вступает в силу со дня его официального опубликования.</w:t>
      </w:r>
    </w:p>
    <w:p w:rsidR="004B5DB1" w:rsidRPr="004B5DB1" w:rsidRDefault="004B5DB1" w:rsidP="004B5DB1">
      <w:pPr>
        <w:autoSpaceDE w:val="0"/>
        <w:autoSpaceDN w:val="0"/>
        <w:adjustRightInd w:val="0"/>
        <w:jc w:val="right"/>
        <w:rPr>
          <w:sz w:val="20"/>
          <w:szCs w:val="20"/>
        </w:rPr>
      </w:pPr>
    </w:p>
    <w:p w:rsidR="004B5DB1" w:rsidRPr="004B5DB1" w:rsidRDefault="004B5DB1" w:rsidP="004B5DB1">
      <w:pPr>
        <w:autoSpaceDE w:val="0"/>
        <w:autoSpaceDN w:val="0"/>
        <w:adjustRightInd w:val="0"/>
        <w:jc w:val="both"/>
        <w:rPr>
          <w:sz w:val="20"/>
          <w:szCs w:val="20"/>
        </w:rPr>
      </w:pPr>
      <w:r w:rsidRPr="004B5DB1">
        <w:rPr>
          <w:sz w:val="20"/>
          <w:szCs w:val="20"/>
        </w:rPr>
        <w:t>Глава администрации</w:t>
      </w:r>
    </w:p>
    <w:p w:rsidR="004B5DB1" w:rsidRPr="004B5DB1" w:rsidRDefault="004B5DB1" w:rsidP="004B5DB1">
      <w:pPr>
        <w:autoSpaceDE w:val="0"/>
        <w:autoSpaceDN w:val="0"/>
        <w:adjustRightInd w:val="0"/>
        <w:jc w:val="both"/>
        <w:rPr>
          <w:sz w:val="20"/>
          <w:szCs w:val="20"/>
        </w:rPr>
      </w:pPr>
      <w:r w:rsidRPr="004B5DB1">
        <w:rPr>
          <w:sz w:val="20"/>
          <w:szCs w:val="20"/>
        </w:rPr>
        <w:t>Кадыйского муници</w:t>
      </w:r>
      <w:r>
        <w:rPr>
          <w:sz w:val="20"/>
          <w:szCs w:val="20"/>
        </w:rPr>
        <w:t>пального района</w:t>
      </w:r>
      <w:r w:rsidRPr="004B5DB1">
        <w:rPr>
          <w:sz w:val="20"/>
          <w:szCs w:val="20"/>
        </w:rPr>
        <w:t xml:space="preserve">     В.В.Зайцев</w:t>
      </w:r>
    </w:p>
    <w:p w:rsidR="004B5DB1" w:rsidRPr="004B5DB1" w:rsidRDefault="004B5DB1" w:rsidP="004B5DB1">
      <w:pPr>
        <w:autoSpaceDE w:val="0"/>
        <w:autoSpaceDN w:val="0"/>
        <w:adjustRightInd w:val="0"/>
        <w:jc w:val="right"/>
        <w:outlineLvl w:val="0"/>
        <w:rPr>
          <w:sz w:val="20"/>
          <w:szCs w:val="20"/>
        </w:rPr>
      </w:pPr>
      <w:r w:rsidRPr="004B5DB1">
        <w:rPr>
          <w:sz w:val="20"/>
          <w:szCs w:val="20"/>
        </w:rPr>
        <w:t xml:space="preserve">                                                                         Утверждено</w:t>
      </w:r>
    </w:p>
    <w:p w:rsidR="004B5DB1" w:rsidRPr="004B5DB1" w:rsidRDefault="004B5DB1" w:rsidP="004B5DB1">
      <w:pPr>
        <w:autoSpaceDE w:val="0"/>
        <w:autoSpaceDN w:val="0"/>
        <w:adjustRightInd w:val="0"/>
        <w:jc w:val="right"/>
        <w:rPr>
          <w:sz w:val="20"/>
          <w:szCs w:val="20"/>
        </w:rPr>
      </w:pPr>
      <w:r w:rsidRPr="004B5DB1">
        <w:rPr>
          <w:sz w:val="20"/>
          <w:szCs w:val="20"/>
        </w:rPr>
        <w:t xml:space="preserve">                                                                                                          Постановлением  администрации</w:t>
      </w:r>
    </w:p>
    <w:p w:rsidR="004B5DB1" w:rsidRPr="004B5DB1" w:rsidRDefault="004B5DB1" w:rsidP="004B5DB1">
      <w:pPr>
        <w:autoSpaceDE w:val="0"/>
        <w:autoSpaceDN w:val="0"/>
        <w:adjustRightInd w:val="0"/>
        <w:jc w:val="right"/>
        <w:rPr>
          <w:sz w:val="20"/>
          <w:szCs w:val="20"/>
        </w:rPr>
      </w:pPr>
      <w:r w:rsidRPr="004B5DB1">
        <w:rPr>
          <w:sz w:val="20"/>
          <w:szCs w:val="20"/>
        </w:rPr>
        <w:t>Кадыйского муниципального района</w:t>
      </w:r>
    </w:p>
    <w:p w:rsidR="004B5DB1" w:rsidRPr="004B5DB1" w:rsidRDefault="004B5DB1" w:rsidP="004B5DB1">
      <w:pPr>
        <w:autoSpaceDE w:val="0"/>
        <w:autoSpaceDN w:val="0"/>
        <w:adjustRightInd w:val="0"/>
        <w:jc w:val="right"/>
        <w:rPr>
          <w:sz w:val="20"/>
          <w:szCs w:val="20"/>
        </w:rPr>
      </w:pPr>
      <w:r w:rsidRPr="004B5DB1">
        <w:rPr>
          <w:sz w:val="20"/>
          <w:szCs w:val="20"/>
        </w:rPr>
        <w:t xml:space="preserve">                                                                                                         от « </w:t>
      </w:r>
      <w:r w:rsidR="004E605D">
        <w:rPr>
          <w:sz w:val="20"/>
          <w:szCs w:val="20"/>
        </w:rPr>
        <w:t>29</w:t>
      </w:r>
      <w:r w:rsidRPr="004B5DB1">
        <w:rPr>
          <w:sz w:val="20"/>
          <w:szCs w:val="20"/>
        </w:rPr>
        <w:t xml:space="preserve"> »  мая  2019 г. N </w:t>
      </w:r>
      <w:r w:rsidR="004E605D">
        <w:rPr>
          <w:sz w:val="20"/>
          <w:szCs w:val="20"/>
        </w:rPr>
        <w:t>192</w:t>
      </w:r>
    </w:p>
    <w:p w:rsidR="004B5DB1" w:rsidRPr="004B5DB1" w:rsidRDefault="004B5DB1" w:rsidP="004B5DB1">
      <w:pPr>
        <w:autoSpaceDE w:val="0"/>
        <w:autoSpaceDN w:val="0"/>
        <w:adjustRightInd w:val="0"/>
        <w:jc w:val="center"/>
        <w:rPr>
          <w:rFonts w:cs="Calibri"/>
          <w:sz w:val="20"/>
          <w:szCs w:val="20"/>
        </w:rPr>
      </w:pPr>
    </w:p>
    <w:p w:rsidR="004B5DB1" w:rsidRPr="004B5DB1" w:rsidRDefault="004B5DB1" w:rsidP="004B5DB1">
      <w:pPr>
        <w:autoSpaceDE w:val="0"/>
        <w:autoSpaceDN w:val="0"/>
        <w:adjustRightInd w:val="0"/>
        <w:jc w:val="right"/>
        <w:rPr>
          <w:rFonts w:cs="Calibri"/>
          <w:sz w:val="20"/>
          <w:szCs w:val="20"/>
        </w:rPr>
      </w:pPr>
      <w:bookmarkStart w:id="1" w:name="Par36"/>
      <w:bookmarkEnd w:id="1"/>
    </w:p>
    <w:p w:rsidR="004B5DB1" w:rsidRPr="004B5DB1" w:rsidRDefault="004B5DB1" w:rsidP="004B5DB1">
      <w:pPr>
        <w:jc w:val="center"/>
        <w:rPr>
          <w:rFonts w:eastAsia="Times New Roman"/>
          <w:b/>
          <w:sz w:val="20"/>
          <w:szCs w:val="20"/>
        </w:rPr>
      </w:pPr>
      <w:r w:rsidRPr="004B5DB1">
        <w:rPr>
          <w:rFonts w:eastAsia="Times New Roman"/>
          <w:b/>
          <w:sz w:val="20"/>
          <w:szCs w:val="20"/>
        </w:rPr>
        <w:t>ПОРЯДОК</w:t>
      </w:r>
    </w:p>
    <w:p w:rsidR="004B5DB1" w:rsidRPr="004B5DB1" w:rsidRDefault="004B5DB1" w:rsidP="004B5DB1">
      <w:pPr>
        <w:jc w:val="center"/>
        <w:rPr>
          <w:rFonts w:eastAsia="Times New Roman"/>
          <w:b/>
          <w:sz w:val="20"/>
          <w:szCs w:val="20"/>
        </w:rPr>
      </w:pPr>
      <w:r w:rsidRPr="004B5DB1">
        <w:rPr>
          <w:rFonts w:eastAsia="Times New Roman"/>
          <w:b/>
          <w:sz w:val="20"/>
          <w:szCs w:val="20"/>
        </w:rPr>
        <w:t>уведомления муниципальными служащими администрации Кадыйского муниципального района представителя нанимателя (работодателя) о</w:t>
      </w:r>
    </w:p>
    <w:p w:rsidR="004B5DB1" w:rsidRPr="004B5DB1" w:rsidRDefault="004B5DB1" w:rsidP="004B5DB1">
      <w:pPr>
        <w:jc w:val="center"/>
        <w:rPr>
          <w:rFonts w:eastAsia="Times New Roman"/>
          <w:b/>
          <w:sz w:val="20"/>
          <w:szCs w:val="20"/>
        </w:rPr>
      </w:pPr>
      <w:r w:rsidRPr="004B5DB1">
        <w:rPr>
          <w:rFonts w:eastAsia="Times New Roman"/>
          <w:b/>
          <w:sz w:val="20"/>
          <w:szCs w:val="20"/>
        </w:rPr>
        <w:t>намерении выполнять иную оплачиваемую работу</w:t>
      </w:r>
    </w:p>
    <w:p w:rsidR="004B5DB1" w:rsidRPr="004B5DB1" w:rsidRDefault="004B5DB1" w:rsidP="004B5DB1">
      <w:pPr>
        <w:jc w:val="both"/>
        <w:rPr>
          <w:rFonts w:eastAsia="Times New Roman"/>
          <w:sz w:val="20"/>
          <w:szCs w:val="20"/>
        </w:rPr>
      </w:pPr>
    </w:p>
    <w:p w:rsidR="004B5DB1" w:rsidRPr="004B5DB1" w:rsidRDefault="004B5DB1" w:rsidP="004B5DB1">
      <w:pPr>
        <w:ind w:firstLine="540"/>
        <w:jc w:val="both"/>
        <w:rPr>
          <w:rFonts w:eastAsia="Times New Roman" w:cs="Calibri"/>
          <w:sz w:val="20"/>
          <w:szCs w:val="20"/>
        </w:rPr>
      </w:pPr>
      <w:r w:rsidRPr="004B5DB1">
        <w:rPr>
          <w:rFonts w:eastAsia="Times New Roman"/>
          <w:sz w:val="20"/>
          <w:szCs w:val="20"/>
        </w:rPr>
        <w:t xml:space="preserve">1. Настоящий Порядок уведомления муниципальными служащими администрации Кадыйского муниципального района представителя нанимателя (работодателя) о намерении выполнять иную оплачиваемую работу (далее - Порядок) разработан в соответствии с </w:t>
      </w:r>
      <w:r w:rsidRPr="004B5DB1">
        <w:rPr>
          <w:rFonts w:eastAsia="Times New Roman" w:cs="Calibri"/>
          <w:sz w:val="20"/>
          <w:szCs w:val="20"/>
        </w:rPr>
        <w:t xml:space="preserve"> </w:t>
      </w:r>
      <w:r w:rsidRPr="004B5DB1">
        <w:rPr>
          <w:rFonts w:eastAsia="Times New Roman"/>
          <w:sz w:val="20"/>
          <w:szCs w:val="20"/>
        </w:rPr>
        <w:t>частью 2 статьи 11</w:t>
      </w:r>
      <w:r w:rsidRPr="004B5DB1">
        <w:rPr>
          <w:rFonts w:eastAsia="Times New Roman" w:cs="Calibri"/>
          <w:sz w:val="20"/>
          <w:szCs w:val="20"/>
        </w:rPr>
        <w:t xml:space="preserve"> </w:t>
      </w:r>
      <w:r w:rsidRPr="004B5DB1">
        <w:rPr>
          <w:rFonts w:eastAsia="Times New Roman"/>
          <w:sz w:val="20"/>
          <w:szCs w:val="20"/>
        </w:rPr>
        <w:t>Федерального закона от 02.03.2007 № 25-ФЗ «О муниципальной службе в Российской Федерации», в целях укрепления служебной дисциплины, предотвращения конфликта интересов и устанавливает процедуру уведомления муниципальными служащими, за исключением муниципального служащего, замещающего должность главы местной администрации по контракту о намерении выполнять иную оплачиваемую работу, а также форму, содержание и порядок регистрации уведомлений.</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2. Муниципальные служащие уведомляют представителя нанимателя (работодателя) лично в письменной форме о намерении выполнять иную оплачиваемую работу заблаговременно, как правило, не позднее чем за 7 дней до даты начала выполнения указанной работы.</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Выполнение муниципальным служащим иной оплачиваемой работы осуществляется в свободное от муниципальной службы время с соблюдением требований трудового законодательства о работе по совместительству, если это не повлечет за собой конфликт интересов.</w:t>
      </w:r>
    </w:p>
    <w:p w:rsidR="004B5DB1" w:rsidRPr="004B5DB1" w:rsidRDefault="004B5DB1" w:rsidP="004B5DB1">
      <w:pPr>
        <w:spacing w:before="220"/>
        <w:ind w:firstLine="540"/>
        <w:jc w:val="both"/>
        <w:rPr>
          <w:rFonts w:eastAsia="Times New Roman"/>
          <w:sz w:val="20"/>
          <w:szCs w:val="20"/>
        </w:rPr>
      </w:pPr>
      <w:r w:rsidRPr="004B5DB1">
        <w:rPr>
          <w:rFonts w:eastAsia="Times New Roman"/>
          <w:sz w:val="20"/>
          <w:szCs w:val="20"/>
        </w:rPr>
        <w:t>3. Уведомление представителя нанимателя (работодателя) о намерении выполнять иную оплачиваемую работу (далее - уведомление) составляется муниципальным служащим по форме согласно приложению 1 к настоящему Порядку и должно содержать следующие сведения:</w:t>
      </w:r>
    </w:p>
    <w:p w:rsidR="004B5DB1" w:rsidRPr="004B5DB1" w:rsidRDefault="004B5DB1" w:rsidP="004B5DB1">
      <w:pPr>
        <w:spacing w:before="220"/>
        <w:ind w:firstLine="540"/>
        <w:jc w:val="both"/>
        <w:rPr>
          <w:rFonts w:eastAsia="Times New Roman"/>
          <w:sz w:val="20"/>
          <w:szCs w:val="20"/>
        </w:rPr>
      </w:pPr>
      <w:r w:rsidRPr="004B5DB1">
        <w:rPr>
          <w:rFonts w:eastAsia="Times New Roman"/>
          <w:sz w:val="20"/>
          <w:szCs w:val="20"/>
        </w:rPr>
        <w:t>даты начала и окончания выполнения иной оплачиваемой работы;</w:t>
      </w:r>
    </w:p>
    <w:p w:rsidR="004B5DB1" w:rsidRPr="004B5DB1" w:rsidRDefault="004B5DB1" w:rsidP="004B5DB1">
      <w:pPr>
        <w:spacing w:before="220"/>
        <w:ind w:firstLine="540"/>
        <w:jc w:val="both"/>
        <w:rPr>
          <w:rFonts w:eastAsia="Times New Roman"/>
          <w:sz w:val="20"/>
          <w:szCs w:val="20"/>
        </w:rPr>
      </w:pPr>
      <w:r w:rsidRPr="004B5DB1">
        <w:rPr>
          <w:rFonts w:eastAsia="Times New Roman"/>
          <w:sz w:val="20"/>
          <w:szCs w:val="20"/>
        </w:rPr>
        <w:lastRenderedPageBreak/>
        <w:t>характер деятельности (педагогическая, научная, творческая или иная деятельность);</w:t>
      </w:r>
    </w:p>
    <w:p w:rsidR="004B5DB1" w:rsidRPr="004B5DB1" w:rsidRDefault="004B5DB1" w:rsidP="004B5DB1">
      <w:pPr>
        <w:spacing w:before="220"/>
        <w:ind w:firstLine="540"/>
        <w:jc w:val="both"/>
        <w:rPr>
          <w:rFonts w:eastAsia="Times New Roman"/>
          <w:sz w:val="20"/>
          <w:szCs w:val="20"/>
        </w:rPr>
      </w:pPr>
      <w:r w:rsidRPr="004B5DB1">
        <w:rPr>
          <w:rFonts w:eastAsia="Times New Roman"/>
          <w:sz w:val="20"/>
          <w:szCs w:val="20"/>
        </w:rPr>
        <w:t>основание, в соответствии с которым будет выполняться иная оплачиваемая работа (трудовой договор, гражданско-правовой договор (договор возмездного оказания услуг, выполнения работ, авторский договор и т.п.);</w:t>
      </w:r>
    </w:p>
    <w:p w:rsidR="004B5DB1" w:rsidRPr="004B5DB1" w:rsidRDefault="004B5DB1" w:rsidP="004B5DB1">
      <w:pPr>
        <w:spacing w:before="220"/>
        <w:ind w:firstLine="540"/>
        <w:jc w:val="both"/>
        <w:rPr>
          <w:rFonts w:eastAsia="Times New Roman"/>
          <w:sz w:val="20"/>
          <w:szCs w:val="20"/>
        </w:rPr>
      </w:pPr>
      <w:r w:rsidRPr="004B5DB1">
        <w:rPr>
          <w:rFonts w:eastAsia="Times New Roman"/>
          <w:sz w:val="20"/>
          <w:szCs w:val="20"/>
        </w:rPr>
        <w:t>полное наименование организации (сведения о работодателе – физическом лице), с которой будет заключен договор о выполнении иной оплачиваемой работы;</w:t>
      </w:r>
    </w:p>
    <w:p w:rsidR="004B5DB1" w:rsidRPr="004B5DB1" w:rsidRDefault="004B5DB1" w:rsidP="004B5DB1">
      <w:pPr>
        <w:spacing w:before="220"/>
        <w:ind w:firstLine="540"/>
        <w:jc w:val="both"/>
        <w:rPr>
          <w:rFonts w:eastAsia="Times New Roman"/>
          <w:sz w:val="20"/>
          <w:szCs w:val="20"/>
        </w:rPr>
      </w:pPr>
      <w:r w:rsidRPr="004B5DB1">
        <w:rPr>
          <w:rFonts w:eastAsia="Times New Roman"/>
          <w:sz w:val="20"/>
          <w:szCs w:val="20"/>
        </w:rPr>
        <w:t>наименование должности, основные функции, характер выполняемой работы;</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иные сведения, которые муниципальный служащий считает необходимым сообщить.</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4. Каждый случай предполагаемых изменений (дополнений) вида деятельности, характера, места или условий работы, выполняемой муниципальным служащим, требует отдельного уведомления.</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5. Муниципальные служащие предоставляют уведомление представителю нанимателя (работодателя) через кадровую службу администрации Кадыйского муниципального района</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6. Регистрация уведомлений осуществляется в кадровой службе в день их поступления в Журнале регистрации уведомлений муниципальных служащих представителя нанимателя (работодателя) о намерении выполнять иную оплачиваемую работу по форме согласно приложению 2 к настоящему Порядку.</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7. Копия зарегистрированного уведомления в установленном порядке выдается муниципальному служащему непосредственно после регистрации или направляется по почте с уведомлением о вручении в день его регистрации. На копии уведомления, подлежащего передаче муниципальному служащему, ставится отметка «Уведомление зарегистрировано» с датой и номером регистрации.</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8. Кадровая служба в течение рабочего дня после регистрации направляет уведомление представителю нанимателя (работодателю) для резолюции. Уведомление с резолюцией представителя нанимателя (работодателя) направляется в течение трех рабочих дней с момента регистрации  в комиссию по соблюдению требований к служебному поведению муниципальных служащих и урегулированию конфликта интересов администрации Кадыйского муниципального района (далее - Комиссия).</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9. По итогам рассмотрения уведомления Комиссия принимает одно из двух решений:</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б) установить факт наличия личной заинтересованности муниципального служащего, которая приводит или может привести к конфликту интересов.</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10. В случае установления Комиссией факта наличия личной заинтересованности муниципального служащего, которая приводит или может привести к конфликту интересов, муниципальный служащий не вправе приступать к выполнению иной оплачиваемой работы.</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11. Копии протокола заседания Комиссии в трехдневный срок со дня заседания направляются Комиссией муниципальному служащему, а также в кадровую службу для приобщения к личному делу муниципального служащего.</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12. Решение Комиссии может быть обжаловано муниципальным служащим в порядке, установленном действующим законодательством.</w:t>
      </w:r>
    </w:p>
    <w:p w:rsidR="004B5DB1" w:rsidRPr="004B5DB1" w:rsidRDefault="004B5DB1" w:rsidP="004B5DB1">
      <w:pPr>
        <w:spacing w:before="220"/>
        <w:ind w:firstLine="540"/>
        <w:jc w:val="both"/>
        <w:rPr>
          <w:rFonts w:eastAsia="Times New Roman" w:cs="Calibri"/>
          <w:sz w:val="20"/>
          <w:szCs w:val="20"/>
        </w:rPr>
      </w:pPr>
      <w:r w:rsidRPr="004B5DB1">
        <w:rPr>
          <w:rFonts w:eastAsia="Times New Roman"/>
          <w:sz w:val="20"/>
          <w:szCs w:val="20"/>
        </w:rPr>
        <w:t>13. Невыполнение требований настоящего Порядка влечет за собой ответственность, предусмотренную законодательством о муниципальной службе.</w:t>
      </w:r>
    </w:p>
    <w:p w:rsidR="004B5DB1" w:rsidRPr="004B5DB1" w:rsidRDefault="004B5DB1" w:rsidP="004B5DB1">
      <w:pPr>
        <w:rPr>
          <w:rFonts w:eastAsia="Times New Roman"/>
          <w:sz w:val="20"/>
          <w:szCs w:val="20"/>
        </w:rPr>
      </w:pPr>
    </w:p>
    <w:p w:rsidR="004B5DB1" w:rsidRPr="004B5DB1" w:rsidRDefault="004B5DB1" w:rsidP="004B5DB1">
      <w:pPr>
        <w:jc w:val="right"/>
        <w:rPr>
          <w:rFonts w:eastAsia="Times New Roman" w:cs="Calibri"/>
          <w:sz w:val="20"/>
          <w:szCs w:val="20"/>
        </w:rPr>
      </w:pPr>
      <w:r w:rsidRPr="004B5DB1">
        <w:rPr>
          <w:rFonts w:eastAsia="Times New Roman"/>
          <w:sz w:val="20"/>
          <w:szCs w:val="20"/>
        </w:rPr>
        <w:t>Приложение № 1</w:t>
      </w:r>
    </w:p>
    <w:p w:rsidR="004B5DB1" w:rsidRPr="004B5DB1" w:rsidRDefault="004B5DB1" w:rsidP="004B5DB1">
      <w:pPr>
        <w:jc w:val="right"/>
        <w:rPr>
          <w:rFonts w:eastAsia="Times New Roman" w:cs="Calibri"/>
          <w:sz w:val="20"/>
          <w:szCs w:val="20"/>
        </w:rPr>
      </w:pPr>
      <w:r w:rsidRPr="004B5DB1">
        <w:rPr>
          <w:rFonts w:eastAsia="Times New Roman"/>
          <w:sz w:val="20"/>
          <w:szCs w:val="20"/>
        </w:rPr>
        <w:t>к Порядку</w:t>
      </w:r>
    </w:p>
    <w:p w:rsidR="004B5DB1" w:rsidRPr="004B5DB1" w:rsidRDefault="004B5DB1" w:rsidP="004B5DB1">
      <w:pPr>
        <w:jc w:val="both"/>
        <w:rPr>
          <w:rFonts w:eastAsia="Times New Roman"/>
          <w:sz w:val="20"/>
          <w:szCs w:val="20"/>
        </w:rPr>
      </w:pPr>
    </w:p>
    <w:p w:rsidR="004B5DB1" w:rsidRPr="004B5DB1" w:rsidRDefault="004B5DB1" w:rsidP="004B5DB1">
      <w:pPr>
        <w:ind w:left="5670"/>
        <w:jc w:val="right"/>
        <w:rPr>
          <w:rFonts w:ascii="Courier New" w:eastAsia="Times New Roman" w:hAnsi="Courier New" w:cs="Courier New"/>
          <w:sz w:val="20"/>
          <w:szCs w:val="20"/>
        </w:rPr>
      </w:pPr>
      <w:r w:rsidRPr="004B5DB1">
        <w:rPr>
          <w:rFonts w:eastAsia="Times New Roman"/>
          <w:sz w:val="20"/>
          <w:szCs w:val="20"/>
        </w:rPr>
        <w:t>наименование представителя нанимателя (работодателя)</w:t>
      </w:r>
    </w:p>
    <w:p w:rsidR="004B5DB1" w:rsidRPr="004B5DB1" w:rsidRDefault="004B5DB1" w:rsidP="004B5DB1">
      <w:pPr>
        <w:ind w:left="5670"/>
        <w:jc w:val="both"/>
        <w:rPr>
          <w:rFonts w:eastAsia="Times New Roman"/>
          <w:sz w:val="20"/>
          <w:szCs w:val="20"/>
        </w:rPr>
      </w:pPr>
    </w:p>
    <w:p w:rsidR="004B5DB1" w:rsidRPr="004B5DB1" w:rsidRDefault="004B5DB1" w:rsidP="004B5DB1">
      <w:pPr>
        <w:jc w:val="center"/>
        <w:rPr>
          <w:rFonts w:ascii="Courier New" w:eastAsia="Times New Roman" w:hAnsi="Courier New" w:cs="Courier New"/>
          <w:sz w:val="20"/>
          <w:szCs w:val="20"/>
        </w:rPr>
      </w:pPr>
      <w:bookmarkStart w:id="2" w:name="P64"/>
      <w:bookmarkEnd w:id="2"/>
      <w:r w:rsidRPr="004B5DB1">
        <w:rPr>
          <w:rFonts w:eastAsia="Times New Roman"/>
          <w:sz w:val="20"/>
          <w:szCs w:val="20"/>
        </w:rPr>
        <w:t>УВЕДОМЛЕНИЕ</w:t>
      </w:r>
    </w:p>
    <w:p w:rsidR="004B5DB1" w:rsidRPr="004B5DB1" w:rsidRDefault="004B5DB1" w:rsidP="004B5DB1">
      <w:pPr>
        <w:jc w:val="both"/>
        <w:rPr>
          <w:rFonts w:eastAsia="Times New Roman"/>
          <w:sz w:val="20"/>
          <w:szCs w:val="20"/>
        </w:rPr>
      </w:pPr>
    </w:p>
    <w:p w:rsidR="004B5DB1" w:rsidRPr="004B5DB1" w:rsidRDefault="004B5DB1" w:rsidP="004B5DB1">
      <w:pPr>
        <w:ind w:firstLine="709"/>
        <w:jc w:val="both"/>
        <w:rPr>
          <w:rFonts w:ascii="Courier New" w:eastAsia="Times New Roman" w:hAnsi="Courier New" w:cs="Courier New"/>
          <w:sz w:val="20"/>
          <w:szCs w:val="20"/>
        </w:rPr>
      </w:pPr>
      <w:r w:rsidRPr="004B5DB1">
        <w:rPr>
          <w:rFonts w:eastAsia="Times New Roman"/>
          <w:sz w:val="20"/>
          <w:szCs w:val="20"/>
        </w:rPr>
        <w:t xml:space="preserve">В соответствии с </w:t>
      </w:r>
      <w:r w:rsidRPr="004B5DB1">
        <w:rPr>
          <w:rFonts w:ascii="Courier New" w:eastAsia="Times New Roman" w:hAnsi="Courier New" w:cs="Courier New"/>
          <w:sz w:val="20"/>
          <w:szCs w:val="20"/>
        </w:rPr>
        <w:t xml:space="preserve"> </w:t>
      </w:r>
      <w:r w:rsidRPr="004B5DB1">
        <w:rPr>
          <w:rFonts w:eastAsia="Times New Roman"/>
          <w:sz w:val="20"/>
          <w:szCs w:val="20"/>
        </w:rPr>
        <w:t>частью 2 статьи 11</w:t>
      </w:r>
      <w:r w:rsidRPr="004B5DB1">
        <w:rPr>
          <w:rFonts w:ascii="Courier New" w:eastAsia="Times New Roman" w:hAnsi="Courier New" w:cs="Courier New"/>
          <w:sz w:val="20"/>
          <w:szCs w:val="20"/>
        </w:rPr>
        <w:t xml:space="preserve"> </w:t>
      </w:r>
      <w:r w:rsidRPr="004B5DB1">
        <w:rPr>
          <w:rFonts w:eastAsia="Times New Roman"/>
          <w:sz w:val="20"/>
          <w:szCs w:val="20"/>
        </w:rPr>
        <w:t>Федерального закона от 02.03.2007</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 25-ФЗ «О  муниципальной  службе в Российской Федерации» уведомляю Вас о</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том, что я,</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______________________________________________________________________,</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 xml:space="preserve">                                                           (Ф.И.О.) муниципального служащего</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__________________________________________________________________________________</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lastRenderedPageBreak/>
        <w:t>__________________________________________________________________________________</w:t>
      </w:r>
    </w:p>
    <w:p w:rsidR="004B5DB1" w:rsidRPr="004B5DB1" w:rsidRDefault="004B5DB1" w:rsidP="004B5DB1">
      <w:pPr>
        <w:jc w:val="center"/>
        <w:rPr>
          <w:rFonts w:ascii="Courier New" w:eastAsia="Times New Roman" w:hAnsi="Courier New" w:cs="Courier New"/>
          <w:sz w:val="20"/>
          <w:szCs w:val="20"/>
        </w:rPr>
      </w:pPr>
      <w:r w:rsidRPr="004B5DB1">
        <w:rPr>
          <w:rFonts w:eastAsia="Times New Roman"/>
          <w:sz w:val="20"/>
          <w:szCs w:val="20"/>
        </w:rPr>
        <w:t>(наименование занимаемой должности муниципальной службы)</w:t>
      </w:r>
    </w:p>
    <w:p w:rsidR="004B5DB1" w:rsidRPr="004B5DB1" w:rsidRDefault="004B5DB1" w:rsidP="004B5DB1">
      <w:pPr>
        <w:jc w:val="both"/>
        <w:rPr>
          <w:rFonts w:eastAsia="Times New Roman"/>
          <w:sz w:val="20"/>
          <w:szCs w:val="20"/>
        </w:rPr>
      </w:pP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намерен(а) с «__» ___________ 20___ года по «__» _______20____ выполнять иную оплачиваемую работу</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______________________________________________________________________</w:t>
      </w:r>
    </w:p>
    <w:p w:rsidR="004B5DB1" w:rsidRPr="004B5DB1" w:rsidRDefault="004B5DB1" w:rsidP="004B5DB1">
      <w:pPr>
        <w:jc w:val="center"/>
        <w:rPr>
          <w:rFonts w:ascii="Courier New" w:eastAsia="Times New Roman" w:hAnsi="Courier New" w:cs="Courier New"/>
          <w:sz w:val="20"/>
          <w:szCs w:val="20"/>
        </w:rPr>
      </w:pPr>
      <w:r w:rsidRPr="004B5DB1">
        <w:rPr>
          <w:rFonts w:eastAsia="Times New Roman"/>
          <w:sz w:val="20"/>
          <w:szCs w:val="20"/>
        </w:rPr>
        <w:t>(указать сведения о деятельности (педагогической, научной, творческой или иной деятельности)</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______________________________________________________________________</w:t>
      </w:r>
    </w:p>
    <w:p w:rsidR="004B5DB1" w:rsidRPr="004B5DB1" w:rsidRDefault="004B5DB1" w:rsidP="004B5DB1">
      <w:pPr>
        <w:jc w:val="center"/>
        <w:rPr>
          <w:rFonts w:ascii="Courier New" w:eastAsia="Times New Roman" w:hAnsi="Courier New" w:cs="Courier New"/>
          <w:sz w:val="20"/>
          <w:szCs w:val="20"/>
        </w:rPr>
      </w:pPr>
      <w:r w:rsidRPr="004B5DB1">
        <w:rPr>
          <w:rFonts w:eastAsia="Times New Roman"/>
          <w:sz w:val="20"/>
          <w:szCs w:val="20"/>
        </w:rPr>
        <w:t>(указать наименование должности, основные функции, характер выполняемой работы)</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по ______________________________________________________________________</w:t>
      </w:r>
    </w:p>
    <w:p w:rsidR="004B5DB1" w:rsidRPr="004B5DB1" w:rsidRDefault="004B5DB1" w:rsidP="004B5DB1">
      <w:pPr>
        <w:jc w:val="center"/>
        <w:rPr>
          <w:rFonts w:ascii="Courier New" w:eastAsia="Times New Roman" w:hAnsi="Courier New" w:cs="Courier New"/>
          <w:sz w:val="20"/>
          <w:szCs w:val="20"/>
        </w:rPr>
      </w:pPr>
      <w:r w:rsidRPr="004B5DB1">
        <w:rPr>
          <w:rFonts w:eastAsia="Times New Roman"/>
          <w:sz w:val="20"/>
          <w:szCs w:val="20"/>
        </w:rPr>
        <w:t>(трудовому договору, гражданско-правовому договору и т.п.)</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в ______________________________________________________________________</w:t>
      </w:r>
    </w:p>
    <w:p w:rsidR="004B5DB1" w:rsidRPr="004B5DB1" w:rsidRDefault="004B5DB1" w:rsidP="004B5DB1">
      <w:pPr>
        <w:jc w:val="center"/>
        <w:rPr>
          <w:rFonts w:ascii="Courier New" w:eastAsia="Times New Roman" w:hAnsi="Courier New" w:cs="Courier New"/>
          <w:sz w:val="20"/>
          <w:szCs w:val="20"/>
        </w:rPr>
      </w:pPr>
      <w:r w:rsidRPr="004B5DB1">
        <w:rPr>
          <w:rFonts w:eastAsia="Times New Roman"/>
          <w:sz w:val="20"/>
          <w:szCs w:val="20"/>
        </w:rPr>
        <w:t>(полное наименование организации (сведения о работодателе-физическом лице)</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______________________________________________________________________,</w:t>
      </w:r>
    </w:p>
    <w:p w:rsidR="004B5DB1" w:rsidRPr="004B5DB1" w:rsidRDefault="004B5DB1" w:rsidP="004B5DB1">
      <w:pPr>
        <w:jc w:val="center"/>
        <w:rPr>
          <w:rFonts w:ascii="Courier New" w:eastAsia="Times New Roman" w:hAnsi="Courier New" w:cs="Courier New"/>
          <w:sz w:val="20"/>
          <w:szCs w:val="20"/>
        </w:rPr>
      </w:pPr>
      <w:r w:rsidRPr="004B5DB1">
        <w:rPr>
          <w:rFonts w:eastAsia="Times New Roman"/>
          <w:sz w:val="20"/>
          <w:szCs w:val="20"/>
        </w:rPr>
        <w:t>имеющей юридический адрес:</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______________________________________________________________________.</w:t>
      </w:r>
    </w:p>
    <w:p w:rsidR="004B5DB1" w:rsidRPr="004B5DB1" w:rsidRDefault="004B5DB1" w:rsidP="004B5DB1">
      <w:pPr>
        <w:ind w:firstLine="709"/>
        <w:jc w:val="both"/>
        <w:rPr>
          <w:rFonts w:ascii="Courier New" w:eastAsia="Times New Roman" w:hAnsi="Courier New" w:cs="Courier New"/>
          <w:sz w:val="20"/>
          <w:szCs w:val="20"/>
        </w:rPr>
      </w:pPr>
      <w:r w:rsidRPr="004B5DB1">
        <w:rPr>
          <w:rFonts w:eastAsia="Times New Roman"/>
          <w:sz w:val="20"/>
          <w:szCs w:val="20"/>
        </w:rPr>
        <w:t>Выполнение указанной мною иной оплачиваемой работы будет выполняться мною в свободное от работы время и не повлечет за собой конфликта интересов.</w:t>
      </w:r>
    </w:p>
    <w:p w:rsidR="004B5DB1" w:rsidRPr="004B5DB1" w:rsidRDefault="004B5DB1" w:rsidP="004B5DB1">
      <w:pPr>
        <w:ind w:firstLine="709"/>
        <w:jc w:val="both"/>
        <w:rPr>
          <w:rFonts w:ascii="Courier New" w:eastAsia="Times New Roman" w:hAnsi="Courier New" w:cs="Courier New"/>
          <w:sz w:val="20"/>
          <w:szCs w:val="20"/>
        </w:rPr>
      </w:pPr>
      <w:r w:rsidRPr="004B5DB1">
        <w:rPr>
          <w:rFonts w:eastAsia="Times New Roman"/>
          <w:sz w:val="20"/>
          <w:szCs w:val="20"/>
        </w:rPr>
        <w:t>При выполнении работы обязуюсь соблюдать требования Федерального  закона от 02.03.2007 № 25-ФЗ «О муниципальной службе в Российской Федерации».</w:t>
      </w:r>
    </w:p>
    <w:p w:rsidR="004B5DB1" w:rsidRPr="004B5DB1" w:rsidRDefault="004B5DB1" w:rsidP="004B5DB1">
      <w:pPr>
        <w:jc w:val="both"/>
        <w:rPr>
          <w:rFonts w:eastAsia="Times New Roman"/>
          <w:sz w:val="20"/>
          <w:szCs w:val="20"/>
        </w:rPr>
      </w:pP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"___" ___________ 20___ года           _________________/__________________</w:t>
      </w:r>
    </w:p>
    <w:p w:rsidR="004B5DB1" w:rsidRPr="004B5DB1" w:rsidRDefault="004B5DB1" w:rsidP="004B5DB1">
      <w:pPr>
        <w:jc w:val="both"/>
        <w:rPr>
          <w:rFonts w:ascii="Courier New" w:eastAsia="Times New Roman" w:hAnsi="Courier New" w:cs="Courier New"/>
          <w:sz w:val="20"/>
          <w:szCs w:val="20"/>
        </w:rPr>
      </w:pPr>
      <w:r w:rsidRPr="004B5DB1">
        <w:rPr>
          <w:rFonts w:eastAsia="Times New Roman"/>
          <w:sz w:val="20"/>
          <w:szCs w:val="20"/>
        </w:rPr>
        <w:t xml:space="preserve">                                                                        (подпись)                   (Ф.И.О.)</w:t>
      </w:r>
    </w:p>
    <w:p w:rsidR="004B5DB1" w:rsidRPr="004B5DB1" w:rsidRDefault="004B5DB1" w:rsidP="004B5DB1">
      <w:pPr>
        <w:jc w:val="right"/>
        <w:rPr>
          <w:rFonts w:eastAsia="Times New Roman"/>
          <w:sz w:val="20"/>
          <w:szCs w:val="20"/>
        </w:rPr>
      </w:pPr>
    </w:p>
    <w:p w:rsidR="004B5DB1" w:rsidRPr="004B5DB1" w:rsidRDefault="004B5DB1" w:rsidP="004B5DB1">
      <w:pPr>
        <w:jc w:val="right"/>
        <w:rPr>
          <w:rFonts w:eastAsia="Times New Roman" w:cs="Calibri"/>
          <w:sz w:val="20"/>
          <w:szCs w:val="20"/>
        </w:rPr>
      </w:pPr>
      <w:r w:rsidRPr="004B5DB1">
        <w:rPr>
          <w:rFonts w:eastAsia="Times New Roman"/>
          <w:sz w:val="20"/>
          <w:szCs w:val="20"/>
        </w:rPr>
        <w:t>Приложение 2</w:t>
      </w:r>
    </w:p>
    <w:p w:rsidR="004B5DB1" w:rsidRPr="004B5DB1" w:rsidRDefault="004B5DB1" w:rsidP="004B5DB1">
      <w:pPr>
        <w:jc w:val="right"/>
        <w:rPr>
          <w:rFonts w:eastAsia="Times New Roman" w:cs="Calibri"/>
          <w:sz w:val="20"/>
          <w:szCs w:val="20"/>
        </w:rPr>
      </w:pPr>
      <w:r w:rsidRPr="004B5DB1">
        <w:rPr>
          <w:rFonts w:eastAsia="Times New Roman"/>
          <w:sz w:val="20"/>
          <w:szCs w:val="20"/>
        </w:rPr>
        <w:t>к Порядку</w:t>
      </w:r>
    </w:p>
    <w:p w:rsidR="004B5DB1" w:rsidRPr="004B5DB1" w:rsidRDefault="004B5DB1" w:rsidP="004B5DB1">
      <w:pPr>
        <w:jc w:val="both"/>
        <w:rPr>
          <w:rFonts w:eastAsia="Times New Roman"/>
          <w:sz w:val="20"/>
          <w:szCs w:val="20"/>
        </w:rPr>
      </w:pPr>
    </w:p>
    <w:p w:rsidR="004B5DB1" w:rsidRPr="004B5DB1" w:rsidRDefault="004B5DB1" w:rsidP="004B5DB1">
      <w:pPr>
        <w:jc w:val="center"/>
        <w:rPr>
          <w:rFonts w:eastAsia="Times New Roman" w:cs="Calibri"/>
          <w:sz w:val="20"/>
          <w:szCs w:val="20"/>
        </w:rPr>
      </w:pPr>
      <w:bookmarkStart w:id="3" w:name="P105"/>
      <w:bookmarkEnd w:id="3"/>
      <w:r w:rsidRPr="004B5DB1">
        <w:rPr>
          <w:rFonts w:eastAsia="Times New Roman"/>
          <w:sz w:val="20"/>
          <w:szCs w:val="20"/>
        </w:rPr>
        <w:t>Журнал</w:t>
      </w:r>
    </w:p>
    <w:p w:rsidR="004B5DB1" w:rsidRPr="004B5DB1" w:rsidRDefault="004B5DB1" w:rsidP="004B5DB1">
      <w:pPr>
        <w:jc w:val="center"/>
        <w:rPr>
          <w:rFonts w:eastAsia="Times New Roman" w:cs="Calibri"/>
          <w:sz w:val="20"/>
          <w:szCs w:val="20"/>
        </w:rPr>
      </w:pPr>
      <w:r w:rsidRPr="004B5DB1">
        <w:rPr>
          <w:rFonts w:eastAsia="Times New Roman"/>
          <w:sz w:val="20"/>
          <w:szCs w:val="20"/>
        </w:rPr>
        <w:t>регистрации уведомлений муниципальных служащих</w:t>
      </w:r>
    </w:p>
    <w:p w:rsidR="004B5DB1" w:rsidRPr="004B5DB1" w:rsidRDefault="004B5DB1" w:rsidP="004B5DB1">
      <w:pPr>
        <w:jc w:val="center"/>
        <w:rPr>
          <w:rFonts w:eastAsia="Times New Roman" w:cs="Calibri"/>
          <w:sz w:val="20"/>
          <w:szCs w:val="20"/>
        </w:rPr>
      </w:pPr>
      <w:r w:rsidRPr="004B5DB1">
        <w:rPr>
          <w:rFonts w:eastAsia="Times New Roman"/>
          <w:sz w:val="20"/>
          <w:szCs w:val="20"/>
        </w:rPr>
        <w:t>о намерении выполнять иную оплачиваемую работу</w:t>
      </w:r>
    </w:p>
    <w:p w:rsidR="004B5DB1" w:rsidRPr="004B5DB1" w:rsidRDefault="004B5DB1" w:rsidP="004B5DB1">
      <w:pPr>
        <w:jc w:val="both"/>
        <w:rPr>
          <w:rFonts w:eastAsia="Times New Roman"/>
          <w:sz w:val="20"/>
          <w:szCs w:val="20"/>
        </w:rPr>
      </w:pPr>
    </w:p>
    <w:tbl>
      <w:tblPr>
        <w:tblW w:w="0" w:type="auto"/>
        <w:tblInd w:w="886" w:type="dxa"/>
        <w:tblLayout w:type="fixed"/>
        <w:tblCellMar>
          <w:top w:w="102" w:type="dxa"/>
          <w:left w:w="62" w:type="dxa"/>
          <w:bottom w:w="102" w:type="dxa"/>
          <w:right w:w="62" w:type="dxa"/>
        </w:tblCellMar>
        <w:tblLook w:val="04A0"/>
      </w:tblPr>
      <w:tblGrid>
        <w:gridCol w:w="964"/>
        <w:gridCol w:w="1843"/>
        <w:gridCol w:w="1701"/>
        <w:gridCol w:w="1416"/>
        <w:gridCol w:w="1192"/>
        <w:gridCol w:w="2692"/>
      </w:tblGrid>
      <w:tr w:rsidR="004B5DB1" w:rsidRPr="004B5DB1" w:rsidTr="004B5DB1">
        <w:tc>
          <w:tcPr>
            <w:tcW w:w="964" w:type="dxa"/>
            <w:tcBorders>
              <w:top w:val="single" w:sz="4" w:space="0" w:color="000000"/>
              <w:left w:val="single" w:sz="4" w:space="0" w:color="000000"/>
              <w:bottom w:val="single" w:sz="4" w:space="0" w:color="000000"/>
              <w:right w:val="single" w:sz="4" w:space="0" w:color="000000"/>
            </w:tcBorders>
            <w:hideMark/>
          </w:tcPr>
          <w:p w:rsidR="004B5DB1" w:rsidRPr="004B5DB1" w:rsidRDefault="004B5DB1" w:rsidP="00E635BE">
            <w:pPr>
              <w:rPr>
                <w:rFonts w:eastAsia="Times New Roman" w:cs="Calibri"/>
                <w:sz w:val="20"/>
                <w:szCs w:val="20"/>
              </w:rPr>
            </w:pPr>
            <w:r w:rsidRPr="004B5DB1">
              <w:rPr>
                <w:rFonts w:eastAsia="Times New Roman"/>
                <w:sz w:val="20"/>
                <w:szCs w:val="20"/>
              </w:rPr>
              <w:t>Дата и номер регистрации</w:t>
            </w:r>
          </w:p>
        </w:tc>
        <w:tc>
          <w:tcPr>
            <w:tcW w:w="1843" w:type="dxa"/>
            <w:tcBorders>
              <w:top w:val="single" w:sz="4" w:space="0" w:color="000000"/>
              <w:left w:val="single" w:sz="4" w:space="0" w:color="000000"/>
              <w:bottom w:val="single" w:sz="4" w:space="0" w:color="000000"/>
              <w:right w:val="single" w:sz="4" w:space="0" w:color="000000"/>
            </w:tcBorders>
            <w:hideMark/>
          </w:tcPr>
          <w:p w:rsidR="004B5DB1" w:rsidRPr="004B5DB1" w:rsidRDefault="004B5DB1" w:rsidP="00E635BE">
            <w:pPr>
              <w:rPr>
                <w:rFonts w:eastAsia="Times New Roman" w:cs="Calibri"/>
                <w:sz w:val="20"/>
                <w:szCs w:val="20"/>
              </w:rPr>
            </w:pPr>
            <w:r w:rsidRPr="004B5DB1">
              <w:rPr>
                <w:rFonts w:eastAsia="Times New Roman"/>
                <w:sz w:val="20"/>
                <w:szCs w:val="20"/>
              </w:rPr>
              <w:t xml:space="preserve">ФИО и должность муниципального служащего, </w:t>
            </w:r>
          </w:p>
          <w:p w:rsidR="004B5DB1" w:rsidRPr="004B5DB1" w:rsidRDefault="004B5DB1" w:rsidP="00E635BE">
            <w:pPr>
              <w:rPr>
                <w:rFonts w:eastAsia="Times New Roman" w:cs="Calibri"/>
                <w:sz w:val="20"/>
                <w:szCs w:val="20"/>
              </w:rPr>
            </w:pPr>
            <w:r w:rsidRPr="004B5DB1">
              <w:rPr>
                <w:rFonts w:eastAsia="Times New Roman"/>
                <w:sz w:val="20"/>
                <w:szCs w:val="20"/>
              </w:rPr>
              <w:t>представившего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hideMark/>
          </w:tcPr>
          <w:p w:rsidR="004B5DB1" w:rsidRPr="004B5DB1" w:rsidRDefault="004B5DB1" w:rsidP="00E635BE">
            <w:pPr>
              <w:rPr>
                <w:rFonts w:eastAsia="Times New Roman" w:cs="Calibri"/>
                <w:sz w:val="20"/>
                <w:szCs w:val="20"/>
              </w:rPr>
            </w:pPr>
            <w:r w:rsidRPr="004B5DB1">
              <w:rPr>
                <w:rFonts w:eastAsia="Times New Roman"/>
                <w:sz w:val="20"/>
                <w:szCs w:val="20"/>
              </w:rPr>
              <w:t>ФИО и должность муниципального служащего, принявшего уведомление</w:t>
            </w:r>
          </w:p>
        </w:tc>
        <w:tc>
          <w:tcPr>
            <w:tcW w:w="1416" w:type="dxa"/>
            <w:tcBorders>
              <w:top w:val="single" w:sz="4" w:space="0" w:color="000000"/>
              <w:left w:val="single" w:sz="4" w:space="0" w:color="000000"/>
              <w:bottom w:val="single" w:sz="4" w:space="0" w:color="000000"/>
              <w:right w:val="single" w:sz="4" w:space="0" w:color="000000"/>
            </w:tcBorders>
            <w:hideMark/>
          </w:tcPr>
          <w:p w:rsidR="004B5DB1" w:rsidRPr="004B5DB1" w:rsidRDefault="004B5DB1" w:rsidP="00E635BE">
            <w:pPr>
              <w:rPr>
                <w:rFonts w:eastAsia="Times New Roman" w:cs="Calibri"/>
                <w:sz w:val="20"/>
                <w:szCs w:val="20"/>
              </w:rPr>
            </w:pPr>
            <w:r w:rsidRPr="004B5DB1">
              <w:rPr>
                <w:rFonts w:eastAsia="Times New Roman"/>
                <w:sz w:val="20"/>
                <w:szCs w:val="20"/>
              </w:rPr>
              <w:t>Краткое содержание резолюции и дата</w:t>
            </w:r>
          </w:p>
        </w:tc>
        <w:tc>
          <w:tcPr>
            <w:tcW w:w="1192" w:type="dxa"/>
            <w:tcBorders>
              <w:top w:val="single" w:sz="4" w:space="0" w:color="000000"/>
              <w:left w:val="single" w:sz="4" w:space="0" w:color="000000"/>
              <w:bottom w:val="single" w:sz="4" w:space="0" w:color="000000"/>
              <w:right w:val="single" w:sz="4" w:space="0" w:color="000000"/>
            </w:tcBorders>
            <w:hideMark/>
          </w:tcPr>
          <w:p w:rsidR="004B5DB1" w:rsidRPr="004B5DB1" w:rsidRDefault="004B5DB1" w:rsidP="00E635BE">
            <w:pPr>
              <w:rPr>
                <w:rFonts w:eastAsia="Times New Roman" w:cs="Calibri"/>
                <w:sz w:val="20"/>
                <w:szCs w:val="20"/>
              </w:rPr>
            </w:pPr>
            <w:r w:rsidRPr="004B5DB1">
              <w:rPr>
                <w:rFonts w:eastAsia="Times New Roman"/>
                <w:sz w:val="20"/>
                <w:szCs w:val="20"/>
              </w:rPr>
              <w:t>Подпись о получении копии уведомления</w:t>
            </w:r>
          </w:p>
        </w:tc>
        <w:tc>
          <w:tcPr>
            <w:tcW w:w="2692" w:type="dxa"/>
            <w:tcBorders>
              <w:top w:val="single" w:sz="4" w:space="0" w:color="000000"/>
              <w:left w:val="single" w:sz="4" w:space="0" w:color="000000"/>
              <w:bottom w:val="single" w:sz="4" w:space="0" w:color="000000"/>
              <w:right w:val="single" w:sz="4" w:space="0" w:color="000000"/>
            </w:tcBorders>
            <w:hideMark/>
          </w:tcPr>
          <w:p w:rsidR="004B5DB1" w:rsidRPr="004B5DB1" w:rsidRDefault="004B5DB1" w:rsidP="00E635BE">
            <w:pPr>
              <w:rPr>
                <w:rFonts w:eastAsia="Times New Roman" w:cs="Calibri"/>
                <w:sz w:val="20"/>
                <w:szCs w:val="20"/>
              </w:rPr>
            </w:pPr>
            <w:r w:rsidRPr="004B5DB1">
              <w:rPr>
                <w:rFonts w:eastAsia="Times New Roman"/>
                <w:sz w:val="20"/>
                <w:szCs w:val="20"/>
              </w:rPr>
              <w:t>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w:t>
            </w:r>
          </w:p>
        </w:tc>
      </w:tr>
      <w:tr w:rsidR="004B5DB1" w:rsidRPr="004B5DB1" w:rsidTr="004B5DB1">
        <w:tc>
          <w:tcPr>
            <w:tcW w:w="964"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r>
      <w:tr w:rsidR="004B5DB1" w:rsidRPr="004B5DB1" w:rsidTr="004B5DB1">
        <w:tc>
          <w:tcPr>
            <w:tcW w:w="964"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r>
      <w:tr w:rsidR="004B5DB1" w:rsidRPr="004B5DB1" w:rsidTr="004B5DB1">
        <w:tc>
          <w:tcPr>
            <w:tcW w:w="964"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r>
      <w:tr w:rsidR="004B5DB1" w:rsidRPr="004B5DB1" w:rsidTr="004B5DB1">
        <w:tc>
          <w:tcPr>
            <w:tcW w:w="964"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r>
      <w:tr w:rsidR="004B5DB1" w:rsidRPr="004B5DB1" w:rsidTr="004B5DB1">
        <w:tc>
          <w:tcPr>
            <w:tcW w:w="964"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r>
      <w:tr w:rsidR="004B5DB1" w:rsidRPr="004B5DB1" w:rsidTr="004B5DB1">
        <w:tc>
          <w:tcPr>
            <w:tcW w:w="964"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r>
      <w:tr w:rsidR="004B5DB1" w:rsidRPr="004B5DB1" w:rsidTr="004B5DB1">
        <w:tc>
          <w:tcPr>
            <w:tcW w:w="964"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4B5DB1" w:rsidRPr="004B5DB1" w:rsidRDefault="004B5DB1" w:rsidP="00E635BE">
            <w:pPr>
              <w:rPr>
                <w:rFonts w:eastAsia="Times New Roman"/>
                <w:sz w:val="20"/>
                <w:szCs w:val="20"/>
              </w:rPr>
            </w:pPr>
          </w:p>
        </w:tc>
      </w:tr>
    </w:tbl>
    <w:p w:rsidR="004B5DB1" w:rsidRPr="004B5DB1" w:rsidRDefault="004B5DB1" w:rsidP="004B5DB1">
      <w:pPr>
        <w:jc w:val="both"/>
        <w:rPr>
          <w:rFonts w:eastAsia="Times New Roman"/>
          <w:sz w:val="20"/>
          <w:szCs w:val="20"/>
        </w:rPr>
      </w:pPr>
    </w:p>
    <w:p w:rsidR="00E635BE" w:rsidRPr="00E635BE" w:rsidRDefault="00E635BE" w:rsidP="00E635BE">
      <w:pPr>
        <w:jc w:val="center"/>
        <w:rPr>
          <w:sz w:val="20"/>
          <w:szCs w:val="20"/>
        </w:rPr>
      </w:pPr>
      <w:r w:rsidRPr="00E635BE">
        <w:rPr>
          <w:sz w:val="20"/>
          <w:szCs w:val="20"/>
        </w:rPr>
        <w:t>РОССИЙСКАЯ   ФЕДЕРАЦИЯ</w:t>
      </w:r>
    </w:p>
    <w:p w:rsidR="00E635BE" w:rsidRPr="00E635BE" w:rsidRDefault="00E635BE" w:rsidP="00E635BE">
      <w:pPr>
        <w:jc w:val="center"/>
        <w:rPr>
          <w:sz w:val="20"/>
          <w:szCs w:val="20"/>
        </w:rPr>
      </w:pPr>
      <w:r w:rsidRPr="00E635BE">
        <w:rPr>
          <w:sz w:val="20"/>
          <w:szCs w:val="20"/>
        </w:rPr>
        <w:t>КОСТРОМСКАЯ   ОБЛАСТЬ</w:t>
      </w:r>
    </w:p>
    <w:p w:rsidR="00E635BE" w:rsidRPr="00E635BE" w:rsidRDefault="00E635BE" w:rsidP="00E635BE">
      <w:pPr>
        <w:jc w:val="center"/>
        <w:rPr>
          <w:sz w:val="20"/>
          <w:szCs w:val="20"/>
        </w:rPr>
      </w:pPr>
      <w:r w:rsidRPr="00E635BE">
        <w:rPr>
          <w:sz w:val="20"/>
          <w:szCs w:val="20"/>
        </w:rPr>
        <w:t>СОБРАНИЕ   ДЕПУТАТОВ   КАДЫЙСКОГО   МУНИЦИПАЛЬНОГО   РАЙОНА</w:t>
      </w:r>
    </w:p>
    <w:p w:rsidR="00E635BE" w:rsidRPr="00E635BE" w:rsidRDefault="00E635BE" w:rsidP="00E635BE">
      <w:pPr>
        <w:jc w:val="center"/>
        <w:rPr>
          <w:sz w:val="20"/>
          <w:szCs w:val="20"/>
        </w:rPr>
      </w:pPr>
    </w:p>
    <w:p w:rsidR="00E635BE" w:rsidRPr="00E635BE" w:rsidRDefault="00E635BE" w:rsidP="00E635BE">
      <w:pPr>
        <w:jc w:val="center"/>
        <w:rPr>
          <w:sz w:val="20"/>
          <w:szCs w:val="20"/>
        </w:rPr>
      </w:pPr>
      <w:r w:rsidRPr="00E635BE">
        <w:rPr>
          <w:sz w:val="20"/>
          <w:szCs w:val="20"/>
        </w:rPr>
        <w:t xml:space="preserve">Р Е Ш Е Н И Е                                                                                                                                                                                                                                                                                               </w:t>
      </w:r>
    </w:p>
    <w:p w:rsidR="00E635BE" w:rsidRPr="00E635BE" w:rsidRDefault="00E635BE" w:rsidP="00E635BE">
      <w:pPr>
        <w:rPr>
          <w:sz w:val="20"/>
          <w:szCs w:val="20"/>
        </w:rPr>
      </w:pPr>
      <w:r w:rsidRPr="00E635BE">
        <w:rPr>
          <w:sz w:val="20"/>
          <w:szCs w:val="20"/>
        </w:rPr>
        <w:t xml:space="preserve">31 мая 2019 года                                                                                                            </w:t>
      </w:r>
      <w:r>
        <w:rPr>
          <w:sz w:val="20"/>
          <w:szCs w:val="20"/>
        </w:rPr>
        <w:t xml:space="preserve">                                                          </w:t>
      </w:r>
      <w:r w:rsidRPr="00E635BE">
        <w:rPr>
          <w:sz w:val="20"/>
          <w:szCs w:val="20"/>
        </w:rPr>
        <w:t>№ 350</w:t>
      </w:r>
    </w:p>
    <w:p w:rsidR="00E635BE" w:rsidRPr="00E635BE" w:rsidRDefault="00E635BE" w:rsidP="00E635BE">
      <w:pPr>
        <w:rPr>
          <w:sz w:val="20"/>
          <w:szCs w:val="20"/>
        </w:rPr>
      </w:pPr>
      <w:r w:rsidRPr="00E635BE">
        <w:rPr>
          <w:sz w:val="20"/>
          <w:szCs w:val="20"/>
        </w:rPr>
        <w:t xml:space="preserve">    </w:t>
      </w:r>
    </w:p>
    <w:p w:rsidR="00E635BE" w:rsidRPr="00E635BE" w:rsidRDefault="00E635BE" w:rsidP="00E635BE">
      <w:pPr>
        <w:tabs>
          <w:tab w:val="left" w:pos="27672"/>
        </w:tabs>
        <w:ind w:left="-540"/>
        <w:jc w:val="both"/>
        <w:rPr>
          <w:sz w:val="20"/>
          <w:szCs w:val="20"/>
        </w:rPr>
      </w:pPr>
      <w:r w:rsidRPr="00E635BE">
        <w:rPr>
          <w:sz w:val="20"/>
          <w:szCs w:val="20"/>
        </w:rPr>
        <w:t xml:space="preserve">        О внесении изменений и дополнений </w:t>
      </w:r>
    </w:p>
    <w:p w:rsidR="00E635BE" w:rsidRPr="00E635BE" w:rsidRDefault="00E635BE" w:rsidP="00E635BE">
      <w:pPr>
        <w:tabs>
          <w:tab w:val="left" w:pos="27672"/>
        </w:tabs>
        <w:ind w:left="-540"/>
        <w:jc w:val="both"/>
        <w:rPr>
          <w:sz w:val="20"/>
          <w:szCs w:val="20"/>
        </w:rPr>
      </w:pPr>
      <w:r w:rsidRPr="00E635BE">
        <w:rPr>
          <w:sz w:val="20"/>
          <w:szCs w:val="20"/>
        </w:rPr>
        <w:t xml:space="preserve">         в решение от 25.12.2018 года №  312</w:t>
      </w:r>
    </w:p>
    <w:p w:rsidR="00E635BE" w:rsidRPr="00E635BE" w:rsidRDefault="00E635BE" w:rsidP="00E635BE">
      <w:pPr>
        <w:tabs>
          <w:tab w:val="left" w:pos="27672"/>
        </w:tabs>
        <w:ind w:left="-540"/>
        <w:jc w:val="both"/>
        <w:rPr>
          <w:sz w:val="20"/>
          <w:szCs w:val="20"/>
        </w:rPr>
      </w:pPr>
      <w:r w:rsidRPr="00E635BE">
        <w:rPr>
          <w:sz w:val="20"/>
          <w:szCs w:val="20"/>
        </w:rPr>
        <w:t xml:space="preserve">         «О бюджете Кадыйского муниципального </w:t>
      </w:r>
    </w:p>
    <w:p w:rsidR="00E635BE" w:rsidRPr="00E635BE" w:rsidRDefault="00E635BE" w:rsidP="00E635BE">
      <w:pPr>
        <w:tabs>
          <w:tab w:val="left" w:pos="27672"/>
        </w:tabs>
        <w:ind w:left="-540"/>
        <w:jc w:val="both"/>
        <w:rPr>
          <w:sz w:val="20"/>
          <w:szCs w:val="20"/>
        </w:rPr>
      </w:pPr>
      <w:r w:rsidRPr="00E635BE">
        <w:rPr>
          <w:sz w:val="20"/>
          <w:szCs w:val="20"/>
        </w:rPr>
        <w:t xml:space="preserve">         района на 2019 год».  </w:t>
      </w:r>
    </w:p>
    <w:p w:rsidR="00E635BE" w:rsidRPr="00E635BE" w:rsidRDefault="00E635BE" w:rsidP="00E635BE">
      <w:pPr>
        <w:tabs>
          <w:tab w:val="left" w:pos="27672"/>
        </w:tabs>
        <w:ind w:left="-540"/>
        <w:jc w:val="both"/>
        <w:rPr>
          <w:sz w:val="20"/>
          <w:szCs w:val="20"/>
        </w:rPr>
      </w:pPr>
    </w:p>
    <w:p w:rsidR="00E635BE" w:rsidRPr="00E635BE" w:rsidRDefault="00E635BE" w:rsidP="00E635BE">
      <w:pPr>
        <w:tabs>
          <w:tab w:val="left" w:pos="29292"/>
        </w:tabs>
        <w:jc w:val="both"/>
        <w:rPr>
          <w:b/>
          <w:bCs/>
          <w:sz w:val="20"/>
          <w:szCs w:val="20"/>
        </w:rPr>
      </w:pPr>
      <w:r w:rsidRPr="00E635BE">
        <w:rPr>
          <w:sz w:val="20"/>
          <w:szCs w:val="20"/>
        </w:rPr>
        <w:t xml:space="preserve">        В соответствии с постановлением администрации Костромской области от 14.05.2019 года № 145-а «О распределении </w:t>
      </w:r>
      <w:r w:rsidRPr="00E635BE">
        <w:rPr>
          <w:sz w:val="20"/>
          <w:szCs w:val="20"/>
        </w:rPr>
        <w:lastRenderedPageBreak/>
        <w:t xml:space="preserve">дотаций бюджетам муниципальных районов  Костромской области на поддержку мер по обеспечению сбалансированности бюджетов муниципальных районов (городских округов) Костромской области в 2019 году»                                     </w:t>
      </w:r>
    </w:p>
    <w:p w:rsidR="00E635BE" w:rsidRPr="00E635BE" w:rsidRDefault="00E635BE" w:rsidP="00E635BE">
      <w:pPr>
        <w:tabs>
          <w:tab w:val="left" w:pos="27672"/>
        </w:tabs>
        <w:ind w:left="-540"/>
        <w:jc w:val="both"/>
        <w:rPr>
          <w:sz w:val="20"/>
          <w:szCs w:val="20"/>
        </w:rPr>
      </w:pPr>
      <w:r w:rsidRPr="00E635BE">
        <w:rPr>
          <w:b/>
          <w:bCs/>
          <w:sz w:val="20"/>
          <w:szCs w:val="20"/>
        </w:rPr>
        <w:t xml:space="preserve">               1.Муниципальному району дополнительно переданы  из областного бюджета:</w:t>
      </w:r>
    </w:p>
    <w:p w:rsidR="00E635BE" w:rsidRPr="00E635BE" w:rsidRDefault="00E635BE" w:rsidP="00E635BE">
      <w:pPr>
        <w:widowControl/>
        <w:numPr>
          <w:ilvl w:val="0"/>
          <w:numId w:val="3"/>
        </w:numPr>
        <w:tabs>
          <w:tab w:val="left" w:pos="29292"/>
        </w:tabs>
        <w:ind w:left="15" w:hanging="15"/>
        <w:jc w:val="both"/>
        <w:rPr>
          <w:sz w:val="20"/>
          <w:szCs w:val="20"/>
        </w:rPr>
      </w:pPr>
      <w:r w:rsidRPr="00E635BE">
        <w:rPr>
          <w:sz w:val="20"/>
          <w:szCs w:val="20"/>
        </w:rPr>
        <w:t>дотация на поддержку мер по обеспечению сбалансированности бюджетов в сумме 10431,0</w:t>
      </w:r>
      <w:r w:rsidRPr="00E635BE">
        <w:rPr>
          <w:color w:val="FF0000"/>
          <w:sz w:val="20"/>
          <w:szCs w:val="20"/>
        </w:rPr>
        <w:t xml:space="preserve"> </w:t>
      </w:r>
      <w:r w:rsidRPr="00E635BE">
        <w:rPr>
          <w:sz w:val="20"/>
          <w:szCs w:val="20"/>
        </w:rPr>
        <w:t>тыс. рублей.</w:t>
      </w:r>
    </w:p>
    <w:p w:rsidR="00E635BE" w:rsidRPr="00E635BE" w:rsidRDefault="00E635BE" w:rsidP="00E635BE">
      <w:pPr>
        <w:tabs>
          <w:tab w:val="left" w:pos="27672"/>
        </w:tabs>
        <w:jc w:val="both"/>
        <w:rPr>
          <w:sz w:val="20"/>
          <w:szCs w:val="20"/>
        </w:rPr>
      </w:pPr>
      <w:r w:rsidRPr="00E635BE">
        <w:rPr>
          <w:sz w:val="20"/>
          <w:szCs w:val="20"/>
        </w:rPr>
        <w:t xml:space="preserve">   2.  В соответствии с заключенными соглашениями о передаче полномочий между сельскими, городским поселениями и Кадыйским муниципальным районом на 2019 год, увеличить доходы и расходы бюджета муниципального района на сумму межбюджетных трансфертов, передаваемых бюджету муниципального района из бюджетов сельских и городского поселений на 428,084 тыс. рублей, из них на осуществление полномочий в сфере архитектуры и градостроительства — 14,667 тыс. рублей;  в сфере организации содержания муниципального жилфонда - 51,840 тыс. рублей; организации водоснабжения населения и водоотведения — 11,880 тыс. рублей; в сфере организации теплоснабжения населения — 15,120 тыс. рублей; организации приватизации жилого фонда - 24,912 тыс. рублей: в сфере землепользования — 23,164 тыс. рублей; в сфере осуществления внешнего муниципального контроля — 162,123 тыс. рублей; в сфере культуры — 27,030 тыс. рублей; в сфере осуществления внутреннего муниципального контроля — 97,348 тыс. рублей.</w:t>
      </w:r>
    </w:p>
    <w:p w:rsidR="00E635BE" w:rsidRPr="00E635BE" w:rsidRDefault="00E635BE" w:rsidP="00E635BE">
      <w:pPr>
        <w:tabs>
          <w:tab w:val="left" w:pos="28992"/>
        </w:tabs>
        <w:jc w:val="both"/>
        <w:rPr>
          <w:sz w:val="20"/>
          <w:szCs w:val="20"/>
        </w:rPr>
      </w:pPr>
      <w:r w:rsidRPr="00E635BE">
        <w:rPr>
          <w:sz w:val="20"/>
          <w:szCs w:val="20"/>
        </w:rPr>
        <w:t>3. Передать из бюджета муниципального района в бюджет городского поселения п.Кадый иные межбюджетные трансферты на ремонт дорожного покрытия в сумме 5500,0 тыс. рублей.</w:t>
      </w:r>
    </w:p>
    <w:p w:rsidR="00E635BE" w:rsidRPr="00E635BE" w:rsidRDefault="00E635BE" w:rsidP="00E635BE">
      <w:pPr>
        <w:tabs>
          <w:tab w:val="left" w:pos="27672"/>
        </w:tabs>
        <w:ind w:left="15"/>
        <w:jc w:val="both"/>
        <w:rPr>
          <w:sz w:val="20"/>
          <w:szCs w:val="20"/>
        </w:rPr>
      </w:pPr>
      <w:r w:rsidRPr="00E635BE">
        <w:rPr>
          <w:sz w:val="20"/>
          <w:szCs w:val="20"/>
        </w:rPr>
        <w:t xml:space="preserve">    </w:t>
      </w:r>
    </w:p>
    <w:p w:rsidR="00E635BE" w:rsidRPr="00E635BE" w:rsidRDefault="00E635BE" w:rsidP="00E635BE">
      <w:pPr>
        <w:jc w:val="both"/>
        <w:rPr>
          <w:sz w:val="20"/>
          <w:szCs w:val="20"/>
        </w:rPr>
      </w:pPr>
      <w:r w:rsidRPr="00E635BE">
        <w:rPr>
          <w:sz w:val="20"/>
          <w:szCs w:val="20"/>
        </w:rPr>
        <w:tab/>
        <w:t xml:space="preserve">   Учитывая изложенное </w:t>
      </w:r>
    </w:p>
    <w:p w:rsidR="00E635BE" w:rsidRPr="00E635BE" w:rsidRDefault="00E635BE" w:rsidP="00E635BE">
      <w:pPr>
        <w:jc w:val="both"/>
        <w:rPr>
          <w:sz w:val="20"/>
          <w:szCs w:val="20"/>
        </w:rPr>
      </w:pPr>
      <w:r w:rsidRPr="00E635BE">
        <w:rPr>
          <w:sz w:val="20"/>
          <w:szCs w:val="20"/>
        </w:rPr>
        <w:t xml:space="preserve">                                          </w:t>
      </w:r>
    </w:p>
    <w:p w:rsidR="00E635BE" w:rsidRPr="00E635BE" w:rsidRDefault="00E635BE" w:rsidP="00E635BE">
      <w:pPr>
        <w:rPr>
          <w:sz w:val="20"/>
          <w:szCs w:val="20"/>
        </w:rPr>
      </w:pPr>
      <w:r w:rsidRPr="00E635BE">
        <w:rPr>
          <w:sz w:val="20"/>
          <w:szCs w:val="20"/>
        </w:rPr>
        <w:t xml:space="preserve">                                              Собрание депутатов решило:  </w:t>
      </w:r>
    </w:p>
    <w:p w:rsidR="00E635BE" w:rsidRPr="00E635BE" w:rsidRDefault="00E635BE" w:rsidP="00E635BE">
      <w:pPr>
        <w:rPr>
          <w:sz w:val="20"/>
          <w:szCs w:val="20"/>
        </w:rPr>
      </w:pPr>
      <w:r w:rsidRPr="00E635BE">
        <w:rPr>
          <w:sz w:val="20"/>
          <w:szCs w:val="20"/>
        </w:rPr>
        <w:t xml:space="preserve">                                      1.       В  пункт 1  решения Собрания   депутатов  от  25.12.2018   года    № 312    «О   бюджете Кадыйского муниципального    района   на  2019 год»   слова   «Общий  объем  доходов   бюджета муниципального района в сумме </w:t>
      </w:r>
      <w:r w:rsidRPr="00E635BE">
        <w:rPr>
          <w:color w:val="000000"/>
          <w:sz w:val="20"/>
          <w:szCs w:val="20"/>
        </w:rPr>
        <w:t>204977,9</w:t>
      </w:r>
      <w:r w:rsidRPr="00E635BE">
        <w:rPr>
          <w:sz w:val="20"/>
          <w:szCs w:val="20"/>
        </w:rPr>
        <w:t xml:space="preserve"> тыс. руб., в том числе объем безвозмездных поступлений из  бюджетов других уровней  в   сумме   </w:t>
      </w:r>
      <w:r w:rsidRPr="00E635BE">
        <w:rPr>
          <w:color w:val="000000"/>
          <w:sz w:val="20"/>
          <w:szCs w:val="20"/>
        </w:rPr>
        <w:t>160001,8</w:t>
      </w:r>
      <w:r w:rsidRPr="00E635BE">
        <w:rPr>
          <w:sz w:val="20"/>
          <w:szCs w:val="20"/>
        </w:rPr>
        <w:t xml:space="preserve"> тыс.  руб., общий   объем    расходов      бюджета муниципального района в сумме </w:t>
      </w:r>
      <w:r w:rsidRPr="00E635BE">
        <w:rPr>
          <w:color w:val="000000"/>
          <w:sz w:val="20"/>
          <w:szCs w:val="20"/>
        </w:rPr>
        <w:t>208028,1</w:t>
      </w:r>
      <w:r w:rsidRPr="00E635BE">
        <w:rPr>
          <w:sz w:val="20"/>
          <w:szCs w:val="20"/>
        </w:rPr>
        <w:t xml:space="preserve"> тыс. руб., дефицит бюджета муниципального района в сумме 3050,2 тыс. руб.» заменить словами «Общий объем доходов бюджета муниципального района в сумме 215837,0</w:t>
      </w:r>
      <w:r w:rsidRPr="00E635BE">
        <w:rPr>
          <w:color w:val="FF6600"/>
          <w:sz w:val="20"/>
          <w:szCs w:val="20"/>
        </w:rPr>
        <w:t xml:space="preserve"> </w:t>
      </w:r>
      <w:r w:rsidRPr="00E635BE">
        <w:rPr>
          <w:sz w:val="20"/>
          <w:szCs w:val="20"/>
        </w:rPr>
        <w:t xml:space="preserve">тыс. руб.,  в   том   числе объем безвозмездных поступлений из бюджетов других уровней в сумме  </w:t>
      </w:r>
      <w:r w:rsidRPr="00E635BE">
        <w:rPr>
          <w:color w:val="000000"/>
          <w:sz w:val="20"/>
          <w:szCs w:val="20"/>
        </w:rPr>
        <w:t>170860,9 т</w:t>
      </w:r>
      <w:r w:rsidRPr="00E635BE">
        <w:rPr>
          <w:sz w:val="20"/>
          <w:szCs w:val="20"/>
        </w:rPr>
        <w:t xml:space="preserve">ыс. руб., общий объем расходов бюджета муниципального района в сумме  </w:t>
      </w:r>
      <w:r w:rsidRPr="00E635BE">
        <w:rPr>
          <w:color w:val="000000"/>
          <w:sz w:val="20"/>
          <w:szCs w:val="20"/>
        </w:rPr>
        <w:t>218887,2</w:t>
      </w:r>
      <w:r w:rsidRPr="00E635BE">
        <w:rPr>
          <w:color w:val="800000"/>
          <w:sz w:val="20"/>
          <w:szCs w:val="20"/>
        </w:rPr>
        <w:t xml:space="preserve"> </w:t>
      </w:r>
      <w:r w:rsidRPr="00E635BE">
        <w:rPr>
          <w:sz w:val="20"/>
          <w:szCs w:val="20"/>
        </w:rPr>
        <w:t xml:space="preserve">тыс.  руб.,  дефицит бюджета муниципального района в сумме </w:t>
      </w:r>
      <w:r w:rsidRPr="00E635BE">
        <w:rPr>
          <w:color w:val="000000"/>
          <w:sz w:val="20"/>
          <w:szCs w:val="20"/>
        </w:rPr>
        <w:t xml:space="preserve">3050,2 </w:t>
      </w:r>
      <w:r w:rsidRPr="00E635BE">
        <w:rPr>
          <w:sz w:val="20"/>
          <w:szCs w:val="20"/>
        </w:rPr>
        <w:t>тыс. руб.»</w:t>
      </w:r>
    </w:p>
    <w:p w:rsidR="00E635BE" w:rsidRPr="00E635BE" w:rsidRDefault="00E635BE" w:rsidP="00E635BE">
      <w:pPr>
        <w:ind w:left="-17" w:right="170" w:hanging="476"/>
        <w:jc w:val="both"/>
        <w:rPr>
          <w:sz w:val="20"/>
          <w:szCs w:val="20"/>
        </w:rPr>
      </w:pPr>
      <w:r w:rsidRPr="00E635BE">
        <w:rPr>
          <w:sz w:val="20"/>
          <w:szCs w:val="20"/>
        </w:rPr>
        <w:t xml:space="preserve">    </w:t>
      </w:r>
      <w:r w:rsidR="003051B8">
        <w:rPr>
          <w:sz w:val="20"/>
          <w:szCs w:val="20"/>
        </w:rPr>
        <w:t xml:space="preserve">    </w:t>
      </w:r>
      <w:r w:rsidRPr="00E635BE">
        <w:rPr>
          <w:sz w:val="20"/>
          <w:szCs w:val="20"/>
        </w:rPr>
        <w:t xml:space="preserve">   2.         Утвердить в  бюджете муниципального района на 2019 год поступления доходов   по группам,   подгруппам,   статьям   и   подстатьям   классификации   доходов   согласно приложению № 1 к настоящему решению.</w:t>
      </w:r>
    </w:p>
    <w:p w:rsidR="00E635BE" w:rsidRPr="00E635BE" w:rsidRDefault="00E635BE" w:rsidP="00E635BE">
      <w:pPr>
        <w:widowControl/>
        <w:numPr>
          <w:ilvl w:val="0"/>
          <w:numId w:val="2"/>
        </w:numPr>
        <w:ind w:left="15" w:firstLine="0"/>
        <w:jc w:val="both"/>
        <w:rPr>
          <w:sz w:val="20"/>
          <w:szCs w:val="20"/>
        </w:rPr>
      </w:pPr>
      <w:r w:rsidRPr="00E635BE">
        <w:rPr>
          <w:sz w:val="20"/>
          <w:szCs w:val="20"/>
        </w:rPr>
        <w:t>Утвердить    распределение   расходов   бюджета  муниципального  района на 2019 год по разделам   и     подразделам,     целевым     статьям   и   видам    расходов функциональной классификации согласно приложению № 2 к настоящему решению.</w:t>
      </w:r>
    </w:p>
    <w:p w:rsidR="00E635BE" w:rsidRPr="00E635BE" w:rsidRDefault="00E635BE" w:rsidP="00E635BE">
      <w:pPr>
        <w:widowControl/>
        <w:numPr>
          <w:ilvl w:val="0"/>
          <w:numId w:val="2"/>
        </w:numPr>
        <w:ind w:left="15" w:firstLine="0"/>
        <w:jc w:val="both"/>
        <w:rPr>
          <w:sz w:val="20"/>
          <w:szCs w:val="20"/>
        </w:rPr>
      </w:pPr>
      <w:r w:rsidRPr="00E635BE">
        <w:rPr>
          <w:sz w:val="20"/>
          <w:szCs w:val="20"/>
        </w:rPr>
        <w:t>Утвердить на 2019 год объем иных межбюджетных трансфертов в сумме 10400,0 тыс. рублей согласно приложению № 3 к настоящему решению.</w:t>
      </w:r>
    </w:p>
    <w:p w:rsidR="00E635BE" w:rsidRPr="00E635BE" w:rsidRDefault="00E635BE" w:rsidP="00E635BE">
      <w:pPr>
        <w:widowControl/>
        <w:numPr>
          <w:ilvl w:val="0"/>
          <w:numId w:val="2"/>
        </w:numPr>
        <w:ind w:left="15" w:firstLine="0"/>
        <w:jc w:val="both"/>
        <w:rPr>
          <w:sz w:val="20"/>
          <w:szCs w:val="20"/>
        </w:rPr>
      </w:pPr>
      <w:r w:rsidRPr="00E635BE">
        <w:rPr>
          <w:sz w:val="20"/>
          <w:szCs w:val="20"/>
        </w:rPr>
        <w:t xml:space="preserve">Утвердить в 2019 году  межбюджетные трансферты, выделяемые из бюджетов поселений бюджету  муниципального района и направляемые на финансирование расходов, связанных с передачей осуществления части полномочий поселений на  уровень муниципального района в размерах согласно приложению № 4. </w:t>
      </w:r>
    </w:p>
    <w:p w:rsidR="00E635BE" w:rsidRPr="00E635BE" w:rsidRDefault="00E635BE" w:rsidP="00E635BE">
      <w:pPr>
        <w:jc w:val="both"/>
        <w:rPr>
          <w:sz w:val="20"/>
          <w:szCs w:val="20"/>
        </w:rPr>
      </w:pPr>
      <w:r w:rsidRPr="00E635BE">
        <w:rPr>
          <w:sz w:val="20"/>
          <w:szCs w:val="20"/>
        </w:rPr>
        <w:t>6.         Настоящее решение вступает в силу с момента официального  опубликования.</w:t>
      </w:r>
    </w:p>
    <w:p w:rsidR="00E635BE" w:rsidRPr="00E635BE" w:rsidRDefault="00E635BE" w:rsidP="00E635BE">
      <w:pPr>
        <w:jc w:val="both"/>
        <w:rPr>
          <w:sz w:val="20"/>
          <w:szCs w:val="20"/>
        </w:rPr>
      </w:pPr>
    </w:p>
    <w:p w:rsidR="00E635BE" w:rsidRDefault="00E635BE" w:rsidP="00E635BE">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 xml:space="preserve"> Председатель Собрания депутатов</w:t>
      </w:r>
    </w:p>
    <w:p w:rsidR="00E635BE" w:rsidRPr="00E635BE" w:rsidRDefault="00E635BE" w:rsidP="00E635BE">
      <w:pPr>
        <w:pStyle w:val="formattext"/>
        <w:jc w:val="both"/>
        <w:rPr>
          <w:color w:val="2D2D2D"/>
          <w:spacing w:val="2"/>
          <w:sz w:val="20"/>
          <w:szCs w:val="20"/>
        </w:rPr>
      </w:pPr>
      <w:r w:rsidRPr="00B73184">
        <w:rPr>
          <w:color w:val="2D2D2D"/>
          <w:spacing w:val="2"/>
          <w:sz w:val="20"/>
          <w:szCs w:val="20"/>
        </w:rPr>
        <w:t>муниципального района</w:t>
      </w:r>
      <w:r>
        <w:rPr>
          <w:color w:val="2D2D2D"/>
          <w:spacing w:val="2"/>
          <w:sz w:val="20"/>
          <w:szCs w:val="20"/>
        </w:rPr>
        <w:t xml:space="preserve"> В.В. Зайцев</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Кадыйского муниципального района</w:t>
      </w:r>
      <w:r>
        <w:rPr>
          <w:color w:val="2D2D2D"/>
          <w:spacing w:val="2"/>
          <w:sz w:val="20"/>
          <w:szCs w:val="20"/>
        </w:rPr>
        <w:t xml:space="preserve"> М.А. Цыплова</w:t>
      </w:r>
    </w:p>
    <w:p w:rsidR="004B5DB1" w:rsidRPr="00E635BE" w:rsidRDefault="004B5DB1" w:rsidP="004B5DB1">
      <w:pPr>
        <w:autoSpaceDE w:val="0"/>
        <w:autoSpaceDN w:val="0"/>
        <w:adjustRightInd w:val="0"/>
        <w:jc w:val="right"/>
        <w:rPr>
          <w:rFonts w:cs="Calibri"/>
          <w:sz w:val="20"/>
          <w:szCs w:val="20"/>
        </w:rPr>
      </w:pPr>
    </w:p>
    <w:p w:rsidR="004B5DB1" w:rsidRPr="00E635BE" w:rsidRDefault="004B5DB1" w:rsidP="004B5DB1">
      <w:pPr>
        <w:autoSpaceDE w:val="0"/>
        <w:autoSpaceDN w:val="0"/>
        <w:adjustRightInd w:val="0"/>
        <w:jc w:val="right"/>
        <w:rPr>
          <w:rFonts w:cs="Calibri"/>
          <w:sz w:val="20"/>
          <w:szCs w:val="20"/>
        </w:rPr>
      </w:pPr>
    </w:p>
    <w:tbl>
      <w:tblPr>
        <w:tblW w:w="10662" w:type="dxa"/>
        <w:tblLayout w:type="fixed"/>
        <w:tblCellMar>
          <w:left w:w="30" w:type="dxa"/>
          <w:right w:w="30" w:type="dxa"/>
        </w:tblCellMar>
        <w:tblLook w:val="0000"/>
      </w:tblPr>
      <w:tblGrid>
        <w:gridCol w:w="2350"/>
        <w:gridCol w:w="6611"/>
        <w:gridCol w:w="1701"/>
      </w:tblGrid>
      <w:tr w:rsidR="00E635BE" w:rsidRPr="00E635BE" w:rsidTr="00E635BE">
        <w:trPr>
          <w:trHeight w:val="1150"/>
        </w:trPr>
        <w:tc>
          <w:tcPr>
            <w:tcW w:w="10662" w:type="dxa"/>
            <w:gridSpan w:val="3"/>
            <w:tcBorders>
              <w:top w:val="nil"/>
              <w:left w:val="nil"/>
              <w:right w:val="nil"/>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Приложение 1</w:t>
            </w:r>
          </w:p>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к решению Собрания депутатов</w:t>
            </w:r>
          </w:p>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Кадыйского муниципального района</w:t>
            </w:r>
          </w:p>
          <w:p w:rsidR="00E635BE" w:rsidRPr="00E635BE" w:rsidRDefault="00E635BE" w:rsidP="00E635BE">
            <w:pPr>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w:t>
            </w:r>
            <w:r>
              <w:rPr>
                <w:rFonts w:eastAsiaTheme="minorHAnsi"/>
                <w:color w:val="000000"/>
                <w:kern w:val="0"/>
                <w:sz w:val="20"/>
                <w:szCs w:val="20"/>
                <w:lang w:eastAsia="en-US"/>
              </w:rPr>
              <w:t xml:space="preserve"> 350 </w:t>
            </w:r>
            <w:r w:rsidRPr="00E635BE">
              <w:rPr>
                <w:rFonts w:eastAsiaTheme="minorHAnsi"/>
                <w:color w:val="000000"/>
                <w:kern w:val="0"/>
                <w:sz w:val="20"/>
                <w:szCs w:val="20"/>
                <w:lang w:eastAsia="en-US"/>
              </w:rPr>
              <w:t>от 31 мая  2019 года</w:t>
            </w:r>
          </w:p>
        </w:tc>
      </w:tr>
      <w:tr w:rsidR="00E635BE" w:rsidRPr="00E635BE" w:rsidTr="00E635BE">
        <w:trPr>
          <w:trHeight w:val="494"/>
        </w:trPr>
        <w:tc>
          <w:tcPr>
            <w:tcW w:w="10662" w:type="dxa"/>
            <w:gridSpan w:val="3"/>
            <w:tcBorders>
              <w:top w:val="nil"/>
              <w:left w:val="nil"/>
            </w:tcBorders>
          </w:tcPr>
          <w:p w:rsidR="00E635BE" w:rsidRPr="00E635BE" w:rsidRDefault="00E635BE">
            <w:pPr>
              <w:widowControl/>
              <w:suppressAutoHyphens w:val="0"/>
              <w:autoSpaceDE w:val="0"/>
              <w:autoSpaceDN w:val="0"/>
              <w:adjustRightInd w:val="0"/>
              <w:jc w:val="center"/>
              <w:rPr>
                <w:rFonts w:eastAsiaTheme="minorHAnsi"/>
                <w:b/>
                <w:bCs/>
                <w:color w:val="000000"/>
                <w:kern w:val="0"/>
                <w:sz w:val="20"/>
                <w:szCs w:val="20"/>
                <w:lang w:eastAsia="en-US"/>
              </w:rPr>
            </w:pPr>
            <w:r w:rsidRPr="00E635BE">
              <w:rPr>
                <w:rFonts w:eastAsiaTheme="minorHAnsi"/>
                <w:b/>
                <w:bCs/>
                <w:color w:val="000000"/>
                <w:kern w:val="0"/>
                <w:sz w:val="20"/>
                <w:szCs w:val="20"/>
                <w:lang w:eastAsia="en-US"/>
              </w:rPr>
              <w:t>ДОХОДЫ</w:t>
            </w:r>
          </w:p>
          <w:p w:rsidR="00E635BE" w:rsidRPr="00E635BE" w:rsidRDefault="00E635BE" w:rsidP="00E635BE">
            <w:pPr>
              <w:autoSpaceDE w:val="0"/>
              <w:autoSpaceDN w:val="0"/>
              <w:adjustRightInd w:val="0"/>
              <w:jc w:val="center"/>
              <w:rPr>
                <w:rFonts w:eastAsiaTheme="minorHAnsi"/>
                <w:b/>
                <w:bCs/>
                <w:color w:val="000000"/>
                <w:kern w:val="0"/>
                <w:sz w:val="20"/>
                <w:szCs w:val="20"/>
                <w:lang w:eastAsia="en-US"/>
              </w:rPr>
            </w:pPr>
            <w:r w:rsidRPr="00E635BE">
              <w:rPr>
                <w:rFonts w:eastAsiaTheme="minorHAnsi"/>
                <w:b/>
                <w:bCs/>
                <w:color w:val="000000"/>
                <w:kern w:val="0"/>
                <w:sz w:val="20"/>
                <w:szCs w:val="20"/>
                <w:lang w:eastAsia="en-US"/>
              </w:rPr>
              <w:t>бюджета Кадыйского муниципального района на 2019 год</w:t>
            </w:r>
          </w:p>
        </w:tc>
      </w:tr>
      <w:tr w:rsidR="00E635BE" w:rsidRPr="00E635BE" w:rsidTr="00E635BE">
        <w:trPr>
          <w:trHeight w:val="218"/>
        </w:trPr>
        <w:tc>
          <w:tcPr>
            <w:tcW w:w="2350" w:type="dxa"/>
            <w:tcBorders>
              <w:top w:val="nil"/>
              <w:left w:val="nil"/>
              <w:bottom w:val="single" w:sz="12" w:space="0" w:color="000000"/>
              <w:right w:val="nil"/>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p>
        </w:tc>
        <w:tc>
          <w:tcPr>
            <w:tcW w:w="6611" w:type="dxa"/>
            <w:tcBorders>
              <w:top w:val="nil"/>
              <w:left w:val="nil"/>
              <w:bottom w:val="single" w:sz="12" w:space="0" w:color="000000"/>
              <w:right w:val="nil"/>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p>
        </w:tc>
        <w:tc>
          <w:tcPr>
            <w:tcW w:w="1701" w:type="dxa"/>
            <w:tcBorders>
              <w:top w:val="nil"/>
              <w:left w:val="nil"/>
              <w:bottom w:val="single" w:sz="2" w:space="0" w:color="000000"/>
              <w:right w:val="nil"/>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p>
        </w:tc>
      </w:tr>
      <w:tr w:rsidR="00E635BE" w:rsidRPr="00E635BE" w:rsidTr="00E635BE">
        <w:trPr>
          <w:trHeight w:val="262"/>
        </w:trPr>
        <w:tc>
          <w:tcPr>
            <w:tcW w:w="2350" w:type="dxa"/>
            <w:tcBorders>
              <w:top w:val="single" w:sz="12" w:space="0" w:color="000000"/>
              <w:left w:val="single" w:sz="12" w:space="0" w:color="000000"/>
              <w:bottom w:val="nil"/>
              <w:right w:val="single" w:sz="6" w:space="0" w:color="000000"/>
            </w:tcBorders>
          </w:tcPr>
          <w:p w:rsidR="00E635BE" w:rsidRPr="00E635BE" w:rsidRDefault="00E635BE">
            <w:pPr>
              <w:widowControl/>
              <w:suppressAutoHyphens w:val="0"/>
              <w:autoSpaceDE w:val="0"/>
              <w:autoSpaceDN w:val="0"/>
              <w:adjustRightInd w:val="0"/>
              <w:jc w:val="center"/>
              <w:rPr>
                <w:rFonts w:eastAsiaTheme="minorHAnsi"/>
                <w:b/>
                <w:bCs/>
                <w:color w:val="000000"/>
                <w:kern w:val="0"/>
                <w:sz w:val="20"/>
                <w:szCs w:val="20"/>
                <w:lang w:eastAsia="en-US"/>
              </w:rPr>
            </w:pPr>
          </w:p>
        </w:tc>
        <w:tc>
          <w:tcPr>
            <w:tcW w:w="6611" w:type="dxa"/>
            <w:tcBorders>
              <w:top w:val="single" w:sz="12" w:space="0" w:color="000000"/>
              <w:left w:val="single" w:sz="6" w:space="0" w:color="000000"/>
              <w:bottom w:val="nil"/>
              <w:right w:val="single" w:sz="2" w:space="0" w:color="000000"/>
            </w:tcBorders>
          </w:tcPr>
          <w:p w:rsidR="00E635BE" w:rsidRPr="00E635BE" w:rsidRDefault="00E635BE">
            <w:pPr>
              <w:widowControl/>
              <w:suppressAutoHyphens w:val="0"/>
              <w:autoSpaceDE w:val="0"/>
              <w:autoSpaceDN w:val="0"/>
              <w:adjustRightInd w:val="0"/>
              <w:jc w:val="center"/>
              <w:rPr>
                <w:rFonts w:eastAsiaTheme="minorHAnsi"/>
                <w:b/>
                <w:bCs/>
                <w:color w:val="000000"/>
                <w:kern w:val="0"/>
                <w:sz w:val="20"/>
                <w:szCs w:val="20"/>
                <w:lang w:eastAsia="en-US"/>
              </w:rPr>
            </w:pPr>
          </w:p>
        </w:tc>
        <w:tc>
          <w:tcPr>
            <w:tcW w:w="1701" w:type="dxa"/>
            <w:tcBorders>
              <w:top w:val="single" w:sz="2" w:space="0" w:color="000000"/>
              <w:left w:val="single" w:sz="2" w:space="0" w:color="000000"/>
              <w:bottom w:val="nil"/>
              <w:right w:val="single" w:sz="2" w:space="0" w:color="000000"/>
            </w:tcBorders>
          </w:tcPr>
          <w:p w:rsidR="00E635BE" w:rsidRPr="00E635BE" w:rsidRDefault="00E635BE">
            <w:pPr>
              <w:widowControl/>
              <w:suppressAutoHyphens w:val="0"/>
              <w:autoSpaceDE w:val="0"/>
              <w:autoSpaceDN w:val="0"/>
              <w:adjustRightInd w:val="0"/>
              <w:jc w:val="center"/>
              <w:rPr>
                <w:rFonts w:eastAsiaTheme="minorHAnsi"/>
                <w:b/>
                <w:bCs/>
                <w:color w:val="000000"/>
                <w:kern w:val="0"/>
                <w:sz w:val="20"/>
                <w:szCs w:val="20"/>
                <w:lang w:eastAsia="en-US"/>
              </w:rPr>
            </w:pPr>
            <w:r w:rsidRPr="00E635BE">
              <w:rPr>
                <w:rFonts w:eastAsiaTheme="minorHAnsi"/>
                <w:b/>
                <w:bCs/>
                <w:color w:val="000000"/>
                <w:kern w:val="0"/>
                <w:sz w:val="20"/>
                <w:szCs w:val="20"/>
                <w:lang w:eastAsia="en-US"/>
              </w:rPr>
              <w:t>План на год</w:t>
            </w:r>
          </w:p>
        </w:tc>
      </w:tr>
      <w:tr w:rsidR="00E635BE" w:rsidRPr="00E635BE" w:rsidTr="00E635BE">
        <w:trPr>
          <w:trHeight w:val="334"/>
        </w:trPr>
        <w:tc>
          <w:tcPr>
            <w:tcW w:w="2350" w:type="dxa"/>
            <w:tcBorders>
              <w:top w:val="nil"/>
              <w:left w:val="single" w:sz="12" w:space="0" w:color="000000"/>
              <w:bottom w:val="single" w:sz="12" w:space="0" w:color="000000"/>
              <w:right w:val="single" w:sz="6" w:space="0" w:color="000000"/>
            </w:tcBorders>
          </w:tcPr>
          <w:p w:rsidR="00E635BE" w:rsidRPr="00E635BE" w:rsidRDefault="00E635BE">
            <w:pPr>
              <w:widowControl/>
              <w:suppressAutoHyphens w:val="0"/>
              <w:autoSpaceDE w:val="0"/>
              <w:autoSpaceDN w:val="0"/>
              <w:adjustRightInd w:val="0"/>
              <w:jc w:val="center"/>
              <w:rPr>
                <w:rFonts w:eastAsiaTheme="minorHAnsi"/>
                <w:b/>
                <w:bCs/>
                <w:color w:val="000000"/>
                <w:kern w:val="0"/>
                <w:sz w:val="20"/>
                <w:szCs w:val="20"/>
                <w:lang w:eastAsia="en-US"/>
              </w:rPr>
            </w:pPr>
            <w:r w:rsidRPr="00E635BE">
              <w:rPr>
                <w:rFonts w:eastAsiaTheme="minorHAnsi"/>
                <w:b/>
                <w:bCs/>
                <w:color w:val="000000"/>
                <w:kern w:val="0"/>
                <w:sz w:val="20"/>
                <w:szCs w:val="20"/>
                <w:lang w:eastAsia="en-US"/>
              </w:rPr>
              <w:t>Код</w:t>
            </w:r>
          </w:p>
        </w:tc>
        <w:tc>
          <w:tcPr>
            <w:tcW w:w="6611" w:type="dxa"/>
            <w:tcBorders>
              <w:top w:val="nil"/>
              <w:left w:val="single" w:sz="6" w:space="0" w:color="000000"/>
              <w:bottom w:val="single" w:sz="12" w:space="0" w:color="000000"/>
              <w:right w:val="single" w:sz="2" w:space="0" w:color="000000"/>
            </w:tcBorders>
          </w:tcPr>
          <w:p w:rsidR="00E635BE" w:rsidRPr="00E635BE" w:rsidRDefault="00E635BE">
            <w:pPr>
              <w:widowControl/>
              <w:suppressAutoHyphens w:val="0"/>
              <w:autoSpaceDE w:val="0"/>
              <w:autoSpaceDN w:val="0"/>
              <w:adjustRightInd w:val="0"/>
              <w:jc w:val="center"/>
              <w:rPr>
                <w:rFonts w:eastAsiaTheme="minorHAnsi"/>
                <w:b/>
                <w:bCs/>
                <w:color w:val="000000"/>
                <w:kern w:val="0"/>
                <w:sz w:val="20"/>
                <w:szCs w:val="20"/>
                <w:lang w:eastAsia="en-US"/>
              </w:rPr>
            </w:pPr>
            <w:r w:rsidRPr="00E635BE">
              <w:rPr>
                <w:rFonts w:eastAsiaTheme="minorHAnsi"/>
                <w:b/>
                <w:bCs/>
                <w:color w:val="000000"/>
                <w:kern w:val="0"/>
                <w:sz w:val="20"/>
                <w:szCs w:val="20"/>
                <w:lang w:eastAsia="en-US"/>
              </w:rPr>
              <w:t>Наименование платежей</w:t>
            </w:r>
          </w:p>
        </w:tc>
        <w:tc>
          <w:tcPr>
            <w:tcW w:w="1701" w:type="dxa"/>
            <w:tcBorders>
              <w:top w:val="nil"/>
              <w:left w:val="single" w:sz="2" w:space="0" w:color="000000"/>
              <w:bottom w:val="single" w:sz="2" w:space="0" w:color="000000"/>
              <w:right w:val="single" w:sz="2" w:space="0" w:color="000000"/>
            </w:tcBorders>
          </w:tcPr>
          <w:p w:rsidR="00E635BE" w:rsidRPr="00E635BE" w:rsidRDefault="00E635BE">
            <w:pPr>
              <w:widowControl/>
              <w:suppressAutoHyphens w:val="0"/>
              <w:autoSpaceDE w:val="0"/>
              <w:autoSpaceDN w:val="0"/>
              <w:adjustRightInd w:val="0"/>
              <w:jc w:val="center"/>
              <w:rPr>
                <w:rFonts w:eastAsiaTheme="minorHAnsi"/>
                <w:b/>
                <w:bCs/>
                <w:color w:val="000000"/>
                <w:kern w:val="0"/>
                <w:sz w:val="20"/>
                <w:szCs w:val="20"/>
                <w:lang w:eastAsia="en-US"/>
              </w:rPr>
            </w:pPr>
          </w:p>
        </w:tc>
      </w:tr>
      <w:tr w:rsidR="00E635BE" w:rsidRPr="00E635BE" w:rsidTr="00E635BE">
        <w:trPr>
          <w:trHeight w:val="196"/>
        </w:trPr>
        <w:tc>
          <w:tcPr>
            <w:tcW w:w="2350" w:type="dxa"/>
            <w:tcBorders>
              <w:top w:val="single" w:sz="12"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b/>
                <w:bCs/>
                <w:i/>
                <w:iCs/>
                <w:color w:val="000000"/>
                <w:kern w:val="0"/>
                <w:sz w:val="20"/>
                <w:szCs w:val="20"/>
                <w:lang w:eastAsia="en-US"/>
              </w:rPr>
            </w:pPr>
            <w:r w:rsidRPr="00E635BE">
              <w:rPr>
                <w:rFonts w:eastAsiaTheme="minorHAnsi"/>
                <w:b/>
                <w:bCs/>
                <w:i/>
                <w:iCs/>
                <w:color w:val="000000"/>
                <w:kern w:val="0"/>
                <w:sz w:val="20"/>
                <w:szCs w:val="20"/>
                <w:lang w:eastAsia="en-US"/>
              </w:rPr>
              <w:t>00000000000000000000</w:t>
            </w:r>
          </w:p>
        </w:tc>
        <w:tc>
          <w:tcPr>
            <w:tcW w:w="6611" w:type="dxa"/>
            <w:tcBorders>
              <w:top w:val="single" w:sz="12"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b/>
                <w:bCs/>
                <w:i/>
                <w:iCs/>
                <w:color w:val="000000"/>
                <w:kern w:val="0"/>
                <w:sz w:val="20"/>
                <w:szCs w:val="20"/>
                <w:lang w:eastAsia="en-US"/>
              </w:rPr>
            </w:pPr>
            <w:r w:rsidRPr="00E635BE">
              <w:rPr>
                <w:rFonts w:eastAsiaTheme="minorHAnsi"/>
                <w:b/>
                <w:bCs/>
                <w:i/>
                <w:iCs/>
                <w:color w:val="000000"/>
                <w:kern w:val="0"/>
                <w:sz w:val="20"/>
                <w:szCs w:val="20"/>
                <w:lang w:eastAsia="en-US"/>
              </w:rPr>
              <w:t>Неуказанный код дохода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b/>
                <w:bCs/>
                <w:i/>
                <w:iCs/>
                <w:color w:val="000000"/>
                <w:kern w:val="0"/>
                <w:sz w:val="20"/>
                <w:szCs w:val="20"/>
                <w:lang w:eastAsia="en-US"/>
              </w:rPr>
            </w:pPr>
            <w:r w:rsidRPr="00E635BE">
              <w:rPr>
                <w:rFonts w:eastAsiaTheme="minorHAnsi"/>
                <w:b/>
                <w:bCs/>
                <w:i/>
                <w:iCs/>
                <w:color w:val="000000"/>
                <w:kern w:val="0"/>
                <w:sz w:val="20"/>
                <w:szCs w:val="20"/>
                <w:lang w:eastAsia="en-US"/>
              </w:rPr>
              <w:t>215 836 909,00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b/>
                <w:bCs/>
                <w:color w:val="000000"/>
                <w:kern w:val="0"/>
                <w:sz w:val="20"/>
                <w:szCs w:val="20"/>
                <w:lang w:eastAsia="en-US"/>
              </w:rPr>
            </w:pPr>
            <w:r w:rsidRPr="00E635BE">
              <w:rPr>
                <w:rFonts w:eastAsiaTheme="minorHAnsi"/>
                <w:b/>
                <w:bCs/>
                <w:color w:val="000000"/>
                <w:kern w:val="0"/>
                <w:sz w:val="20"/>
                <w:szCs w:val="20"/>
                <w:lang w:eastAsia="en-US"/>
              </w:rPr>
              <w:t>00010000000000000000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b/>
                <w:bCs/>
                <w:color w:val="000000"/>
                <w:kern w:val="0"/>
                <w:sz w:val="20"/>
                <w:szCs w:val="20"/>
                <w:lang w:eastAsia="en-US"/>
              </w:rPr>
            </w:pPr>
            <w:r w:rsidRPr="00E635BE">
              <w:rPr>
                <w:rFonts w:eastAsiaTheme="minorHAnsi"/>
                <w:b/>
                <w:bCs/>
                <w:color w:val="000000"/>
                <w:kern w:val="0"/>
                <w:sz w:val="20"/>
                <w:szCs w:val="20"/>
                <w:lang w:eastAsia="en-US"/>
              </w:rPr>
              <w:t>НАЛОГОВЫЕ И НЕНАЛОГОВЫЕ ДОХОДЫ</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b/>
                <w:bCs/>
                <w:color w:val="000000"/>
                <w:kern w:val="0"/>
                <w:sz w:val="20"/>
                <w:szCs w:val="20"/>
                <w:lang w:eastAsia="en-US"/>
              </w:rPr>
            </w:pPr>
            <w:r w:rsidRPr="00E635BE">
              <w:rPr>
                <w:rFonts w:eastAsiaTheme="minorHAnsi"/>
                <w:b/>
                <w:bCs/>
                <w:color w:val="000000"/>
                <w:kern w:val="0"/>
                <w:sz w:val="20"/>
                <w:szCs w:val="20"/>
                <w:lang w:eastAsia="en-US"/>
              </w:rPr>
              <w:t>27 245 400,00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00010100000000000000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НАЛОГИ НА ПРИБЫЛЬ, ДОХОДЫ</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10 499 300,00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00010102000010000110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на доходы физических лиц</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10 499 300,00</w:t>
            </w:r>
          </w:p>
        </w:tc>
      </w:tr>
      <w:tr w:rsidR="00E635BE" w:rsidRPr="00E635BE" w:rsidTr="00E635BE">
        <w:trPr>
          <w:trHeight w:val="845"/>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00010102010010000110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10 221 300,00</w:t>
            </w:r>
          </w:p>
        </w:tc>
      </w:tr>
      <w:tr w:rsidR="00E635BE" w:rsidRPr="00E635BE" w:rsidTr="00E635BE">
        <w:trPr>
          <w:trHeight w:val="141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lastRenderedPageBreak/>
              <w:t>00010102020010000110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28 100,00</w:t>
            </w:r>
          </w:p>
        </w:tc>
      </w:tr>
      <w:tr w:rsidR="00E635BE" w:rsidRPr="00E635BE" w:rsidTr="00E635BE">
        <w:trPr>
          <w:trHeight w:val="1119"/>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00010102040010000110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249 900,00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00010300000000000000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1 715 600,00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00010302000010000110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1 715 600,00</w:t>
            </w:r>
          </w:p>
        </w:tc>
      </w:tr>
      <w:tr w:rsidR="00E635BE" w:rsidRPr="00E635BE" w:rsidTr="00E635BE">
        <w:trPr>
          <w:trHeight w:val="824"/>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00010302231010000110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756 500,00</w:t>
            </w:r>
          </w:p>
        </w:tc>
      </w:tr>
      <w:tr w:rsidR="00E635BE" w:rsidRPr="00E635BE" w:rsidTr="00E635BE">
        <w:trPr>
          <w:trHeight w:val="1164"/>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00010302241010000110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6 800,00</w:t>
            </w:r>
          </w:p>
        </w:tc>
      </w:tr>
      <w:tr w:rsidR="00E635BE" w:rsidRPr="00E635BE" w:rsidTr="00E635BE">
        <w:trPr>
          <w:trHeight w:val="98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00010302251010000110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1 122 000,00</w:t>
            </w:r>
          </w:p>
        </w:tc>
      </w:tr>
      <w:tr w:rsidR="00E635BE" w:rsidRPr="00E635BE" w:rsidTr="00E635BE">
        <w:trPr>
          <w:trHeight w:val="968"/>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00010302261010000110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-169 700,00</w:t>
            </w:r>
          </w:p>
        </w:tc>
      </w:tr>
      <w:tr w:rsidR="00E635BE" w:rsidRPr="00E635BE" w:rsidTr="00E635BE">
        <w:trPr>
          <w:trHeight w:val="27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00010500000000000000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НАЛОГИ НА СОВОКУПНЫЙ ДОХОД</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8 010 500,00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00010501000000000110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3 946 400,00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00010501010010000110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3 217 600,00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00010501011010000110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3 217 600,00</w:t>
            </w:r>
          </w:p>
        </w:tc>
      </w:tr>
      <w:tr w:rsidR="00E635BE" w:rsidRPr="00E635BE" w:rsidTr="00E635BE">
        <w:trPr>
          <w:trHeight w:val="524"/>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00010501020010000110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728 800,00</w:t>
            </w:r>
          </w:p>
        </w:tc>
      </w:tr>
      <w:tr w:rsidR="00E635BE" w:rsidRPr="00E635BE" w:rsidTr="00E635BE">
        <w:trPr>
          <w:trHeight w:val="929"/>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00010501021010000110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728 800,00</w:t>
            </w:r>
          </w:p>
        </w:tc>
      </w:tr>
      <w:tr w:rsidR="00E635BE" w:rsidRPr="00E635BE" w:rsidTr="00E635BE">
        <w:trPr>
          <w:trHeight w:val="191"/>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00010502000020000110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Единый налог на вмененный доход для отдельных видов деятельности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3 951 300,00</w:t>
            </w:r>
          </w:p>
        </w:tc>
      </w:tr>
      <w:tr w:rsidR="00E635BE" w:rsidRPr="00E635BE" w:rsidTr="00E635BE">
        <w:trPr>
          <w:trHeight w:val="208"/>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00010502010020000110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Единый налог на вмененный доход для отдельных видов деятельности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3 951 300,00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00010503000010000110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Единый сельскохозяйственный налог</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9 300,00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00010503010010000110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Единый сельскохозяйственный налог</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9 300,00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00010504000020000110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103 500,00</w:t>
            </w:r>
          </w:p>
        </w:tc>
      </w:tr>
      <w:tr w:rsidR="00E635BE" w:rsidRPr="00E635BE" w:rsidTr="00E635BE">
        <w:trPr>
          <w:trHeight w:val="383"/>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00010504020020000110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103 500,00</w:t>
            </w:r>
          </w:p>
        </w:tc>
      </w:tr>
      <w:tr w:rsidR="00E635BE" w:rsidRPr="00E635BE" w:rsidTr="00E635BE">
        <w:trPr>
          <w:trHeight w:val="251"/>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00010800000000000000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ГОСУДАРСТВЕННАЯ ПОШЛИНА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390 000,00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00010803000010000110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390 000,00</w:t>
            </w:r>
          </w:p>
        </w:tc>
      </w:tr>
      <w:tr w:rsidR="00E635BE" w:rsidRPr="00E635BE" w:rsidTr="00E635BE">
        <w:trPr>
          <w:trHeight w:val="69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00010803010010000110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390 000,00</w:t>
            </w:r>
          </w:p>
        </w:tc>
      </w:tr>
      <w:tr w:rsidR="00E635BE" w:rsidRPr="00E635BE" w:rsidTr="00E635BE">
        <w:trPr>
          <w:trHeight w:val="69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00011100000000000000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1 735 000,00</w:t>
            </w:r>
          </w:p>
        </w:tc>
      </w:tr>
      <w:tr w:rsidR="00E635BE" w:rsidRPr="00E635BE" w:rsidTr="00E635BE">
        <w:trPr>
          <w:trHeight w:val="1128"/>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lastRenderedPageBreak/>
              <w:t>00011105000000000120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1 735 000,00</w:t>
            </w:r>
          </w:p>
        </w:tc>
      </w:tr>
      <w:tr w:rsidR="00E635BE" w:rsidRPr="00E635BE" w:rsidTr="00E635BE">
        <w:trPr>
          <w:trHeight w:val="929"/>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00011105010000000120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1 595 000,00</w:t>
            </w:r>
          </w:p>
        </w:tc>
      </w:tr>
      <w:tr w:rsidR="00E635BE" w:rsidRPr="00E635BE" w:rsidTr="00E635BE">
        <w:trPr>
          <w:trHeight w:val="1129"/>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00011105013050000120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1 150 000,00</w:t>
            </w:r>
          </w:p>
        </w:tc>
      </w:tr>
      <w:tr w:rsidR="00E635BE" w:rsidRPr="00E635BE" w:rsidTr="00E635BE">
        <w:trPr>
          <w:trHeight w:val="116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00011105013130000120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445 000,00</w:t>
            </w:r>
          </w:p>
        </w:tc>
      </w:tr>
      <w:tr w:rsidR="00E635BE" w:rsidRPr="00E635BE" w:rsidTr="00E635BE">
        <w:trPr>
          <w:trHeight w:val="49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00011105070000000120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140 000,00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00011105075050000120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140 000,00</w:t>
            </w:r>
          </w:p>
        </w:tc>
      </w:tr>
      <w:tr w:rsidR="00E635BE" w:rsidRPr="00E635BE" w:rsidTr="00E635BE">
        <w:trPr>
          <w:trHeight w:val="21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00011200000000000000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ПЛАТЕЖИ ПРИ ПОЛЬЗОВАНИИ ПРИРОДНЫМИ РЕСУРСАМИ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60 000,00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00011201000010000120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Плата за негативное воздействие на окружающую среду</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60 000,00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00011201010010000120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10 000,00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00011201040010000120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Плата за размещение отходов производства и потребления</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50 000,00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00011201041010000120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плата за размещение отходов производства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40 000,00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00011201042010000120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плата за размещение твердых коммунальных отходов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10 000,00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00011300000000000000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4 030 000,00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00011301000000000130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оказания платных услуг (работ)</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2 634 000,00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00011301990000000130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Прочие доходы от оказания платных услуг (работ)</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2 634 000,00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00011301995050000130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2 634 000,00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00011302000000000130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компенсации затрат государства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1 396 000,00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00011302060000000130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1 396 000,00</w:t>
            </w:r>
          </w:p>
        </w:tc>
      </w:tr>
      <w:tr w:rsidR="00E635BE" w:rsidRPr="00E635BE" w:rsidTr="00E635BE">
        <w:trPr>
          <w:trHeight w:val="468"/>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00011302065050000130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1 396 000,00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00011400000000000000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ДОХОДЫ ОТ ПРОДАЖИ МАТЕРИАЛЬНЫХ И НЕМАТЕРИАЛЬНЫХ АКТИВОВ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215 000,00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00011406000000000430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215 000,00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00011406010000000430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215 000,00</w:t>
            </w:r>
          </w:p>
        </w:tc>
      </w:tr>
      <w:tr w:rsidR="00E635BE" w:rsidRPr="00E635BE" w:rsidTr="00E635BE">
        <w:trPr>
          <w:trHeight w:val="65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00011406013050000430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95 000,00</w:t>
            </w:r>
          </w:p>
        </w:tc>
      </w:tr>
      <w:tr w:rsidR="00E635BE" w:rsidRPr="00E635BE" w:rsidTr="00E635BE">
        <w:trPr>
          <w:trHeight w:val="69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00011406013130000430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120 000,00</w:t>
            </w:r>
          </w:p>
        </w:tc>
      </w:tr>
      <w:tr w:rsidR="00E635BE" w:rsidRPr="00E635BE" w:rsidTr="00E635BE">
        <w:trPr>
          <w:trHeight w:val="23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00011600000000000000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ШТРАФЫ, САНКЦИИ, ВОЗМЕЩЕНИЕ УЩЕРБА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590 000,00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00011603000000000140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15 000,00</w:t>
            </w:r>
          </w:p>
        </w:tc>
      </w:tr>
      <w:tr w:rsidR="00E635BE" w:rsidRPr="00E635BE" w:rsidTr="00E635BE">
        <w:trPr>
          <w:trHeight w:val="116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00011603010010000140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15 000,00</w:t>
            </w:r>
          </w:p>
        </w:tc>
      </w:tr>
      <w:tr w:rsidR="00E635BE" w:rsidRPr="00E635BE" w:rsidTr="00E635BE">
        <w:trPr>
          <w:trHeight w:val="141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lastRenderedPageBreak/>
              <w:t>00011625000000000140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35 000,00</w:t>
            </w:r>
          </w:p>
        </w:tc>
      </w:tr>
      <w:tr w:rsidR="00E635BE" w:rsidRPr="00E635BE" w:rsidTr="00E635BE">
        <w:trPr>
          <w:trHeight w:val="12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00011625060010000140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Денежные взыскания (штрафы) за нарушение земельного законодательства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35 000,00</w:t>
            </w:r>
          </w:p>
        </w:tc>
      </w:tr>
      <w:tr w:rsidR="00E635BE" w:rsidRPr="00E635BE" w:rsidTr="00E635BE">
        <w:trPr>
          <w:trHeight w:val="929"/>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00011643000010000140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70 000,00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00011690000000000140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470 000,00</w:t>
            </w:r>
          </w:p>
        </w:tc>
      </w:tr>
      <w:tr w:rsidR="00E635BE" w:rsidRPr="00E635BE" w:rsidTr="00E635BE">
        <w:trPr>
          <w:trHeight w:val="434"/>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00011690050050000140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470 000,00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b/>
                <w:bCs/>
                <w:color w:val="000000"/>
                <w:kern w:val="0"/>
                <w:sz w:val="20"/>
                <w:szCs w:val="20"/>
                <w:lang w:eastAsia="en-US"/>
              </w:rPr>
            </w:pPr>
            <w:r w:rsidRPr="00E635BE">
              <w:rPr>
                <w:rFonts w:eastAsiaTheme="minorHAnsi"/>
                <w:b/>
                <w:bCs/>
                <w:color w:val="000000"/>
                <w:kern w:val="0"/>
                <w:sz w:val="20"/>
                <w:szCs w:val="20"/>
                <w:lang w:eastAsia="en-US"/>
              </w:rPr>
              <w:t>00020000000000000000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b/>
                <w:bCs/>
                <w:color w:val="000000"/>
                <w:kern w:val="0"/>
                <w:sz w:val="20"/>
                <w:szCs w:val="20"/>
                <w:lang w:eastAsia="en-US"/>
              </w:rPr>
            </w:pPr>
            <w:r w:rsidRPr="00E635BE">
              <w:rPr>
                <w:rFonts w:eastAsiaTheme="minorHAnsi"/>
                <w:b/>
                <w:bCs/>
                <w:color w:val="000000"/>
                <w:kern w:val="0"/>
                <w:sz w:val="20"/>
                <w:szCs w:val="20"/>
                <w:lang w:eastAsia="en-US"/>
              </w:rPr>
              <w:t>БЕЗВОЗМЕЗДНЫЕ ПОСТУПЛЕНИЯ</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b/>
                <w:bCs/>
                <w:color w:val="000000"/>
                <w:kern w:val="0"/>
                <w:sz w:val="20"/>
                <w:szCs w:val="20"/>
                <w:lang w:eastAsia="en-US"/>
              </w:rPr>
            </w:pPr>
            <w:r w:rsidRPr="00E635BE">
              <w:rPr>
                <w:rFonts w:eastAsiaTheme="minorHAnsi"/>
                <w:b/>
                <w:bCs/>
                <w:color w:val="000000"/>
                <w:kern w:val="0"/>
                <w:sz w:val="20"/>
                <w:szCs w:val="20"/>
                <w:lang w:eastAsia="en-US"/>
              </w:rPr>
              <w:t>188 591 509,00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00020200000000000000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170 860 909,00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00020210000000000000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Дотации бюджетам бюджетной системы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45 090 000,00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00020215001050000150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34 659 000,00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00020215002050000150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10 431 000,00</w:t>
            </w:r>
          </w:p>
        </w:tc>
      </w:tr>
      <w:tr w:rsidR="00E635BE" w:rsidRPr="00E635BE" w:rsidTr="00E635BE">
        <w:trPr>
          <w:trHeight w:val="25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00020220000000000000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Субсидии бюджетам бюджетной системы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79 007 225,00</w:t>
            </w:r>
          </w:p>
        </w:tc>
      </w:tr>
      <w:tr w:rsidR="00E635BE" w:rsidRPr="00E635BE" w:rsidTr="00E635BE">
        <w:trPr>
          <w:trHeight w:val="402"/>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00020220077050000150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13 090 000,00</w:t>
            </w:r>
          </w:p>
        </w:tc>
      </w:tr>
      <w:tr w:rsidR="00E635BE" w:rsidRPr="00E635BE" w:rsidTr="00E635BE">
        <w:trPr>
          <w:trHeight w:val="1075"/>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00020220216050000150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5 500 000,00</w:t>
            </w:r>
          </w:p>
        </w:tc>
      </w:tr>
      <w:tr w:rsidR="00E635BE" w:rsidRPr="00E635BE" w:rsidTr="00E635BE">
        <w:trPr>
          <w:trHeight w:val="610"/>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00020225467050000150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279 370,00</w:t>
            </w:r>
          </w:p>
        </w:tc>
      </w:tr>
      <w:tr w:rsidR="00E635BE" w:rsidRPr="00E635BE" w:rsidTr="00E635BE">
        <w:trPr>
          <w:trHeight w:val="478"/>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00020225497050000150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Субсидии бюджетам муниципальных районов (городских округов) на реализацию мероприятий по обеспечению жильем молодых семей</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1 324 595,00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00020225519050000150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Субсидия на поддержку отрасли культура</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100 000,00</w:t>
            </w:r>
          </w:p>
        </w:tc>
      </w:tr>
      <w:tr w:rsidR="00E635BE" w:rsidRPr="00E635BE" w:rsidTr="00E635BE">
        <w:trPr>
          <w:trHeight w:val="929"/>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00020227567050000150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57 787 600,00</w:t>
            </w:r>
          </w:p>
        </w:tc>
      </w:tr>
      <w:tr w:rsidR="00E635BE" w:rsidRPr="00E635BE" w:rsidTr="00954915">
        <w:trPr>
          <w:trHeight w:val="488"/>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00020229999050000150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Прочие субсидии бюджетам муниципальных районов (на обеспечение питанием учащихся муниципальных общеобразовательных организаций)</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925 660,00</w:t>
            </w:r>
          </w:p>
        </w:tc>
      </w:tr>
      <w:tr w:rsidR="00E635BE" w:rsidRPr="00E635BE" w:rsidTr="00954915">
        <w:trPr>
          <w:trHeight w:val="255"/>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00020230000000000000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Субвенции бюджетам бюджетной системы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46 335 600,00</w:t>
            </w:r>
          </w:p>
        </w:tc>
      </w:tr>
      <w:tr w:rsidR="00E635BE" w:rsidRPr="00E635BE" w:rsidTr="00E635BE">
        <w:trPr>
          <w:trHeight w:val="466"/>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00020230024050000150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46 335 600,00</w:t>
            </w:r>
          </w:p>
        </w:tc>
      </w:tr>
      <w:tr w:rsidR="00E635BE" w:rsidRPr="00E635BE" w:rsidTr="00E635BE">
        <w:trPr>
          <w:trHeight w:val="247"/>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00020240000000000000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Иные межбюджетные трансферты</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428 084,00</w:t>
            </w:r>
          </w:p>
        </w:tc>
      </w:tr>
      <w:tr w:rsidR="00E635BE" w:rsidRPr="00E635BE" w:rsidTr="00954915">
        <w:trPr>
          <w:trHeight w:val="950"/>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00020240014050000150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428 084,00</w:t>
            </w:r>
          </w:p>
        </w:tc>
      </w:tr>
      <w:tr w:rsidR="00E635BE" w:rsidRPr="00E635BE" w:rsidTr="00954915">
        <w:trPr>
          <w:trHeight w:val="255"/>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00020700000000000000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i/>
                <w:iCs/>
                <w:color w:val="000000"/>
                <w:kern w:val="0"/>
                <w:sz w:val="20"/>
                <w:szCs w:val="20"/>
                <w:lang w:eastAsia="en-US"/>
              </w:rPr>
            </w:pPr>
            <w:r w:rsidRPr="00E635BE">
              <w:rPr>
                <w:rFonts w:eastAsiaTheme="minorHAnsi"/>
                <w:i/>
                <w:iCs/>
                <w:color w:val="000000"/>
                <w:kern w:val="0"/>
                <w:sz w:val="20"/>
                <w:szCs w:val="20"/>
                <w:lang w:eastAsia="en-US"/>
              </w:rPr>
              <w:t>ПРОЧИЕ БЕЗВОЗМЕЗДНЫЕ ПОСТУПЛЕНИЯ</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i/>
                <w:iCs/>
                <w:color w:val="000000"/>
                <w:kern w:val="0"/>
                <w:sz w:val="20"/>
                <w:szCs w:val="20"/>
                <w:lang w:eastAsia="en-US"/>
              </w:rPr>
            </w:pPr>
            <w:r w:rsidRPr="00E635BE">
              <w:rPr>
                <w:rFonts w:eastAsiaTheme="minorHAnsi"/>
                <w:i/>
                <w:iCs/>
                <w:color w:val="000000"/>
                <w:kern w:val="0"/>
                <w:sz w:val="20"/>
                <w:szCs w:val="20"/>
                <w:lang w:eastAsia="en-US"/>
              </w:rPr>
              <w:t>17 730 600,00</w:t>
            </w:r>
          </w:p>
        </w:tc>
      </w:tr>
      <w:tr w:rsidR="00E635BE" w:rsidRPr="00E635BE" w:rsidTr="00954915">
        <w:trPr>
          <w:trHeight w:val="415"/>
        </w:trPr>
        <w:tc>
          <w:tcPr>
            <w:tcW w:w="2350" w:type="dxa"/>
            <w:tcBorders>
              <w:top w:val="single" w:sz="6" w:space="0" w:color="000000"/>
              <w:left w:val="single" w:sz="12" w:space="0" w:color="000000"/>
              <w:bottom w:val="single" w:sz="6"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00020705020050000150</w:t>
            </w:r>
          </w:p>
        </w:tc>
        <w:tc>
          <w:tcPr>
            <w:tcW w:w="6611" w:type="dxa"/>
            <w:tcBorders>
              <w:top w:val="single" w:sz="6" w:space="0" w:color="000000"/>
              <w:left w:val="single" w:sz="6"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2 427 800,00</w:t>
            </w:r>
          </w:p>
        </w:tc>
      </w:tr>
      <w:tr w:rsidR="00E635BE" w:rsidRPr="00E635BE" w:rsidTr="00954915">
        <w:trPr>
          <w:trHeight w:val="237"/>
        </w:trPr>
        <w:tc>
          <w:tcPr>
            <w:tcW w:w="2350" w:type="dxa"/>
            <w:tcBorders>
              <w:top w:val="single" w:sz="6" w:space="0" w:color="000000"/>
              <w:left w:val="single" w:sz="12" w:space="0" w:color="000000"/>
              <w:bottom w:val="single" w:sz="12" w:space="0" w:color="000000"/>
              <w:right w:val="single" w:sz="6"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00020705030050000150</w:t>
            </w:r>
          </w:p>
        </w:tc>
        <w:tc>
          <w:tcPr>
            <w:tcW w:w="6611" w:type="dxa"/>
            <w:tcBorders>
              <w:top w:val="single" w:sz="6" w:space="0" w:color="000000"/>
              <w:left w:val="single" w:sz="6" w:space="0" w:color="000000"/>
              <w:bottom w:val="single" w:sz="12" w:space="0" w:color="000000"/>
              <w:right w:val="single" w:sz="2" w:space="0" w:color="000000"/>
            </w:tcBorders>
          </w:tcPr>
          <w:p w:rsidR="00E635BE" w:rsidRPr="00E635BE" w:rsidRDefault="00E635BE">
            <w:pPr>
              <w:widowControl/>
              <w:suppressAutoHyphens w:val="0"/>
              <w:autoSpaceDE w:val="0"/>
              <w:autoSpaceDN w:val="0"/>
              <w:adjustRightInd w:val="0"/>
              <w:rPr>
                <w:rFonts w:eastAsiaTheme="minorHAnsi"/>
                <w:color w:val="000000"/>
                <w:kern w:val="0"/>
                <w:sz w:val="20"/>
                <w:szCs w:val="20"/>
                <w:lang w:eastAsia="en-US"/>
              </w:rPr>
            </w:pPr>
            <w:r w:rsidRPr="00E635BE">
              <w:rPr>
                <w:rFonts w:eastAsiaTheme="minorHAnsi"/>
                <w:color w:val="000000"/>
                <w:kern w:val="0"/>
                <w:sz w:val="20"/>
                <w:szCs w:val="20"/>
                <w:lang w:eastAsia="en-US"/>
              </w:rPr>
              <w:t>Прочие безвозмездные поступления в бюджеты муниципальных районов</w:t>
            </w:r>
          </w:p>
        </w:tc>
        <w:tc>
          <w:tcPr>
            <w:tcW w:w="1701" w:type="dxa"/>
            <w:tcBorders>
              <w:top w:val="single" w:sz="2" w:space="0" w:color="000000"/>
              <w:left w:val="single" w:sz="2" w:space="0" w:color="000000"/>
              <w:bottom w:val="single" w:sz="2" w:space="0" w:color="000000"/>
              <w:right w:val="single" w:sz="1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15 302 800,00</w:t>
            </w:r>
          </w:p>
        </w:tc>
      </w:tr>
      <w:tr w:rsidR="00E635BE" w:rsidRPr="00E635BE" w:rsidTr="00E635BE">
        <w:trPr>
          <w:trHeight w:val="14"/>
        </w:trPr>
        <w:tc>
          <w:tcPr>
            <w:tcW w:w="2350" w:type="dxa"/>
            <w:tcBorders>
              <w:top w:val="single" w:sz="12" w:space="0" w:color="000000"/>
              <w:left w:val="single" w:sz="12" w:space="0" w:color="000000"/>
              <w:bottom w:val="single" w:sz="6" w:space="0" w:color="000000"/>
              <w:right w:val="nil"/>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p>
        </w:tc>
        <w:tc>
          <w:tcPr>
            <w:tcW w:w="6611" w:type="dxa"/>
            <w:tcBorders>
              <w:top w:val="single" w:sz="12" w:space="0" w:color="000000"/>
              <w:left w:val="nil"/>
              <w:bottom w:val="single" w:sz="6" w:space="0" w:color="000000"/>
              <w:right w:val="single" w:sz="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p>
        </w:tc>
        <w:tc>
          <w:tcPr>
            <w:tcW w:w="1701" w:type="dxa"/>
            <w:tcBorders>
              <w:top w:val="single" w:sz="2" w:space="0" w:color="000000"/>
              <w:left w:val="single" w:sz="2" w:space="0" w:color="000000"/>
              <w:bottom w:val="single" w:sz="6" w:space="0" w:color="000000"/>
              <w:right w:val="single" w:sz="2" w:space="0" w:color="000000"/>
            </w:tcBorders>
          </w:tcPr>
          <w:p w:rsidR="00E635BE" w:rsidRPr="00E635BE" w:rsidRDefault="00E635BE">
            <w:pPr>
              <w:widowControl/>
              <w:suppressAutoHyphens w:val="0"/>
              <w:autoSpaceDE w:val="0"/>
              <w:autoSpaceDN w:val="0"/>
              <w:adjustRightInd w:val="0"/>
              <w:jc w:val="right"/>
              <w:rPr>
                <w:rFonts w:eastAsiaTheme="minorHAnsi"/>
                <w:color w:val="000000"/>
                <w:kern w:val="0"/>
                <w:sz w:val="20"/>
                <w:szCs w:val="20"/>
                <w:lang w:eastAsia="en-US"/>
              </w:rPr>
            </w:pPr>
            <w:r w:rsidRPr="00E635BE">
              <w:rPr>
                <w:rFonts w:eastAsiaTheme="minorHAnsi"/>
                <w:color w:val="000000"/>
                <w:kern w:val="0"/>
                <w:sz w:val="20"/>
                <w:szCs w:val="20"/>
                <w:lang w:eastAsia="en-US"/>
              </w:rPr>
              <w:t>215 836 909,00</w:t>
            </w:r>
          </w:p>
        </w:tc>
      </w:tr>
      <w:tr w:rsidR="00E635BE" w:rsidRPr="00E635BE" w:rsidTr="00E635BE">
        <w:trPr>
          <w:trHeight w:val="290"/>
        </w:trPr>
        <w:tc>
          <w:tcPr>
            <w:tcW w:w="2350" w:type="dxa"/>
            <w:tcBorders>
              <w:top w:val="single" w:sz="6" w:space="0" w:color="000000"/>
              <w:left w:val="single" w:sz="12" w:space="0" w:color="000000"/>
              <w:bottom w:val="single" w:sz="12" w:space="0" w:color="000000"/>
              <w:right w:val="nil"/>
            </w:tcBorders>
          </w:tcPr>
          <w:p w:rsidR="00E635BE" w:rsidRPr="00E635BE" w:rsidRDefault="00E635BE">
            <w:pPr>
              <w:widowControl/>
              <w:suppressAutoHyphens w:val="0"/>
              <w:autoSpaceDE w:val="0"/>
              <w:autoSpaceDN w:val="0"/>
              <w:adjustRightInd w:val="0"/>
              <w:rPr>
                <w:rFonts w:eastAsiaTheme="minorHAnsi"/>
                <w:b/>
                <w:bCs/>
                <w:color w:val="000000"/>
                <w:kern w:val="0"/>
                <w:sz w:val="20"/>
                <w:szCs w:val="20"/>
                <w:lang w:eastAsia="en-US"/>
              </w:rPr>
            </w:pPr>
            <w:r w:rsidRPr="00E635BE">
              <w:rPr>
                <w:rFonts w:eastAsiaTheme="minorHAnsi"/>
                <w:b/>
                <w:bCs/>
                <w:color w:val="000000"/>
                <w:kern w:val="0"/>
                <w:sz w:val="20"/>
                <w:szCs w:val="20"/>
                <w:lang w:eastAsia="en-US"/>
              </w:rPr>
              <w:t>Итого:</w:t>
            </w:r>
          </w:p>
        </w:tc>
        <w:tc>
          <w:tcPr>
            <w:tcW w:w="6611" w:type="dxa"/>
            <w:tcBorders>
              <w:top w:val="single" w:sz="6" w:space="0" w:color="000000"/>
              <w:left w:val="nil"/>
              <w:bottom w:val="single" w:sz="12" w:space="0" w:color="000000"/>
              <w:right w:val="nil"/>
            </w:tcBorders>
          </w:tcPr>
          <w:p w:rsidR="00E635BE" w:rsidRPr="00E635BE" w:rsidRDefault="00E635BE">
            <w:pPr>
              <w:widowControl/>
              <w:suppressAutoHyphens w:val="0"/>
              <w:autoSpaceDE w:val="0"/>
              <w:autoSpaceDN w:val="0"/>
              <w:adjustRightInd w:val="0"/>
              <w:jc w:val="right"/>
              <w:rPr>
                <w:rFonts w:eastAsiaTheme="minorHAnsi"/>
                <w:b/>
                <w:bCs/>
                <w:color w:val="000000"/>
                <w:kern w:val="0"/>
                <w:sz w:val="20"/>
                <w:szCs w:val="20"/>
                <w:lang w:eastAsia="en-US"/>
              </w:rPr>
            </w:pPr>
          </w:p>
        </w:tc>
        <w:tc>
          <w:tcPr>
            <w:tcW w:w="1701" w:type="dxa"/>
            <w:tcBorders>
              <w:top w:val="single" w:sz="6" w:space="0" w:color="000000"/>
              <w:left w:val="nil"/>
              <w:bottom w:val="single" w:sz="12" w:space="0" w:color="000000"/>
              <w:right w:val="single" w:sz="6" w:space="0" w:color="000000"/>
            </w:tcBorders>
          </w:tcPr>
          <w:p w:rsidR="00E635BE" w:rsidRPr="00E635BE" w:rsidRDefault="00E635BE">
            <w:pPr>
              <w:widowControl/>
              <w:suppressAutoHyphens w:val="0"/>
              <w:autoSpaceDE w:val="0"/>
              <w:autoSpaceDN w:val="0"/>
              <w:adjustRightInd w:val="0"/>
              <w:jc w:val="right"/>
              <w:rPr>
                <w:rFonts w:eastAsiaTheme="minorHAnsi"/>
                <w:b/>
                <w:bCs/>
                <w:color w:val="000000"/>
                <w:kern w:val="0"/>
                <w:sz w:val="20"/>
                <w:szCs w:val="20"/>
                <w:lang w:eastAsia="en-US"/>
              </w:rPr>
            </w:pPr>
            <w:r w:rsidRPr="00E635BE">
              <w:rPr>
                <w:rFonts w:eastAsiaTheme="minorHAnsi"/>
                <w:b/>
                <w:bCs/>
                <w:color w:val="000000"/>
                <w:kern w:val="0"/>
                <w:sz w:val="20"/>
                <w:szCs w:val="20"/>
                <w:lang w:eastAsia="en-US"/>
              </w:rPr>
              <w:t>215 836 909,00</w:t>
            </w:r>
          </w:p>
        </w:tc>
      </w:tr>
    </w:tbl>
    <w:p w:rsidR="004B5DB1" w:rsidRPr="00E635BE" w:rsidRDefault="004B5DB1" w:rsidP="004B5DB1">
      <w:pPr>
        <w:autoSpaceDE w:val="0"/>
        <w:autoSpaceDN w:val="0"/>
        <w:adjustRightInd w:val="0"/>
        <w:jc w:val="right"/>
        <w:rPr>
          <w:sz w:val="20"/>
          <w:szCs w:val="20"/>
        </w:rPr>
      </w:pPr>
    </w:p>
    <w:p w:rsidR="004B5DB1" w:rsidRPr="00E635BE" w:rsidRDefault="004B5DB1" w:rsidP="004B5DB1">
      <w:pPr>
        <w:autoSpaceDE w:val="0"/>
        <w:autoSpaceDN w:val="0"/>
        <w:adjustRightInd w:val="0"/>
        <w:jc w:val="right"/>
        <w:rPr>
          <w:sz w:val="20"/>
          <w:szCs w:val="20"/>
        </w:rPr>
      </w:pPr>
    </w:p>
    <w:tbl>
      <w:tblPr>
        <w:tblW w:w="0" w:type="auto"/>
        <w:tblLayout w:type="fixed"/>
        <w:tblCellMar>
          <w:left w:w="30" w:type="dxa"/>
          <w:right w:w="30" w:type="dxa"/>
        </w:tblCellMar>
        <w:tblLook w:val="0000"/>
      </w:tblPr>
      <w:tblGrid>
        <w:gridCol w:w="149"/>
        <w:gridCol w:w="5729"/>
        <w:gridCol w:w="844"/>
        <w:gridCol w:w="725"/>
        <w:gridCol w:w="1243"/>
        <w:gridCol w:w="636"/>
        <w:gridCol w:w="1421"/>
      </w:tblGrid>
      <w:tr w:rsidR="002771D0" w:rsidRPr="00354905" w:rsidTr="002771D0">
        <w:trPr>
          <w:trHeight w:val="932"/>
        </w:trPr>
        <w:tc>
          <w:tcPr>
            <w:tcW w:w="10747" w:type="dxa"/>
            <w:gridSpan w:val="7"/>
            <w:tcBorders>
              <w:top w:val="nil"/>
              <w:left w:val="nil"/>
              <w:right w:val="nil"/>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lastRenderedPageBreak/>
              <w:t>Приложение 2</w:t>
            </w:r>
          </w:p>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к решению Собрания депутатов</w:t>
            </w:r>
          </w:p>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Кадыйского муниципального района</w:t>
            </w:r>
          </w:p>
          <w:p w:rsidR="002771D0" w:rsidRPr="00354905" w:rsidRDefault="002771D0" w:rsidP="00C932D9">
            <w:pPr>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w:t>
            </w:r>
            <w:r w:rsidR="00C932D9">
              <w:rPr>
                <w:rFonts w:eastAsiaTheme="minorHAnsi"/>
                <w:color w:val="000000"/>
                <w:kern w:val="0"/>
                <w:sz w:val="20"/>
                <w:szCs w:val="20"/>
                <w:lang w:eastAsia="en-US"/>
              </w:rPr>
              <w:t xml:space="preserve"> 350</w:t>
            </w:r>
            <w:r w:rsidRPr="00354905">
              <w:rPr>
                <w:rFonts w:eastAsiaTheme="minorHAnsi"/>
                <w:color w:val="000000"/>
                <w:kern w:val="0"/>
                <w:sz w:val="20"/>
                <w:szCs w:val="20"/>
                <w:lang w:eastAsia="en-US"/>
              </w:rPr>
              <w:t xml:space="preserve"> от 31 мая  2019 года</w:t>
            </w:r>
          </w:p>
        </w:tc>
      </w:tr>
      <w:tr w:rsidR="002771D0" w:rsidRPr="00354905">
        <w:trPr>
          <w:trHeight w:val="233"/>
        </w:trPr>
        <w:tc>
          <w:tcPr>
            <w:tcW w:w="149" w:type="dxa"/>
            <w:tcBorders>
              <w:top w:val="nil"/>
              <w:left w:val="nil"/>
              <w:bottom w:val="nil"/>
              <w:right w:val="nil"/>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nil"/>
              <w:left w:val="nil"/>
              <w:bottom w:val="nil"/>
              <w:right w:val="nil"/>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844" w:type="dxa"/>
            <w:tcBorders>
              <w:top w:val="nil"/>
              <w:left w:val="nil"/>
              <w:bottom w:val="nil"/>
              <w:right w:val="nil"/>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725" w:type="dxa"/>
            <w:tcBorders>
              <w:top w:val="nil"/>
              <w:left w:val="nil"/>
              <w:bottom w:val="nil"/>
              <w:right w:val="nil"/>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1243" w:type="dxa"/>
            <w:tcBorders>
              <w:top w:val="nil"/>
              <w:left w:val="nil"/>
              <w:bottom w:val="nil"/>
              <w:right w:val="nil"/>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636" w:type="dxa"/>
            <w:tcBorders>
              <w:top w:val="nil"/>
              <w:left w:val="nil"/>
              <w:bottom w:val="nil"/>
              <w:right w:val="nil"/>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1421" w:type="dxa"/>
            <w:tcBorders>
              <w:top w:val="nil"/>
              <w:left w:val="nil"/>
              <w:bottom w:val="nil"/>
              <w:right w:val="nil"/>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r>
      <w:tr w:rsidR="002771D0" w:rsidRPr="00354905" w:rsidTr="002771D0">
        <w:trPr>
          <w:trHeight w:val="463"/>
        </w:trPr>
        <w:tc>
          <w:tcPr>
            <w:tcW w:w="10747" w:type="dxa"/>
            <w:gridSpan w:val="7"/>
            <w:tcBorders>
              <w:top w:val="nil"/>
              <w:left w:val="nil"/>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РАСХОДЫ</w:t>
            </w:r>
          </w:p>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бюджета Кадыйского муниципального района на 2019 год</w:t>
            </w:r>
          </w:p>
        </w:tc>
      </w:tr>
      <w:tr w:rsidR="002771D0" w:rsidRPr="00354905">
        <w:trPr>
          <w:trHeight w:val="230"/>
        </w:trPr>
        <w:tc>
          <w:tcPr>
            <w:tcW w:w="149" w:type="dxa"/>
            <w:tcBorders>
              <w:top w:val="nil"/>
              <w:left w:val="nil"/>
              <w:bottom w:val="nil"/>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5729" w:type="dxa"/>
            <w:tcBorders>
              <w:top w:val="nil"/>
              <w:left w:val="nil"/>
              <w:bottom w:val="single" w:sz="12" w:space="0" w:color="000000"/>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844" w:type="dxa"/>
            <w:tcBorders>
              <w:top w:val="nil"/>
              <w:left w:val="nil"/>
              <w:bottom w:val="single" w:sz="12" w:space="0" w:color="000000"/>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725" w:type="dxa"/>
            <w:tcBorders>
              <w:top w:val="nil"/>
              <w:left w:val="nil"/>
              <w:bottom w:val="single" w:sz="12" w:space="0" w:color="000000"/>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1243" w:type="dxa"/>
            <w:tcBorders>
              <w:top w:val="nil"/>
              <w:left w:val="nil"/>
              <w:bottom w:val="single" w:sz="12" w:space="0" w:color="000000"/>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636" w:type="dxa"/>
            <w:tcBorders>
              <w:top w:val="nil"/>
              <w:left w:val="nil"/>
              <w:bottom w:val="single" w:sz="12" w:space="0" w:color="000000"/>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1421" w:type="dxa"/>
            <w:tcBorders>
              <w:top w:val="nil"/>
              <w:left w:val="nil"/>
              <w:bottom w:val="single" w:sz="12" w:space="0" w:color="000000"/>
              <w:right w:val="nil"/>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r>
      <w:tr w:rsidR="002771D0" w:rsidRPr="00354905">
        <w:trPr>
          <w:trHeight w:val="32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5729" w:type="dxa"/>
            <w:tcBorders>
              <w:top w:val="single" w:sz="12" w:space="0" w:color="000000"/>
              <w:left w:val="single" w:sz="12" w:space="0" w:color="000000"/>
              <w:bottom w:val="nil"/>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844" w:type="dxa"/>
            <w:tcBorders>
              <w:top w:val="single" w:sz="12" w:space="0" w:color="000000"/>
              <w:left w:val="single" w:sz="6" w:space="0" w:color="000000"/>
              <w:bottom w:val="single" w:sz="6" w:space="0" w:color="000000"/>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Коды</w:t>
            </w:r>
          </w:p>
        </w:tc>
        <w:tc>
          <w:tcPr>
            <w:tcW w:w="725" w:type="dxa"/>
            <w:tcBorders>
              <w:top w:val="single" w:sz="12" w:space="0" w:color="000000"/>
              <w:left w:val="nil"/>
              <w:bottom w:val="single" w:sz="6" w:space="0" w:color="000000"/>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1243" w:type="dxa"/>
            <w:tcBorders>
              <w:top w:val="single" w:sz="12" w:space="0" w:color="000000"/>
              <w:left w:val="nil"/>
              <w:bottom w:val="single" w:sz="6" w:space="0" w:color="000000"/>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636" w:type="dxa"/>
            <w:tcBorders>
              <w:top w:val="single" w:sz="12" w:space="0" w:color="000000"/>
              <w:left w:val="nil"/>
              <w:bottom w:val="single" w:sz="6"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1421" w:type="dxa"/>
            <w:tcBorders>
              <w:top w:val="single" w:sz="12" w:space="0" w:color="000000"/>
              <w:left w:val="single" w:sz="6" w:space="0" w:color="000000"/>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r>
      <w:tr w:rsidR="002771D0" w:rsidRPr="00354905" w:rsidTr="002771D0">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5729" w:type="dxa"/>
            <w:tcBorders>
              <w:top w:val="nil"/>
              <w:left w:val="single" w:sz="12" w:space="0" w:color="000000"/>
              <w:bottom w:val="nil"/>
              <w:right w:val="nil"/>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p>
        </w:tc>
        <w:tc>
          <w:tcPr>
            <w:tcW w:w="2812" w:type="dxa"/>
            <w:gridSpan w:val="3"/>
            <w:tcBorders>
              <w:top w:val="single" w:sz="6" w:space="0" w:color="000000"/>
              <w:left w:val="nil"/>
              <w:bottom w:val="single" w:sz="6" w:space="0" w:color="000000"/>
              <w:right w:val="nil"/>
            </w:tcBorders>
          </w:tcPr>
          <w:p w:rsidR="002771D0" w:rsidRPr="00354905" w:rsidRDefault="002771D0">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Ведомственной классификации</w:t>
            </w:r>
          </w:p>
        </w:tc>
        <w:tc>
          <w:tcPr>
            <w:tcW w:w="636" w:type="dxa"/>
            <w:tcBorders>
              <w:top w:val="single" w:sz="6" w:space="0" w:color="000000"/>
              <w:left w:val="nil"/>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1421" w:type="dxa"/>
            <w:tcBorders>
              <w:top w:val="nil"/>
              <w:left w:val="single" w:sz="6" w:space="0" w:color="000000"/>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r>
      <w:tr w:rsidR="002771D0" w:rsidRPr="00354905">
        <w:trPr>
          <w:trHeight w:val="689"/>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5729" w:type="dxa"/>
            <w:tcBorders>
              <w:top w:val="nil"/>
              <w:left w:val="single" w:sz="12"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Наименование</w:t>
            </w:r>
          </w:p>
        </w:tc>
        <w:tc>
          <w:tcPr>
            <w:tcW w:w="844" w:type="dxa"/>
            <w:tcBorders>
              <w:top w:val="single" w:sz="6"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раздел</w:t>
            </w:r>
          </w:p>
        </w:tc>
        <w:tc>
          <w:tcPr>
            <w:tcW w:w="725" w:type="dxa"/>
            <w:tcBorders>
              <w:top w:val="single" w:sz="6"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подраздел</w:t>
            </w:r>
          </w:p>
        </w:tc>
        <w:tc>
          <w:tcPr>
            <w:tcW w:w="1243" w:type="dxa"/>
            <w:tcBorders>
              <w:top w:val="single" w:sz="6"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целевая статья</w:t>
            </w:r>
          </w:p>
        </w:tc>
        <w:tc>
          <w:tcPr>
            <w:tcW w:w="636" w:type="dxa"/>
            <w:tcBorders>
              <w:top w:val="single" w:sz="6"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вид расхода</w:t>
            </w:r>
          </w:p>
        </w:tc>
        <w:tc>
          <w:tcPr>
            <w:tcW w:w="1421" w:type="dxa"/>
            <w:tcBorders>
              <w:top w:val="nil"/>
              <w:left w:val="single" w:sz="6" w:space="0" w:color="000000"/>
              <w:bottom w:val="single" w:sz="12" w:space="0" w:color="000000"/>
              <w:right w:val="single" w:sz="12"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За год</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5729" w:type="dxa"/>
            <w:tcBorders>
              <w:top w:val="single" w:sz="12" w:space="0" w:color="000000"/>
              <w:left w:val="single" w:sz="12"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1</w:t>
            </w:r>
          </w:p>
        </w:tc>
        <w:tc>
          <w:tcPr>
            <w:tcW w:w="844" w:type="dxa"/>
            <w:tcBorders>
              <w:top w:val="single" w:sz="12"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2</w:t>
            </w:r>
          </w:p>
        </w:tc>
        <w:tc>
          <w:tcPr>
            <w:tcW w:w="725" w:type="dxa"/>
            <w:tcBorders>
              <w:top w:val="single" w:sz="12"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3</w:t>
            </w:r>
          </w:p>
        </w:tc>
        <w:tc>
          <w:tcPr>
            <w:tcW w:w="1243" w:type="dxa"/>
            <w:tcBorders>
              <w:top w:val="single" w:sz="12"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4</w:t>
            </w:r>
          </w:p>
        </w:tc>
        <w:tc>
          <w:tcPr>
            <w:tcW w:w="636" w:type="dxa"/>
            <w:tcBorders>
              <w:top w:val="single" w:sz="12"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5</w:t>
            </w:r>
          </w:p>
        </w:tc>
        <w:tc>
          <w:tcPr>
            <w:tcW w:w="1421" w:type="dxa"/>
            <w:tcBorders>
              <w:top w:val="single" w:sz="12" w:space="0" w:color="000000"/>
              <w:left w:val="single" w:sz="6" w:space="0" w:color="000000"/>
              <w:bottom w:val="single" w:sz="12" w:space="0" w:color="000000"/>
              <w:right w:val="single" w:sz="12" w:space="0" w:color="000000"/>
            </w:tcBorders>
          </w:tcPr>
          <w:p w:rsidR="002771D0" w:rsidRPr="00354905" w:rsidRDefault="002771D0">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11</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12"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ОБЩЕГОСУДАРСТВЕННЫЕ ВОПРОСЫ</w:t>
            </w:r>
          </w:p>
        </w:tc>
        <w:tc>
          <w:tcPr>
            <w:tcW w:w="844" w:type="dxa"/>
            <w:tcBorders>
              <w:top w:val="single" w:sz="12"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12"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12"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12"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12"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29 110 883,00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486 948,00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486 948,00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384 196,00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102 752,00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173 260,00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173 260,00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131 334,00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41 926,00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6 493 789,00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4 655 849,00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3 700 059,00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3 450,00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952 340,00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750 670,00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537 583,00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162 560,00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50 527,00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205 700,00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156 921,00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48 779,00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225 100,00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172 198,00</w:t>
            </w:r>
          </w:p>
        </w:tc>
      </w:tr>
      <w:tr w:rsidR="002771D0" w:rsidRPr="00354905" w:rsidTr="00C932D9">
        <w:trPr>
          <w:trHeight w:val="269"/>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 xml:space="preserve">Взносы по обязательному социальному страхованию на выплаты денежного содержания и иные выплаты работникам </w:t>
            </w:r>
            <w:r w:rsidRPr="00354905">
              <w:rPr>
                <w:rFonts w:eastAsiaTheme="minorHAnsi"/>
                <w:color w:val="000000"/>
                <w:kern w:val="0"/>
                <w:sz w:val="20"/>
                <w:szCs w:val="20"/>
                <w:lang w:eastAsia="en-US"/>
              </w:rPr>
              <w:lastRenderedPageBreak/>
              <w:t>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lastRenderedPageBreak/>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52 902,00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24 600,00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24 600,00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17 300,00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17 300,00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597 270,00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407 506,00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171 254,00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18 110,00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Субвенции бюджетам поселений на осуществление полномочий по составлению протоколов об административных правонарушениях</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4010172090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17 300,00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Субвенции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4010172090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530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17 300,00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1 930 788,00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346 984,00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302 986,00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43 998,00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4010300110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1 110 804,00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4010300110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853 152,00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4010300110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257 652,00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обеспечение функций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4010300190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473 000,00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4010300190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463 000,00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4010300190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Обеспечение проведения выборов и референдумов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Обеспечение проведения выборов и референдумов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0200020080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Специальные расходы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0200020080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880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Резервные фонды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Резервный фонд администрации Кадыйского муниципального района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Резервные средства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870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Другие общегосударственные вопросы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19 076 098,00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80 000,00</w:t>
            </w:r>
          </w:p>
        </w:tc>
      </w:tr>
      <w:tr w:rsidR="002771D0" w:rsidRPr="00354905" w:rsidTr="00C932D9">
        <w:trPr>
          <w:trHeight w:val="46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240 000,00</w:t>
            </w:r>
          </w:p>
        </w:tc>
      </w:tr>
      <w:tr w:rsidR="002771D0" w:rsidRPr="00354905" w:rsidTr="00C932D9">
        <w:trPr>
          <w:trHeight w:val="13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 xml:space="preserve">Реализация государственных функций,связанных с </w:t>
            </w:r>
            <w:r w:rsidRPr="00354905">
              <w:rPr>
                <w:rFonts w:eastAsiaTheme="minorHAnsi"/>
                <w:color w:val="000000"/>
                <w:kern w:val="0"/>
                <w:sz w:val="20"/>
                <w:szCs w:val="20"/>
                <w:lang w:eastAsia="en-US"/>
              </w:rPr>
              <w:lastRenderedPageBreak/>
              <w:t>общегосударственным управлением</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lastRenderedPageBreak/>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13 619 156,00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13 619 156,00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5 026 942,00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1 227 130,00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285 902,00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3 424 910,00</w:t>
            </w:r>
          </w:p>
        </w:tc>
      </w:tr>
      <w:tr w:rsidR="002771D0" w:rsidRPr="00354905">
        <w:trPr>
          <w:trHeight w:val="130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831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31 638,00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38 362,00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Развитие субъектов малого и среднего предпринимательства в Кадыйском муниципальном районе на 2015-2017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4000020180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4000020180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МП "Поддержка социально ориентированных некомерческих организаций в Кадыйском муниципальном районе на 2017-2019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4000020310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субсидии некоммерческим организациям (за исключением государственных (муниципальных)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4000020310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634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МП "Основные направления кадровой политики в Кадыйском муниципальном районе на 2018-2020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55 000,00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НАЦИОНАЛЬНАЯ ЭКОНОМИКА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70 431 075,00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Сельское хозяйство и рыболовство</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906 765,00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64 800,00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64 800,00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Осущесвление органами местного самоуправления государственных полномочий в сфере АПК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634 400,00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488 800,00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145 600,00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Устойчивое развитие сельских территорий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80 000,00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7 965,00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7 965,00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Мероприятия в области сельского хозяйства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4360020300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4360020300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24 100,00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24 100,00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Мероприятия по борьбе с сорным растением - борьщевик Сосновского</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43600S2250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80 500,00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43600S2250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80 500,00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Транспорт</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979 310,00</w:t>
            </w:r>
          </w:p>
        </w:tc>
      </w:tr>
      <w:tr w:rsidR="002771D0" w:rsidRPr="00354905" w:rsidTr="002771D0">
        <w:trPr>
          <w:trHeight w:val="24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Отдельные мероприятия в области автомобильного транспорта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976 400,00</w:t>
            </w:r>
          </w:p>
        </w:tc>
      </w:tr>
      <w:tr w:rsidR="002771D0" w:rsidRPr="00354905">
        <w:trPr>
          <w:trHeight w:val="869"/>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976 400,00</w:t>
            </w:r>
          </w:p>
        </w:tc>
      </w:tr>
      <w:tr w:rsidR="002771D0" w:rsidRPr="00354905">
        <w:trPr>
          <w:trHeight w:val="1087"/>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2 910,00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2 910,00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Дорожное хозяйство (дорожные фонды)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68 045 000,00</w:t>
            </w:r>
          </w:p>
        </w:tc>
      </w:tr>
      <w:tr w:rsidR="002771D0" w:rsidRPr="00354905" w:rsidTr="002771D0">
        <w:trPr>
          <w:trHeight w:val="272"/>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Содержание и ремонт автомобильных дорог общего пользования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1 715 600,00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1 715 600,00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Строительство и реконструкция автомобильных дорог общего пользования в рамках мероприятий на обеспечение устойчивого развития сельских территорий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40000L5670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60 829 400,00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40000L5670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414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60 829 400,00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4010173010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5 500 000,00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межбюджетные трансферты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4010173010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540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5 500 000,00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Другие вопросы в области национальной экономики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Мероприятия по землеустройству и землепользованию</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3400020030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500 000,00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3400020030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245</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ЖИЛИЩНО-КОММУНАЛЬНОЕ ХОЗЯЙСТВО</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913 675,00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Жилищное хозяйство</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127 121,00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Мероприятия в области жилищного хозяйства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3600020050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127 121,00</w:t>
            </w:r>
          </w:p>
        </w:tc>
      </w:tr>
      <w:tr w:rsidR="002771D0" w:rsidRPr="00354905">
        <w:trPr>
          <w:trHeight w:val="869"/>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3600020050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127 121,00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Коммунальное хозяйство</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736 554,00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Мероприятия в области коммунального хозяйства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3610020060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510 000,00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3610020060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510 000,00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226 554,00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226 554,00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Благоустройство</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Прочие мероприятия по благоустройству поселений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5000020110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50 000,00</w:t>
            </w:r>
          </w:p>
        </w:tc>
      </w:tr>
      <w:tr w:rsidR="002771D0" w:rsidRPr="00354905" w:rsidTr="002771D0">
        <w:trPr>
          <w:trHeight w:val="13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5000020110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ОХРАНА ОКРУЖАЮЩЕЙ СРЕДЫ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166 000,00</w:t>
            </w:r>
          </w:p>
        </w:tc>
      </w:tr>
      <w:tr w:rsidR="002771D0" w:rsidRPr="00354905" w:rsidTr="00C932D9">
        <w:trPr>
          <w:trHeight w:val="13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 xml:space="preserve">Охрана объектов растительного и животного мира и среды их </w:t>
            </w:r>
            <w:r w:rsidRPr="00354905">
              <w:rPr>
                <w:rFonts w:eastAsiaTheme="minorHAnsi"/>
                <w:color w:val="000000"/>
                <w:kern w:val="0"/>
                <w:sz w:val="20"/>
                <w:szCs w:val="20"/>
                <w:lang w:eastAsia="en-US"/>
              </w:rPr>
              <w:lastRenderedPageBreak/>
              <w:t>обитания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lastRenderedPageBreak/>
              <w:t>06</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166 000,00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 xml:space="preserve">Мероприятия в области охраны окружающей среды </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166 000,00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160 000,00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населению</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360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ОБРАЗОВАНИЕ</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95 639 369,00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Дошкольное образование</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15 324 243,00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Противодействие терроризму и экстремизму на 2017-2019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Развитие системы образования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635 000,00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7 680,00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2 320,00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625 000,00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4 975 609,00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2 542 869,00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5 394,00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532 687,00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1 606 187,00</w:t>
            </w:r>
          </w:p>
        </w:tc>
      </w:tr>
      <w:tr w:rsidR="002771D0" w:rsidRPr="00354905">
        <w:trPr>
          <w:trHeight w:val="130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831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168 472,00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14 584,00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24 104,00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81 312,00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1 706 080,00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1 706 080,00</w:t>
            </w:r>
          </w:p>
        </w:tc>
      </w:tr>
      <w:tr w:rsidR="002771D0" w:rsidRPr="00354905" w:rsidTr="002771D0">
        <w:trPr>
          <w:trHeight w:val="54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7 998 554,00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6 058 798,00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1 829 756,00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Общее образование</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73 672 364,00</w:t>
            </w:r>
          </w:p>
        </w:tc>
      </w:tr>
      <w:tr w:rsidR="002771D0" w:rsidRPr="00354905" w:rsidTr="002771D0">
        <w:trPr>
          <w:trHeight w:val="458"/>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5 610 000,00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414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5 610 000,00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13 090 000,00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414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13 090 000,00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15 500,00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Развитие системы образования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1 301 450,00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1 150,00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1 300 300,00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МП "Основные направления кадровой политики в Кадыйском муниципальном районе на 2018-2020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86 000,00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66 052,00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19 948,00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Школы-детские сады,школы начальные,неполные средние и средние</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14 283 138,00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7 183 896,00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64 160,00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825 504,00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5 206 450,00</w:t>
            </w:r>
          </w:p>
        </w:tc>
      </w:tr>
      <w:tr w:rsidR="002771D0" w:rsidRPr="00354905">
        <w:trPr>
          <w:trHeight w:val="130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831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535 348,00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138 750,00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123 571,00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205 459,00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1 677 500,00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1 677 500,00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35 632 496,00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23 714 959,00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7 161 917,00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4 755 620,00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326 160,00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326 160,00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Организация и обеспечение отдыха и оздоровления детей в части софинансирования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267 120,00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267 120,00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559 000,00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559 000,00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738 500,00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02</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738 500,00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Дополнительное образование детей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3 254 562,00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3 163 862,00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1 678 589,00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467 673,00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942 000,00</w:t>
            </w:r>
          </w:p>
        </w:tc>
      </w:tr>
      <w:tr w:rsidR="002771D0" w:rsidRPr="00354905">
        <w:trPr>
          <w:trHeight w:val="130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831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17 150,00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9 800,00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19 500,00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29 150,00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65 700,00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61 700,00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Молодежная политика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143 220,00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ОРганизационно-воспитательная работа с молодежью</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143 220,00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110 000,00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33 220,00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Другие вопросы в области образования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3 244 980,00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735 630,00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565 000,00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170 630,00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Противодействие терроризму и экстремизму на 2017-2019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Развитие системы образования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106 450,00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106 450,00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2 398 900,00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1 520 584,00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4 600,00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454 616,00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370 000,00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09</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49 100,00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КУЛЬТУРА, КИНЕМАТОГРАФИЯ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9 629 482,00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Культура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8 514 122,00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566 470,00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566 470,00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307 000,00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307 000,00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Поддержка отрасли культура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40000L519Ф</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109 900,00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40000L519Ф</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109 900,00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Учреждения культуры и мероприятия в сфере культуры и кинематографии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4 157 604,00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3 144 265,00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393 839,00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587 000,00</w:t>
            </w:r>
          </w:p>
        </w:tc>
      </w:tr>
      <w:tr w:rsidR="002771D0" w:rsidRPr="00354905">
        <w:trPr>
          <w:trHeight w:val="130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831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18 500,00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160 540,00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31 536,00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11 504,00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107 500,00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Музеи и постоянные выставки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964 968,00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708 080,00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69 388,00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163 500,00</w:t>
            </w:r>
          </w:p>
        </w:tc>
      </w:tr>
      <w:tr w:rsidR="002771D0" w:rsidRPr="00354905">
        <w:trPr>
          <w:trHeight w:val="130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831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обеспечение деятельности музеев и постоянных выставок за сче платных услуг и безвозмездных поступлений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25 000,00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25 000,00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Библиотеки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2 217 140,00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1 576 375,00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305 965,00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280 000,00</w:t>
            </w:r>
          </w:p>
        </w:tc>
      </w:tr>
      <w:tr w:rsidR="002771D0" w:rsidRPr="00354905">
        <w:trPr>
          <w:trHeight w:val="130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831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2 300,00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налога на имущество организаций и земельного налога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прочих налогов, сборов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37 500,00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Другие вопросы в области культуры, кинематографии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1 115 360,00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710 800,00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544 393,00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2 000,00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129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164 407,00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354 560,00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Фонд оплаты труда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205 345,00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119</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62 015,00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79 200,00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Уплата иных платежей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04</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853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8 000,00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СОЦИАЛЬНАЯ ПОЛИТИКА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2 212 195,00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Пенсионное обеспечение</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158 400,00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Муниципальные доплаты к пенсиям</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158 400,00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пенсии, социальные доплаты к пенсиям</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312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158 400,00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Социальное обеспечение населения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2 053 795,00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205 200,00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313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204 900,00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Социальная поддержка населения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102 738,00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313</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48 000,00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населению</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360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54 738,00</w:t>
            </w:r>
          </w:p>
        </w:tc>
      </w:tr>
      <w:tr w:rsidR="002771D0" w:rsidRPr="00354905" w:rsidTr="002771D0">
        <w:trPr>
          <w:trHeight w:val="136"/>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Реализация мероприятий по обеспечению жильем молодых семей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1 745 857,00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Субсидии гражданам на приобретение жилья</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322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1 745 857,00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ФИЗИЧЕСКАЯ КУЛЬТУРА И СПОРТ</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276 500,00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Физическая культура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276 500,00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276 500,00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выплаты персоналу учреждений, за исключением фонда оплаты труда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112</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1 600,00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244</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274 900,00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ОБСЛУЖИВАНИЕ ГОСУДАРСТВЕННОГО И МУНИЦИПАЛЬНОГО ДОЛГА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1 250 000,00</w:t>
            </w:r>
          </w:p>
        </w:tc>
      </w:tr>
      <w:tr w:rsidR="002771D0" w:rsidRPr="00354905">
        <w:trPr>
          <w:trHeight w:val="434"/>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Обслуживание государственного внутреннего и муниципального долга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1 250 000,00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Процентные платежи по муниципальному долгу</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1 205 300,00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Обслуживание муниципального долга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730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1 205 300,00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Процентные платежи по муниципальному долгу</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4010220120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44 700,00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Обслуживание муниципального долга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4010220120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730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44 700,00</w:t>
            </w:r>
          </w:p>
        </w:tc>
      </w:tr>
      <w:tr w:rsidR="002771D0" w:rsidRPr="00354905">
        <w:trPr>
          <w:trHeight w:val="653"/>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9 258 000,00</w:t>
            </w:r>
          </w:p>
        </w:tc>
      </w:tr>
      <w:tr w:rsidR="002771D0" w:rsidRPr="00354905" w:rsidTr="002771D0">
        <w:trPr>
          <w:trHeight w:val="477"/>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4 358 000,00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Дотация на выравнивание бюджетной обеспеченности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4010170010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4 358 000,00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Дотации на выравнивание бюджетной обеспеченности</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01</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4010170010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511</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4 358 000,00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Прочие межбюджетные трансферты общего характера</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4 900 000,00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межбюджетные трансферты</w:t>
            </w:r>
          </w:p>
        </w:tc>
        <w:tc>
          <w:tcPr>
            <w:tcW w:w="844"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4010173010</w:t>
            </w:r>
          </w:p>
        </w:tc>
        <w:tc>
          <w:tcPr>
            <w:tcW w:w="636" w:type="dxa"/>
            <w:tcBorders>
              <w:top w:val="single" w:sz="6" w:space="0" w:color="000000"/>
              <w:left w:val="single" w:sz="6" w:space="0" w:color="000000"/>
              <w:bottom w:val="single" w:sz="6"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000</w:t>
            </w:r>
          </w:p>
        </w:tc>
        <w:tc>
          <w:tcPr>
            <w:tcW w:w="1421" w:type="dxa"/>
            <w:tcBorders>
              <w:top w:val="single" w:sz="6" w:space="0" w:color="000000"/>
              <w:left w:val="single" w:sz="6" w:space="0" w:color="000000"/>
              <w:bottom w:val="single" w:sz="6"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4 900 000,00</w:t>
            </w:r>
          </w:p>
        </w:tc>
      </w:tr>
      <w:tr w:rsidR="002771D0" w:rsidRPr="00354905">
        <w:trPr>
          <w:trHeight w:val="23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p>
        </w:tc>
        <w:tc>
          <w:tcPr>
            <w:tcW w:w="5729" w:type="dxa"/>
            <w:tcBorders>
              <w:top w:val="single" w:sz="6" w:space="0" w:color="000000"/>
              <w:left w:val="single" w:sz="12"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rPr>
                <w:rFonts w:eastAsiaTheme="minorHAnsi"/>
                <w:color w:val="000000"/>
                <w:kern w:val="0"/>
                <w:sz w:val="20"/>
                <w:szCs w:val="20"/>
                <w:lang w:eastAsia="en-US"/>
              </w:rPr>
            </w:pPr>
            <w:r w:rsidRPr="00354905">
              <w:rPr>
                <w:rFonts w:eastAsiaTheme="minorHAnsi"/>
                <w:color w:val="000000"/>
                <w:kern w:val="0"/>
                <w:sz w:val="20"/>
                <w:szCs w:val="20"/>
                <w:lang w:eastAsia="en-US"/>
              </w:rPr>
              <w:t>Иные межбюджетные трансферты</w:t>
            </w:r>
          </w:p>
        </w:tc>
        <w:tc>
          <w:tcPr>
            <w:tcW w:w="844" w:type="dxa"/>
            <w:tcBorders>
              <w:top w:val="single" w:sz="6"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03</w:t>
            </w:r>
          </w:p>
        </w:tc>
        <w:tc>
          <w:tcPr>
            <w:tcW w:w="1243" w:type="dxa"/>
            <w:tcBorders>
              <w:top w:val="single" w:sz="6"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4010173010</w:t>
            </w:r>
          </w:p>
        </w:tc>
        <w:tc>
          <w:tcPr>
            <w:tcW w:w="636" w:type="dxa"/>
            <w:tcBorders>
              <w:top w:val="single" w:sz="6" w:space="0" w:color="000000"/>
              <w:left w:val="single" w:sz="6" w:space="0" w:color="000000"/>
              <w:bottom w:val="single" w:sz="12"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540</w:t>
            </w:r>
          </w:p>
        </w:tc>
        <w:tc>
          <w:tcPr>
            <w:tcW w:w="1421" w:type="dxa"/>
            <w:tcBorders>
              <w:top w:val="single" w:sz="6" w:space="0" w:color="000000"/>
              <w:left w:val="single" w:sz="6" w:space="0" w:color="000000"/>
              <w:bottom w:val="single" w:sz="12"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4 900 000,00</w:t>
            </w:r>
          </w:p>
        </w:tc>
      </w:tr>
      <w:tr w:rsidR="002771D0" w:rsidRPr="00354905" w:rsidTr="002771D0">
        <w:trPr>
          <w:trHeight w:val="160"/>
        </w:trPr>
        <w:tc>
          <w:tcPr>
            <w:tcW w:w="149" w:type="dxa"/>
            <w:tcBorders>
              <w:top w:val="nil"/>
              <w:left w:val="nil"/>
              <w:bottom w:val="nil"/>
              <w:right w:val="single" w:sz="12"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5729" w:type="dxa"/>
            <w:tcBorders>
              <w:top w:val="single" w:sz="12" w:space="0" w:color="000000"/>
              <w:left w:val="single" w:sz="12" w:space="0" w:color="000000"/>
              <w:bottom w:val="single" w:sz="12" w:space="0" w:color="000000"/>
              <w:right w:val="nil"/>
            </w:tcBorders>
          </w:tcPr>
          <w:p w:rsidR="002771D0" w:rsidRPr="00354905" w:rsidRDefault="002771D0">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ИТОГО:</w:t>
            </w:r>
          </w:p>
        </w:tc>
        <w:tc>
          <w:tcPr>
            <w:tcW w:w="844" w:type="dxa"/>
            <w:tcBorders>
              <w:top w:val="single" w:sz="12" w:space="0" w:color="000000"/>
              <w:left w:val="nil"/>
              <w:bottom w:val="single" w:sz="12" w:space="0" w:color="000000"/>
              <w:right w:val="nil"/>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725" w:type="dxa"/>
            <w:tcBorders>
              <w:top w:val="single" w:sz="12" w:space="0" w:color="000000"/>
              <w:left w:val="nil"/>
              <w:bottom w:val="single" w:sz="12" w:space="0" w:color="000000"/>
              <w:right w:val="nil"/>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1243" w:type="dxa"/>
            <w:tcBorders>
              <w:top w:val="single" w:sz="12" w:space="0" w:color="000000"/>
              <w:left w:val="nil"/>
              <w:bottom w:val="single" w:sz="12" w:space="0" w:color="000000"/>
              <w:right w:val="nil"/>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636" w:type="dxa"/>
            <w:tcBorders>
              <w:top w:val="single" w:sz="12" w:space="0" w:color="000000"/>
              <w:left w:val="nil"/>
              <w:bottom w:val="single" w:sz="12" w:space="0" w:color="000000"/>
              <w:right w:val="single" w:sz="6"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p>
        </w:tc>
        <w:tc>
          <w:tcPr>
            <w:tcW w:w="1421" w:type="dxa"/>
            <w:tcBorders>
              <w:top w:val="single" w:sz="12" w:space="0" w:color="000000"/>
              <w:left w:val="single" w:sz="6" w:space="0" w:color="000000"/>
              <w:bottom w:val="single" w:sz="12" w:space="0" w:color="000000"/>
              <w:right w:val="single" w:sz="12" w:space="0" w:color="000000"/>
            </w:tcBorders>
          </w:tcPr>
          <w:p w:rsidR="002771D0" w:rsidRPr="00354905" w:rsidRDefault="002771D0">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218 887 179,00</w:t>
            </w:r>
          </w:p>
        </w:tc>
      </w:tr>
    </w:tbl>
    <w:p w:rsidR="004B5DB1" w:rsidRPr="00E635BE" w:rsidRDefault="004B5DB1" w:rsidP="004B5DB1">
      <w:pPr>
        <w:autoSpaceDE w:val="0"/>
        <w:autoSpaceDN w:val="0"/>
        <w:adjustRightInd w:val="0"/>
        <w:jc w:val="right"/>
        <w:rPr>
          <w:sz w:val="20"/>
          <w:szCs w:val="20"/>
        </w:rPr>
      </w:pPr>
    </w:p>
    <w:p w:rsidR="004B5DB1" w:rsidRPr="00E635BE" w:rsidRDefault="004B5DB1" w:rsidP="004B5DB1">
      <w:pPr>
        <w:autoSpaceDE w:val="0"/>
        <w:autoSpaceDN w:val="0"/>
        <w:adjustRightInd w:val="0"/>
        <w:jc w:val="right"/>
        <w:rPr>
          <w:sz w:val="20"/>
          <w:szCs w:val="20"/>
        </w:rPr>
      </w:pPr>
    </w:p>
    <w:p w:rsidR="00AC79A1" w:rsidRPr="00AC79A1" w:rsidRDefault="00AC79A1" w:rsidP="00AC79A1">
      <w:pPr>
        <w:jc w:val="right"/>
        <w:rPr>
          <w:sz w:val="20"/>
          <w:szCs w:val="20"/>
        </w:rPr>
      </w:pPr>
      <w:r w:rsidRPr="00AC79A1">
        <w:rPr>
          <w:sz w:val="20"/>
          <w:szCs w:val="20"/>
        </w:rPr>
        <w:t xml:space="preserve">                                                                                                                               Приложение 3</w:t>
      </w:r>
    </w:p>
    <w:p w:rsidR="00AC79A1" w:rsidRPr="00AC79A1" w:rsidRDefault="00AC79A1" w:rsidP="00AC79A1">
      <w:pPr>
        <w:jc w:val="right"/>
        <w:rPr>
          <w:sz w:val="20"/>
          <w:szCs w:val="20"/>
        </w:rPr>
      </w:pPr>
      <w:r w:rsidRPr="00AC79A1">
        <w:rPr>
          <w:sz w:val="20"/>
          <w:szCs w:val="20"/>
        </w:rPr>
        <w:t xml:space="preserve">                                                                                                              к решению Собрания депутатов</w:t>
      </w:r>
    </w:p>
    <w:p w:rsidR="00AC79A1" w:rsidRPr="00AC79A1" w:rsidRDefault="00AC79A1" w:rsidP="00AC79A1">
      <w:pPr>
        <w:jc w:val="right"/>
        <w:rPr>
          <w:sz w:val="20"/>
          <w:szCs w:val="20"/>
        </w:rPr>
      </w:pPr>
      <w:r w:rsidRPr="00AC79A1">
        <w:rPr>
          <w:sz w:val="20"/>
          <w:szCs w:val="20"/>
        </w:rPr>
        <w:t>Кадыйского муниципального района</w:t>
      </w:r>
    </w:p>
    <w:p w:rsidR="00AC79A1" w:rsidRPr="00AC79A1" w:rsidRDefault="00AC79A1" w:rsidP="00AC79A1">
      <w:pPr>
        <w:jc w:val="right"/>
        <w:rPr>
          <w:sz w:val="20"/>
          <w:szCs w:val="20"/>
        </w:rPr>
      </w:pPr>
      <w:r w:rsidRPr="00AC79A1">
        <w:rPr>
          <w:sz w:val="20"/>
          <w:szCs w:val="20"/>
        </w:rPr>
        <w:t xml:space="preserve">                                                                                                              №</w:t>
      </w:r>
      <w:r w:rsidR="00C932D9">
        <w:rPr>
          <w:sz w:val="20"/>
          <w:szCs w:val="20"/>
        </w:rPr>
        <w:t xml:space="preserve"> 350</w:t>
      </w:r>
      <w:r w:rsidRPr="00AC79A1">
        <w:rPr>
          <w:sz w:val="20"/>
          <w:szCs w:val="20"/>
        </w:rPr>
        <w:t xml:space="preserve"> от  31 мая 2019 года</w:t>
      </w:r>
    </w:p>
    <w:p w:rsidR="00AC79A1" w:rsidRPr="00AC79A1" w:rsidRDefault="00AC79A1" w:rsidP="00AC79A1">
      <w:pPr>
        <w:jc w:val="both"/>
        <w:rPr>
          <w:sz w:val="20"/>
          <w:szCs w:val="20"/>
        </w:rPr>
      </w:pPr>
    </w:p>
    <w:p w:rsidR="00AC79A1" w:rsidRPr="00AC79A1" w:rsidRDefault="00AC79A1" w:rsidP="00AC79A1">
      <w:pPr>
        <w:pStyle w:val="2"/>
        <w:keepLines w:val="0"/>
        <w:widowControl/>
        <w:spacing w:before="0"/>
        <w:jc w:val="center"/>
        <w:rPr>
          <w:rFonts w:ascii="Times New Roman" w:hAnsi="Times New Roman" w:cs="Times New Roman"/>
          <w:color w:val="auto"/>
          <w:sz w:val="20"/>
          <w:szCs w:val="20"/>
        </w:rPr>
      </w:pPr>
      <w:r w:rsidRPr="00AC79A1">
        <w:rPr>
          <w:rFonts w:ascii="Times New Roman" w:hAnsi="Times New Roman" w:cs="Times New Roman"/>
          <w:color w:val="auto"/>
          <w:sz w:val="20"/>
          <w:szCs w:val="20"/>
        </w:rPr>
        <w:t>Р а с п р е д е л е н и е</w:t>
      </w:r>
    </w:p>
    <w:p w:rsidR="00AC79A1" w:rsidRPr="00AC79A1" w:rsidRDefault="00AC79A1" w:rsidP="00AC79A1">
      <w:pPr>
        <w:jc w:val="center"/>
        <w:rPr>
          <w:b/>
          <w:sz w:val="20"/>
          <w:szCs w:val="20"/>
        </w:rPr>
      </w:pPr>
      <w:r w:rsidRPr="00AC79A1">
        <w:rPr>
          <w:b/>
          <w:sz w:val="20"/>
          <w:szCs w:val="20"/>
        </w:rPr>
        <w:t>Иные межбюджетные трансферты бюджетам</w:t>
      </w:r>
    </w:p>
    <w:p w:rsidR="00AC79A1" w:rsidRPr="00AC79A1" w:rsidRDefault="00AC79A1" w:rsidP="00AC79A1">
      <w:pPr>
        <w:jc w:val="center"/>
        <w:rPr>
          <w:b/>
          <w:sz w:val="20"/>
          <w:szCs w:val="20"/>
        </w:rPr>
      </w:pPr>
      <w:r w:rsidRPr="00AC79A1">
        <w:rPr>
          <w:b/>
          <w:sz w:val="20"/>
          <w:szCs w:val="20"/>
        </w:rPr>
        <w:t>сельских поселений  из бюджета  муниципального района на 2019 год</w:t>
      </w:r>
    </w:p>
    <w:p w:rsidR="00AC79A1" w:rsidRPr="00AC79A1" w:rsidRDefault="00AC79A1" w:rsidP="00AC79A1">
      <w:pPr>
        <w:jc w:val="center"/>
        <w:rPr>
          <w:b/>
          <w:sz w:val="20"/>
          <w:szCs w:val="20"/>
        </w:rPr>
      </w:pPr>
    </w:p>
    <w:p w:rsidR="00AC79A1" w:rsidRPr="00AC79A1" w:rsidRDefault="00AC79A1" w:rsidP="00AC79A1">
      <w:pPr>
        <w:jc w:val="center"/>
        <w:rPr>
          <w:b/>
          <w:sz w:val="20"/>
          <w:szCs w:val="20"/>
        </w:rPr>
      </w:pPr>
    </w:p>
    <w:tbl>
      <w:tblPr>
        <w:tblW w:w="0" w:type="auto"/>
        <w:tblInd w:w="217" w:type="dxa"/>
        <w:tblLayout w:type="fixed"/>
        <w:tblLook w:val="0000"/>
      </w:tblPr>
      <w:tblGrid>
        <w:gridCol w:w="6633"/>
        <w:gridCol w:w="3590"/>
      </w:tblGrid>
      <w:tr w:rsidR="00AC79A1" w:rsidRPr="00354905" w:rsidTr="00C15C47">
        <w:tc>
          <w:tcPr>
            <w:tcW w:w="6633" w:type="dxa"/>
            <w:tcBorders>
              <w:top w:val="single" w:sz="4" w:space="0" w:color="000000"/>
              <w:left w:val="single" w:sz="4" w:space="0" w:color="000000"/>
              <w:bottom w:val="single" w:sz="4" w:space="0" w:color="000000"/>
            </w:tcBorders>
            <w:shd w:val="clear" w:color="auto" w:fill="auto"/>
          </w:tcPr>
          <w:p w:rsidR="00AC79A1" w:rsidRPr="00354905" w:rsidRDefault="00AC79A1" w:rsidP="00AC79A1">
            <w:pPr>
              <w:pStyle w:val="3"/>
              <w:keepLines w:val="0"/>
              <w:widowControl/>
              <w:snapToGrid w:val="0"/>
              <w:spacing w:before="0"/>
              <w:rPr>
                <w:rFonts w:ascii="Times New Roman" w:hAnsi="Times New Roman" w:cs="Times New Roman"/>
                <w:b w:val="0"/>
                <w:color w:val="auto"/>
                <w:sz w:val="20"/>
                <w:szCs w:val="20"/>
              </w:rPr>
            </w:pPr>
            <w:r w:rsidRPr="00354905">
              <w:rPr>
                <w:rFonts w:ascii="Times New Roman" w:hAnsi="Times New Roman" w:cs="Times New Roman"/>
                <w:b w:val="0"/>
                <w:color w:val="auto"/>
                <w:sz w:val="20"/>
                <w:szCs w:val="20"/>
              </w:rPr>
              <w:t>Наименование поселений Кадыйского района</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rPr>
              <w:t>Сумма  руб.</w:t>
            </w:r>
          </w:p>
        </w:tc>
      </w:tr>
      <w:tr w:rsidR="00AC79A1" w:rsidRPr="00354905" w:rsidTr="00C15C47">
        <w:tc>
          <w:tcPr>
            <w:tcW w:w="6633" w:type="dxa"/>
            <w:tcBorders>
              <w:top w:val="single" w:sz="4" w:space="0" w:color="000000"/>
              <w:left w:val="single" w:sz="4" w:space="0" w:color="000000"/>
              <w:bottom w:val="single" w:sz="4" w:space="0" w:color="000000"/>
            </w:tcBorders>
            <w:shd w:val="clear" w:color="auto" w:fill="auto"/>
          </w:tcPr>
          <w:p w:rsidR="00AC79A1" w:rsidRPr="00354905" w:rsidRDefault="00AC79A1" w:rsidP="00C15C47">
            <w:pPr>
              <w:snapToGrid w:val="0"/>
              <w:rPr>
                <w:sz w:val="20"/>
                <w:szCs w:val="20"/>
                <w:lang w:val="en-US"/>
              </w:rPr>
            </w:pPr>
            <w:r w:rsidRPr="00354905">
              <w:rPr>
                <w:sz w:val="20"/>
                <w:szCs w:val="20"/>
              </w:rPr>
              <w:t>Кадыйский район:</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lang w:val="en-US"/>
              </w:rPr>
              <w:t>10 400 000</w:t>
            </w:r>
          </w:p>
        </w:tc>
      </w:tr>
      <w:tr w:rsidR="00AC79A1" w:rsidRPr="00354905" w:rsidTr="00C15C47">
        <w:tc>
          <w:tcPr>
            <w:tcW w:w="6633" w:type="dxa"/>
            <w:tcBorders>
              <w:top w:val="single" w:sz="4" w:space="0" w:color="000000"/>
              <w:left w:val="single" w:sz="4" w:space="0" w:color="000000"/>
              <w:bottom w:val="single" w:sz="4" w:space="0" w:color="000000"/>
            </w:tcBorders>
            <w:shd w:val="clear" w:color="auto" w:fill="auto"/>
          </w:tcPr>
          <w:p w:rsidR="00AC79A1" w:rsidRPr="00354905" w:rsidRDefault="00AC79A1" w:rsidP="00C15C47">
            <w:pPr>
              <w:snapToGrid w:val="0"/>
              <w:rPr>
                <w:sz w:val="20"/>
                <w:szCs w:val="20"/>
                <w:lang w:val="en-US"/>
              </w:rPr>
            </w:pPr>
            <w:r w:rsidRPr="00354905">
              <w:rPr>
                <w:sz w:val="20"/>
                <w:szCs w:val="20"/>
              </w:rPr>
              <w:t>Городское поселение п.Кадый</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lang w:val="en-US"/>
              </w:rPr>
              <w:t>5 500 000</w:t>
            </w:r>
          </w:p>
        </w:tc>
      </w:tr>
      <w:tr w:rsidR="00AC79A1" w:rsidRPr="00354905" w:rsidTr="00C15C47">
        <w:tc>
          <w:tcPr>
            <w:tcW w:w="6633" w:type="dxa"/>
            <w:tcBorders>
              <w:left w:val="single" w:sz="4" w:space="0" w:color="000000"/>
              <w:bottom w:val="single" w:sz="4" w:space="0" w:color="000000"/>
            </w:tcBorders>
            <w:shd w:val="clear" w:color="auto" w:fill="auto"/>
          </w:tcPr>
          <w:p w:rsidR="00AC79A1" w:rsidRPr="00354905" w:rsidRDefault="00AC79A1" w:rsidP="00C15C47">
            <w:pPr>
              <w:snapToGrid w:val="0"/>
              <w:rPr>
                <w:sz w:val="20"/>
                <w:szCs w:val="20"/>
                <w:lang w:val="en-US"/>
              </w:rPr>
            </w:pPr>
            <w:r w:rsidRPr="00354905">
              <w:rPr>
                <w:sz w:val="20"/>
                <w:szCs w:val="20"/>
              </w:rPr>
              <w:t>Вешкинское сельское поселение</w:t>
            </w:r>
          </w:p>
        </w:tc>
        <w:tc>
          <w:tcPr>
            <w:tcW w:w="3590" w:type="dxa"/>
            <w:tcBorders>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lang w:val="en-US"/>
              </w:rPr>
              <w:t>357 000</w:t>
            </w:r>
          </w:p>
        </w:tc>
      </w:tr>
      <w:tr w:rsidR="00AC79A1" w:rsidRPr="00354905" w:rsidTr="00C15C47">
        <w:tc>
          <w:tcPr>
            <w:tcW w:w="6633" w:type="dxa"/>
            <w:tcBorders>
              <w:top w:val="single" w:sz="4" w:space="0" w:color="000000"/>
              <w:left w:val="single" w:sz="4" w:space="0" w:color="000000"/>
              <w:bottom w:val="single" w:sz="4" w:space="0" w:color="000000"/>
            </w:tcBorders>
            <w:shd w:val="clear" w:color="auto" w:fill="auto"/>
          </w:tcPr>
          <w:p w:rsidR="00AC79A1" w:rsidRPr="00354905" w:rsidRDefault="00AC79A1" w:rsidP="00C15C47">
            <w:pPr>
              <w:snapToGrid w:val="0"/>
              <w:rPr>
                <w:sz w:val="20"/>
                <w:szCs w:val="20"/>
                <w:lang w:val="en-US"/>
              </w:rPr>
            </w:pPr>
            <w:r w:rsidRPr="00354905">
              <w:rPr>
                <w:sz w:val="20"/>
                <w:szCs w:val="20"/>
              </w:rPr>
              <w:t>Екатеринкинское сельское поселение</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lang w:val="en-US"/>
              </w:rPr>
              <w:t>645 000</w:t>
            </w:r>
          </w:p>
        </w:tc>
      </w:tr>
      <w:tr w:rsidR="00AC79A1" w:rsidRPr="00354905" w:rsidTr="00C15C47">
        <w:tc>
          <w:tcPr>
            <w:tcW w:w="6633" w:type="dxa"/>
            <w:tcBorders>
              <w:top w:val="single" w:sz="4" w:space="0" w:color="000000"/>
              <w:left w:val="single" w:sz="4" w:space="0" w:color="000000"/>
              <w:bottom w:val="single" w:sz="4" w:space="0" w:color="000000"/>
            </w:tcBorders>
            <w:shd w:val="clear" w:color="auto" w:fill="auto"/>
          </w:tcPr>
          <w:p w:rsidR="00AC79A1" w:rsidRPr="00354905" w:rsidRDefault="00AC79A1" w:rsidP="00C15C47">
            <w:pPr>
              <w:snapToGrid w:val="0"/>
              <w:rPr>
                <w:sz w:val="20"/>
                <w:szCs w:val="20"/>
                <w:lang w:val="en-US"/>
              </w:rPr>
            </w:pPr>
            <w:r w:rsidRPr="00354905">
              <w:rPr>
                <w:sz w:val="20"/>
                <w:szCs w:val="20"/>
              </w:rPr>
              <w:t>Завражное сельское поселение</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lang w:val="en-US"/>
              </w:rPr>
              <w:t>700 000</w:t>
            </w:r>
          </w:p>
        </w:tc>
      </w:tr>
      <w:tr w:rsidR="00AC79A1" w:rsidRPr="00354905" w:rsidTr="00C15C47">
        <w:tc>
          <w:tcPr>
            <w:tcW w:w="6633" w:type="dxa"/>
            <w:tcBorders>
              <w:top w:val="single" w:sz="4" w:space="0" w:color="000000"/>
              <w:left w:val="single" w:sz="4" w:space="0" w:color="000000"/>
              <w:bottom w:val="single" w:sz="4" w:space="0" w:color="000000"/>
            </w:tcBorders>
            <w:shd w:val="clear" w:color="auto" w:fill="auto"/>
          </w:tcPr>
          <w:p w:rsidR="00AC79A1" w:rsidRPr="00354905" w:rsidRDefault="00AC79A1" w:rsidP="00C15C47">
            <w:pPr>
              <w:snapToGrid w:val="0"/>
              <w:rPr>
                <w:sz w:val="20"/>
                <w:szCs w:val="20"/>
                <w:lang w:val="en-US"/>
              </w:rPr>
            </w:pPr>
            <w:r w:rsidRPr="00354905">
              <w:rPr>
                <w:sz w:val="20"/>
                <w:szCs w:val="20"/>
              </w:rPr>
              <w:t>Паньковское сельское поселение</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lang w:val="en-US"/>
              </w:rPr>
              <w:t>1 236 000</w:t>
            </w:r>
          </w:p>
        </w:tc>
      </w:tr>
      <w:tr w:rsidR="00AC79A1" w:rsidRPr="00354905" w:rsidTr="00C15C47">
        <w:tc>
          <w:tcPr>
            <w:tcW w:w="6633" w:type="dxa"/>
            <w:tcBorders>
              <w:top w:val="single" w:sz="4" w:space="0" w:color="000000"/>
              <w:left w:val="single" w:sz="4" w:space="0" w:color="000000"/>
              <w:bottom w:val="single" w:sz="4" w:space="0" w:color="000000"/>
            </w:tcBorders>
            <w:shd w:val="clear" w:color="auto" w:fill="auto"/>
          </w:tcPr>
          <w:p w:rsidR="00AC79A1" w:rsidRPr="00354905" w:rsidRDefault="00AC79A1" w:rsidP="00C15C47">
            <w:pPr>
              <w:snapToGrid w:val="0"/>
              <w:rPr>
                <w:sz w:val="20"/>
                <w:szCs w:val="20"/>
                <w:lang w:val="en-US"/>
              </w:rPr>
            </w:pPr>
            <w:r w:rsidRPr="00354905">
              <w:rPr>
                <w:sz w:val="20"/>
                <w:szCs w:val="20"/>
              </w:rPr>
              <w:t>Селищенское сельское поселение</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lang w:val="en-US"/>
              </w:rPr>
              <w:t>474 000</w:t>
            </w:r>
          </w:p>
        </w:tc>
      </w:tr>
      <w:tr w:rsidR="00AC79A1" w:rsidRPr="00354905" w:rsidTr="00C15C47">
        <w:tc>
          <w:tcPr>
            <w:tcW w:w="6633" w:type="dxa"/>
            <w:tcBorders>
              <w:top w:val="single" w:sz="4" w:space="0" w:color="000000"/>
              <w:left w:val="single" w:sz="4" w:space="0" w:color="000000"/>
              <w:bottom w:val="single" w:sz="4" w:space="0" w:color="000000"/>
            </w:tcBorders>
            <w:shd w:val="clear" w:color="auto" w:fill="auto"/>
          </w:tcPr>
          <w:p w:rsidR="00AC79A1" w:rsidRPr="00354905" w:rsidRDefault="00AC79A1" w:rsidP="00C15C47">
            <w:pPr>
              <w:snapToGrid w:val="0"/>
              <w:rPr>
                <w:sz w:val="20"/>
                <w:szCs w:val="20"/>
                <w:lang w:val="en-US"/>
              </w:rPr>
            </w:pPr>
            <w:r w:rsidRPr="00354905">
              <w:rPr>
                <w:sz w:val="20"/>
                <w:szCs w:val="20"/>
              </w:rPr>
              <w:t>Столпинское сельское поселение</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lang w:val="en-US"/>
              </w:rPr>
              <w:t>683 000</w:t>
            </w:r>
          </w:p>
        </w:tc>
      </w:tr>
      <w:tr w:rsidR="00AC79A1" w:rsidRPr="00354905" w:rsidTr="00C15C47">
        <w:tc>
          <w:tcPr>
            <w:tcW w:w="6633" w:type="dxa"/>
            <w:tcBorders>
              <w:top w:val="single" w:sz="4" w:space="0" w:color="000000"/>
              <w:left w:val="single" w:sz="4" w:space="0" w:color="000000"/>
              <w:bottom w:val="single" w:sz="4" w:space="0" w:color="000000"/>
            </w:tcBorders>
            <w:shd w:val="clear" w:color="auto" w:fill="auto"/>
          </w:tcPr>
          <w:p w:rsidR="00AC79A1" w:rsidRPr="00354905" w:rsidRDefault="00AC79A1" w:rsidP="00C15C47">
            <w:pPr>
              <w:snapToGrid w:val="0"/>
              <w:rPr>
                <w:sz w:val="20"/>
                <w:szCs w:val="20"/>
                <w:lang w:val="en-US"/>
              </w:rPr>
            </w:pPr>
            <w:r w:rsidRPr="00354905">
              <w:rPr>
                <w:sz w:val="20"/>
                <w:szCs w:val="20"/>
              </w:rPr>
              <w:t>Чернышевское сельское поселение</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AC79A1" w:rsidRPr="00354905" w:rsidRDefault="00AC79A1" w:rsidP="00C15C47">
            <w:pPr>
              <w:snapToGrid w:val="0"/>
              <w:jc w:val="center"/>
              <w:rPr>
                <w:sz w:val="20"/>
                <w:szCs w:val="20"/>
              </w:rPr>
            </w:pPr>
            <w:r w:rsidRPr="00354905">
              <w:rPr>
                <w:sz w:val="20"/>
                <w:szCs w:val="20"/>
                <w:lang w:val="en-US"/>
              </w:rPr>
              <w:t>805 000</w:t>
            </w:r>
          </w:p>
        </w:tc>
      </w:tr>
    </w:tbl>
    <w:p w:rsidR="00AC79A1" w:rsidRDefault="00AC79A1" w:rsidP="00AC79A1"/>
    <w:p w:rsidR="00525880" w:rsidRDefault="00525880" w:rsidP="00AC79A1"/>
    <w:p w:rsidR="00525880" w:rsidRDefault="00525880" w:rsidP="00AC79A1"/>
    <w:p w:rsidR="00525880" w:rsidRDefault="00525880" w:rsidP="00AC79A1"/>
    <w:p w:rsidR="00525880" w:rsidRDefault="00525880" w:rsidP="00AC79A1"/>
    <w:p w:rsidR="00525880" w:rsidRDefault="00525880" w:rsidP="00AC79A1"/>
    <w:p w:rsidR="00525880" w:rsidRDefault="00525880" w:rsidP="00AC79A1"/>
    <w:p w:rsidR="00525880" w:rsidRDefault="00525880" w:rsidP="00AC79A1"/>
    <w:p w:rsidR="00AC79A1" w:rsidRDefault="00AC79A1" w:rsidP="00AC79A1">
      <w:pPr>
        <w:pStyle w:val="ac"/>
      </w:pPr>
    </w:p>
    <w:p w:rsidR="00525880" w:rsidRDefault="00525880" w:rsidP="00AC79A1">
      <w:pPr>
        <w:widowControl/>
        <w:suppressAutoHyphens w:val="0"/>
        <w:autoSpaceDE w:val="0"/>
        <w:autoSpaceDN w:val="0"/>
        <w:adjustRightInd w:val="0"/>
        <w:jc w:val="right"/>
        <w:rPr>
          <w:rFonts w:eastAsiaTheme="minorHAnsi"/>
          <w:color w:val="000000"/>
          <w:kern w:val="0"/>
          <w:sz w:val="20"/>
          <w:szCs w:val="20"/>
          <w:lang w:eastAsia="en-US"/>
        </w:rPr>
        <w:sectPr w:rsidR="00525880" w:rsidSect="004B5DB1">
          <w:pgSz w:w="11906" w:h="16838"/>
          <w:pgMar w:top="425" w:right="566" w:bottom="1134" w:left="567" w:header="709" w:footer="709" w:gutter="0"/>
          <w:cols w:space="708"/>
          <w:docGrid w:linePitch="360"/>
        </w:sectPr>
      </w:pPr>
    </w:p>
    <w:tbl>
      <w:tblPr>
        <w:tblW w:w="15481" w:type="dxa"/>
        <w:tblLayout w:type="fixed"/>
        <w:tblCellMar>
          <w:left w:w="30" w:type="dxa"/>
          <w:right w:w="30" w:type="dxa"/>
        </w:tblCellMar>
        <w:tblLook w:val="0000"/>
      </w:tblPr>
      <w:tblGrid>
        <w:gridCol w:w="3550"/>
        <w:gridCol w:w="1308"/>
        <w:gridCol w:w="1387"/>
        <w:gridCol w:w="1373"/>
        <w:gridCol w:w="1356"/>
        <w:gridCol w:w="1387"/>
        <w:gridCol w:w="1277"/>
        <w:gridCol w:w="1262"/>
        <w:gridCol w:w="1404"/>
        <w:gridCol w:w="1177"/>
      </w:tblGrid>
      <w:tr w:rsidR="00AC79A1" w:rsidRPr="00354905" w:rsidTr="00525880">
        <w:trPr>
          <w:trHeight w:val="247"/>
        </w:trPr>
        <w:tc>
          <w:tcPr>
            <w:tcW w:w="3550"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08"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73"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2666" w:type="dxa"/>
            <w:gridSpan w:val="2"/>
            <w:tcBorders>
              <w:top w:val="single" w:sz="2" w:space="0" w:color="000000"/>
              <w:left w:val="single" w:sz="2" w:space="0" w:color="000000"/>
              <w:bottom w:val="single" w:sz="2" w:space="0" w:color="000000"/>
              <w:right w:val="nil"/>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Приложение 4</w:t>
            </w:r>
          </w:p>
        </w:tc>
        <w:tc>
          <w:tcPr>
            <w:tcW w:w="1177" w:type="dxa"/>
            <w:tcBorders>
              <w:top w:val="single" w:sz="2" w:space="0" w:color="000000"/>
              <w:left w:val="nil"/>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r>
      <w:tr w:rsidR="00AC79A1" w:rsidRPr="00354905" w:rsidTr="00525880">
        <w:trPr>
          <w:trHeight w:val="247"/>
        </w:trPr>
        <w:tc>
          <w:tcPr>
            <w:tcW w:w="3550"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08"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73"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3843" w:type="dxa"/>
            <w:gridSpan w:val="3"/>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к решению Собрания депутатов</w:t>
            </w:r>
          </w:p>
        </w:tc>
      </w:tr>
      <w:tr w:rsidR="00AC79A1" w:rsidRPr="00354905" w:rsidTr="00525880">
        <w:trPr>
          <w:trHeight w:val="247"/>
        </w:trPr>
        <w:tc>
          <w:tcPr>
            <w:tcW w:w="3550"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08"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73"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3843" w:type="dxa"/>
            <w:gridSpan w:val="3"/>
            <w:tcBorders>
              <w:top w:val="single" w:sz="2" w:space="0" w:color="000000"/>
              <w:left w:val="single" w:sz="2" w:space="0" w:color="000000"/>
              <w:bottom w:val="single" w:sz="2" w:space="0" w:color="000000"/>
              <w:right w:val="single" w:sz="2" w:space="0" w:color="000000"/>
            </w:tcBorders>
          </w:tcPr>
          <w:p w:rsidR="00AC79A1" w:rsidRPr="00354905" w:rsidRDefault="00AC79A1" w:rsidP="00C932D9">
            <w:pPr>
              <w:widowControl/>
              <w:suppressAutoHyphens w:val="0"/>
              <w:autoSpaceDE w:val="0"/>
              <w:autoSpaceDN w:val="0"/>
              <w:adjustRightInd w:val="0"/>
              <w:jc w:val="right"/>
              <w:rPr>
                <w:rFonts w:eastAsiaTheme="minorHAnsi"/>
                <w:color w:val="000000"/>
                <w:kern w:val="0"/>
                <w:sz w:val="20"/>
                <w:szCs w:val="20"/>
                <w:lang w:eastAsia="en-US"/>
              </w:rPr>
            </w:pPr>
            <w:r w:rsidRPr="00354905">
              <w:rPr>
                <w:rFonts w:eastAsiaTheme="minorHAnsi"/>
                <w:color w:val="000000"/>
                <w:kern w:val="0"/>
                <w:sz w:val="20"/>
                <w:szCs w:val="20"/>
                <w:lang w:eastAsia="en-US"/>
              </w:rPr>
              <w:t>№</w:t>
            </w:r>
            <w:r w:rsidR="00C932D9">
              <w:rPr>
                <w:rFonts w:eastAsiaTheme="minorHAnsi"/>
                <w:color w:val="000000"/>
                <w:kern w:val="0"/>
                <w:sz w:val="20"/>
                <w:szCs w:val="20"/>
                <w:lang w:eastAsia="en-US"/>
              </w:rPr>
              <w:t xml:space="preserve"> 350</w:t>
            </w:r>
            <w:r w:rsidRPr="00354905">
              <w:rPr>
                <w:rFonts w:eastAsiaTheme="minorHAnsi"/>
                <w:color w:val="000000"/>
                <w:kern w:val="0"/>
                <w:sz w:val="20"/>
                <w:szCs w:val="20"/>
                <w:lang w:eastAsia="en-US"/>
              </w:rPr>
              <w:t xml:space="preserve">  от 31 мая  2019 года</w:t>
            </w:r>
          </w:p>
        </w:tc>
      </w:tr>
      <w:tr w:rsidR="00AC79A1" w:rsidRPr="00354905" w:rsidTr="00525880">
        <w:trPr>
          <w:trHeight w:val="727"/>
        </w:trPr>
        <w:tc>
          <w:tcPr>
            <w:tcW w:w="15481" w:type="dxa"/>
            <w:gridSpan w:val="10"/>
            <w:tcBorders>
              <w:top w:val="single" w:sz="2" w:space="0" w:color="000000"/>
              <w:left w:val="single" w:sz="2" w:space="0" w:color="000000"/>
              <w:bottom w:val="single" w:sz="2" w:space="0" w:color="000000"/>
              <w:right w:val="single" w:sz="2"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Свод межбюджетных трансфертов, передаваемых из бюджетов сельских поселений бюджету муниципального района по передаваемым полномочиям на 2019 год</w:t>
            </w:r>
          </w:p>
        </w:tc>
      </w:tr>
      <w:tr w:rsidR="00AC79A1" w:rsidRPr="00354905" w:rsidTr="00525880">
        <w:trPr>
          <w:trHeight w:val="305"/>
        </w:trPr>
        <w:tc>
          <w:tcPr>
            <w:tcW w:w="3550"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08"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87"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73"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56"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87"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277"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262"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404"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177" w:type="dxa"/>
            <w:tcBorders>
              <w:top w:val="single" w:sz="2" w:space="0" w:color="000000"/>
              <w:left w:val="single" w:sz="2" w:space="0" w:color="000000"/>
              <w:bottom w:val="single" w:sz="6" w:space="0" w:color="000000"/>
              <w:right w:val="single" w:sz="2"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r>
      <w:tr w:rsidR="00AC79A1" w:rsidRPr="00354905" w:rsidTr="00525880">
        <w:trPr>
          <w:trHeight w:val="598"/>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Полномочия</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Кадыйское г/п</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Вешкинское с/п</w:t>
            </w: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Екатеринкинское с/п</w:t>
            </w: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Паньковское с/п</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Чернышевское с/п</w:t>
            </w: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Завражное с/п</w:t>
            </w: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Столпинское с/п</w:t>
            </w: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Селищенское с/п</w:t>
            </w: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center"/>
              <w:rPr>
                <w:rFonts w:eastAsiaTheme="minorHAnsi"/>
                <w:bCs/>
                <w:color w:val="000000"/>
                <w:kern w:val="0"/>
                <w:sz w:val="20"/>
                <w:szCs w:val="20"/>
                <w:lang w:eastAsia="en-US"/>
              </w:rPr>
            </w:pPr>
            <w:r w:rsidRPr="00354905">
              <w:rPr>
                <w:rFonts w:eastAsiaTheme="minorHAnsi"/>
                <w:bCs/>
                <w:color w:val="000000"/>
                <w:kern w:val="0"/>
                <w:sz w:val="20"/>
                <w:szCs w:val="20"/>
                <w:lang w:eastAsia="en-US"/>
              </w:rPr>
              <w:t>Всего</w:t>
            </w:r>
          </w:p>
        </w:tc>
      </w:tr>
      <w:tr w:rsidR="00AC79A1" w:rsidRPr="00354905" w:rsidTr="00525880">
        <w:trPr>
          <w:trHeight w:val="550"/>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 сфере архитектуры и градостроительной деятельности</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14 667,00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14 667,00</w:t>
            </w:r>
          </w:p>
        </w:tc>
      </w:tr>
      <w:tr w:rsidR="00AC79A1" w:rsidRPr="00354905" w:rsidTr="00525880">
        <w:trPr>
          <w:trHeight w:val="558"/>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 сфере организации содержания муниципального жилфонда</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6 480,00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6 480,00</w:t>
            </w: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6 480,00</w:t>
            </w: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6 480,00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6 480,00</w:t>
            </w: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6 480,00</w:t>
            </w: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6 480,00</w:t>
            </w: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6 480,00</w:t>
            </w: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51 840,00</w:t>
            </w:r>
          </w:p>
        </w:tc>
      </w:tr>
      <w:tr w:rsidR="00AC79A1" w:rsidRPr="00354905" w:rsidTr="00525880">
        <w:trPr>
          <w:trHeight w:val="552"/>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 сфере организации водоснабжения и водоотведения</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11 880,00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11 880,00</w:t>
            </w:r>
          </w:p>
        </w:tc>
      </w:tr>
      <w:tr w:rsidR="00AC79A1" w:rsidRPr="00354905" w:rsidTr="00525880">
        <w:trPr>
          <w:trHeight w:val="263"/>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 сфере землепользования</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23 164,00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23 164,00</w:t>
            </w:r>
          </w:p>
        </w:tc>
      </w:tr>
      <w:tr w:rsidR="00AC79A1" w:rsidRPr="00354905" w:rsidTr="00525880">
        <w:trPr>
          <w:trHeight w:val="408"/>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 сфере организации теплоснабжения</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15 120,00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color w:val="000000"/>
                <w:kern w:val="0"/>
                <w:sz w:val="20"/>
                <w:szCs w:val="20"/>
                <w:lang w:eastAsia="en-US"/>
              </w:rPr>
            </w:pP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15 120,00</w:t>
            </w:r>
          </w:p>
        </w:tc>
      </w:tr>
      <w:tr w:rsidR="00AC79A1" w:rsidRPr="00354905" w:rsidTr="00525880">
        <w:trPr>
          <w:trHeight w:val="414"/>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 сфере организации приватизации жилфонда</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5 793,00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2 317,00</w:t>
            </w: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2 897,00</w:t>
            </w: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2 897,00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3 476,00</w:t>
            </w: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2 897,00</w:t>
            </w: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3 476,00</w:t>
            </w: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1 159,00</w:t>
            </w: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24 912,00</w:t>
            </w:r>
          </w:p>
        </w:tc>
      </w:tr>
      <w:tr w:rsidR="00AC79A1" w:rsidRPr="00354905" w:rsidTr="00525880">
        <w:trPr>
          <w:trHeight w:val="634"/>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 сфере осуществления внешнего муниципального финансового контроля</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66 352,00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15 624,00</w:t>
            </w: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12 783,00</w:t>
            </w: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19 480,00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15 015,00</w:t>
            </w: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14 813,00</w:t>
            </w: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11 566,00</w:t>
            </w: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6 490,00</w:t>
            </w: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162 123,00</w:t>
            </w:r>
          </w:p>
        </w:tc>
      </w:tr>
      <w:tr w:rsidR="00AC79A1" w:rsidRPr="00354905" w:rsidTr="00525880">
        <w:trPr>
          <w:trHeight w:val="770"/>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 сфере осуществления внутреннего муниципального финансового контроля</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44 812,00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9 911,00</w:t>
            </w: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6 020,00</w:t>
            </w: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11 066,00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8 087,00</w:t>
            </w: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7 175,00</w:t>
            </w: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6 324,00</w:t>
            </w: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3 953,00</w:t>
            </w: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97 348,00</w:t>
            </w:r>
          </w:p>
        </w:tc>
      </w:tr>
      <w:tr w:rsidR="00AC79A1" w:rsidRPr="00354905" w:rsidTr="00525880">
        <w:trPr>
          <w:trHeight w:val="286"/>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 сфере культуры</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2 040,00</w:t>
            </w: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4 074,00</w:t>
            </w: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2 112,00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5 064,00</w:t>
            </w: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6 264,00</w:t>
            </w: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6 714,00</w:t>
            </w: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762,00</w:t>
            </w: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27 030,00</w:t>
            </w:r>
          </w:p>
        </w:tc>
      </w:tr>
      <w:tr w:rsidR="00AC79A1" w:rsidRPr="00354905" w:rsidTr="00525880">
        <w:trPr>
          <w:trHeight w:val="276"/>
        </w:trPr>
        <w:tc>
          <w:tcPr>
            <w:tcW w:w="3550"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rPr>
                <w:rFonts w:eastAsiaTheme="minorHAnsi"/>
                <w:bCs/>
                <w:color w:val="000000"/>
                <w:kern w:val="0"/>
                <w:sz w:val="20"/>
                <w:szCs w:val="20"/>
                <w:lang w:eastAsia="en-US"/>
              </w:rPr>
            </w:pPr>
            <w:r w:rsidRPr="00354905">
              <w:rPr>
                <w:rFonts w:eastAsiaTheme="minorHAnsi"/>
                <w:bCs/>
                <w:color w:val="000000"/>
                <w:kern w:val="0"/>
                <w:sz w:val="20"/>
                <w:szCs w:val="20"/>
                <w:lang w:eastAsia="en-US"/>
              </w:rPr>
              <w:t>Всего</w:t>
            </w:r>
          </w:p>
        </w:tc>
        <w:tc>
          <w:tcPr>
            <w:tcW w:w="1308"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188 268,00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36 372,00</w:t>
            </w:r>
          </w:p>
        </w:tc>
        <w:tc>
          <w:tcPr>
            <w:tcW w:w="1373"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32 254,00</w:t>
            </w:r>
          </w:p>
        </w:tc>
        <w:tc>
          <w:tcPr>
            <w:tcW w:w="1356"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42 035,00</w:t>
            </w:r>
          </w:p>
        </w:tc>
        <w:tc>
          <w:tcPr>
            <w:tcW w:w="138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38 122,00</w:t>
            </w:r>
          </w:p>
        </w:tc>
        <w:tc>
          <w:tcPr>
            <w:tcW w:w="12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37 629,00</w:t>
            </w:r>
          </w:p>
        </w:tc>
        <w:tc>
          <w:tcPr>
            <w:tcW w:w="1262"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34 560,00</w:t>
            </w:r>
          </w:p>
        </w:tc>
        <w:tc>
          <w:tcPr>
            <w:tcW w:w="1404"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18 844,00</w:t>
            </w:r>
          </w:p>
        </w:tc>
        <w:tc>
          <w:tcPr>
            <w:tcW w:w="1177" w:type="dxa"/>
            <w:tcBorders>
              <w:top w:val="single" w:sz="6" w:space="0" w:color="000000"/>
              <w:left w:val="single" w:sz="6" w:space="0" w:color="000000"/>
              <w:bottom w:val="single" w:sz="6" w:space="0" w:color="000000"/>
              <w:right w:val="single" w:sz="6" w:space="0" w:color="000000"/>
            </w:tcBorders>
          </w:tcPr>
          <w:p w:rsidR="00AC79A1" w:rsidRPr="00354905" w:rsidRDefault="00AC79A1" w:rsidP="00AC79A1">
            <w:pPr>
              <w:widowControl/>
              <w:suppressAutoHyphens w:val="0"/>
              <w:autoSpaceDE w:val="0"/>
              <w:autoSpaceDN w:val="0"/>
              <w:adjustRightInd w:val="0"/>
              <w:jc w:val="right"/>
              <w:rPr>
                <w:rFonts w:eastAsiaTheme="minorHAnsi"/>
                <w:bCs/>
                <w:color w:val="000000"/>
                <w:kern w:val="0"/>
                <w:sz w:val="20"/>
                <w:szCs w:val="20"/>
                <w:lang w:eastAsia="en-US"/>
              </w:rPr>
            </w:pPr>
            <w:r w:rsidRPr="00354905">
              <w:rPr>
                <w:rFonts w:eastAsiaTheme="minorHAnsi"/>
                <w:bCs/>
                <w:color w:val="000000"/>
                <w:kern w:val="0"/>
                <w:sz w:val="20"/>
                <w:szCs w:val="20"/>
                <w:lang w:eastAsia="en-US"/>
              </w:rPr>
              <w:t>428 084,00</w:t>
            </w:r>
          </w:p>
        </w:tc>
      </w:tr>
    </w:tbl>
    <w:p w:rsidR="00525880" w:rsidRDefault="00525880" w:rsidP="00AF7C07">
      <w:pPr>
        <w:jc w:val="both"/>
        <w:rPr>
          <w:sz w:val="20"/>
          <w:szCs w:val="20"/>
        </w:rPr>
        <w:sectPr w:rsidR="00525880" w:rsidSect="00525880">
          <w:pgSz w:w="16838" w:h="11906" w:orient="landscape"/>
          <w:pgMar w:top="567" w:right="425" w:bottom="567" w:left="1134" w:header="709" w:footer="709" w:gutter="0"/>
          <w:cols w:space="708"/>
          <w:docGrid w:linePitch="360"/>
        </w:sectPr>
      </w:pPr>
    </w:p>
    <w:p w:rsidR="00525880" w:rsidRPr="00525880" w:rsidRDefault="00525880" w:rsidP="00525880">
      <w:pPr>
        <w:jc w:val="center"/>
        <w:rPr>
          <w:sz w:val="20"/>
          <w:szCs w:val="20"/>
        </w:rPr>
      </w:pPr>
      <w:r>
        <w:rPr>
          <w:sz w:val="20"/>
          <w:szCs w:val="20"/>
        </w:rPr>
        <w:lastRenderedPageBreak/>
        <w:t>Р</w:t>
      </w:r>
      <w:r w:rsidRPr="00525880">
        <w:rPr>
          <w:sz w:val="20"/>
          <w:szCs w:val="20"/>
        </w:rPr>
        <w:t>ОССИЙСКАЯ ФЕДЕРАЦИЯ</w:t>
      </w:r>
    </w:p>
    <w:p w:rsidR="00525880" w:rsidRPr="00525880" w:rsidRDefault="00525880" w:rsidP="00525880">
      <w:pPr>
        <w:jc w:val="center"/>
        <w:rPr>
          <w:sz w:val="20"/>
          <w:szCs w:val="20"/>
        </w:rPr>
      </w:pPr>
      <w:r w:rsidRPr="00525880">
        <w:rPr>
          <w:sz w:val="20"/>
          <w:szCs w:val="20"/>
        </w:rPr>
        <w:t>КОСТРОМСКАЯ ОБЛАСТЬ</w:t>
      </w:r>
    </w:p>
    <w:p w:rsidR="00525880" w:rsidRPr="00525880" w:rsidRDefault="00525880" w:rsidP="00525880">
      <w:pPr>
        <w:jc w:val="center"/>
        <w:rPr>
          <w:sz w:val="20"/>
          <w:szCs w:val="20"/>
        </w:rPr>
      </w:pPr>
      <w:r w:rsidRPr="00525880">
        <w:rPr>
          <w:sz w:val="20"/>
          <w:szCs w:val="20"/>
        </w:rPr>
        <w:t>СОБРАНИЕ ДЕПУТАТОВ КАДЫЙСКОГО МУНИЦИПАЛЬНОГО РАЙОНА</w:t>
      </w:r>
    </w:p>
    <w:p w:rsidR="00525880" w:rsidRPr="00525880" w:rsidRDefault="00525880" w:rsidP="00525880">
      <w:pPr>
        <w:jc w:val="center"/>
        <w:rPr>
          <w:sz w:val="20"/>
          <w:szCs w:val="20"/>
        </w:rPr>
      </w:pPr>
    </w:p>
    <w:p w:rsidR="00525880" w:rsidRPr="00525880" w:rsidRDefault="00525880" w:rsidP="00525880">
      <w:pPr>
        <w:jc w:val="center"/>
        <w:rPr>
          <w:sz w:val="20"/>
          <w:szCs w:val="20"/>
        </w:rPr>
      </w:pPr>
    </w:p>
    <w:p w:rsidR="00525880" w:rsidRPr="00525880" w:rsidRDefault="00525880" w:rsidP="00525880">
      <w:pPr>
        <w:jc w:val="center"/>
        <w:rPr>
          <w:sz w:val="20"/>
          <w:szCs w:val="20"/>
        </w:rPr>
      </w:pPr>
      <w:r w:rsidRPr="00525880">
        <w:rPr>
          <w:sz w:val="20"/>
          <w:szCs w:val="20"/>
        </w:rPr>
        <w:t>РЕШЕНИЕ</w:t>
      </w:r>
    </w:p>
    <w:p w:rsidR="00525880" w:rsidRPr="00525880" w:rsidRDefault="00525880" w:rsidP="00525880">
      <w:pPr>
        <w:rPr>
          <w:sz w:val="20"/>
          <w:szCs w:val="20"/>
        </w:rPr>
      </w:pPr>
      <w:r w:rsidRPr="00525880">
        <w:rPr>
          <w:sz w:val="20"/>
          <w:szCs w:val="20"/>
        </w:rPr>
        <w:t xml:space="preserve">от 31 мая 2019 года                                                                                   </w:t>
      </w:r>
      <w:r>
        <w:rPr>
          <w:sz w:val="20"/>
          <w:szCs w:val="20"/>
        </w:rPr>
        <w:t xml:space="preserve">                                                               </w:t>
      </w:r>
      <w:r w:rsidRPr="00525880">
        <w:rPr>
          <w:sz w:val="20"/>
          <w:szCs w:val="20"/>
        </w:rPr>
        <w:t xml:space="preserve"> № 351                                                                                      </w:t>
      </w:r>
    </w:p>
    <w:p w:rsidR="00525880" w:rsidRPr="00525880" w:rsidRDefault="00525880" w:rsidP="00525880">
      <w:pPr>
        <w:rPr>
          <w:sz w:val="20"/>
          <w:szCs w:val="20"/>
        </w:rPr>
      </w:pPr>
    </w:p>
    <w:p w:rsidR="00525880" w:rsidRPr="00525880" w:rsidRDefault="00525880" w:rsidP="00525880">
      <w:pPr>
        <w:rPr>
          <w:sz w:val="20"/>
          <w:szCs w:val="20"/>
        </w:rPr>
      </w:pPr>
      <w:r w:rsidRPr="00525880">
        <w:rPr>
          <w:sz w:val="20"/>
          <w:szCs w:val="20"/>
        </w:rPr>
        <w:t>Об оплате труда лиц, замещающих</w:t>
      </w:r>
    </w:p>
    <w:p w:rsidR="00525880" w:rsidRPr="00525880" w:rsidRDefault="00525880" w:rsidP="00525880">
      <w:pPr>
        <w:rPr>
          <w:sz w:val="20"/>
          <w:szCs w:val="20"/>
        </w:rPr>
      </w:pPr>
      <w:r w:rsidRPr="00525880">
        <w:rPr>
          <w:sz w:val="20"/>
          <w:szCs w:val="20"/>
        </w:rPr>
        <w:t>муниципальные должности и</w:t>
      </w:r>
    </w:p>
    <w:p w:rsidR="00525880" w:rsidRPr="00525880" w:rsidRDefault="00525880" w:rsidP="00525880">
      <w:pPr>
        <w:rPr>
          <w:sz w:val="20"/>
          <w:szCs w:val="20"/>
        </w:rPr>
      </w:pPr>
      <w:r w:rsidRPr="00525880">
        <w:rPr>
          <w:sz w:val="20"/>
          <w:szCs w:val="20"/>
        </w:rPr>
        <w:t>должности муниципальной службы</w:t>
      </w:r>
    </w:p>
    <w:p w:rsidR="00525880" w:rsidRPr="00525880" w:rsidRDefault="00525880" w:rsidP="00525880">
      <w:pPr>
        <w:rPr>
          <w:sz w:val="20"/>
          <w:szCs w:val="20"/>
        </w:rPr>
      </w:pPr>
      <w:r w:rsidRPr="00525880">
        <w:rPr>
          <w:sz w:val="20"/>
          <w:szCs w:val="20"/>
        </w:rPr>
        <w:t>Кадыйского муниципального района</w:t>
      </w:r>
    </w:p>
    <w:p w:rsidR="00525880" w:rsidRPr="00525880" w:rsidRDefault="00525880" w:rsidP="00525880">
      <w:pPr>
        <w:pStyle w:val="ConsPlusNormal"/>
        <w:widowControl/>
        <w:ind w:firstLine="0"/>
        <w:jc w:val="center"/>
        <w:rPr>
          <w:rFonts w:ascii="Times New Roman" w:hAnsi="Times New Roman" w:cs="Times New Roman"/>
        </w:rPr>
      </w:pPr>
    </w:p>
    <w:p w:rsidR="00525880" w:rsidRPr="00525880" w:rsidRDefault="00525880" w:rsidP="00525880">
      <w:pPr>
        <w:jc w:val="both"/>
        <w:rPr>
          <w:sz w:val="20"/>
          <w:szCs w:val="20"/>
        </w:rPr>
      </w:pPr>
      <w:r w:rsidRPr="00525880">
        <w:rPr>
          <w:sz w:val="20"/>
          <w:szCs w:val="20"/>
        </w:rPr>
        <w:t xml:space="preserve">         В соответствии со статьей 53 Федерального закона от 06.10.2003 N 131-ФЗ "Об общих принципах организации местного самоуправления в Российской Федерации", статьей 22 Федерального закона от 02.03.2007 N 25-ФЗ "О муниципальной службе в Российской Федерации", статьей 9 Закона Костромской области от 09.11.2007 N 210-4-ЗКО  «О муниципальной службе в Костромской области», руководствуясь Уставом муниципального образования Кадыйский муниципальный район Костромской области, Собрание депутатов Кадыйского муниципального района  решило:</w:t>
      </w:r>
    </w:p>
    <w:p w:rsidR="00525880" w:rsidRPr="00525880" w:rsidRDefault="00525880" w:rsidP="00525880">
      <w:pPr>
        <w:widowControl/>
        <w:numPr>
          <w:ilvl w:val="0"/>
          <w:numId w:val="4"/>
        </w:numPr>
        <w:jc w:val="both"/>
        <w:rPr>
          <w:sz w:val="20"/>
          <w:szCs w:val="20"/>
        </w:rPr>
      </w:pPr>
      <w:r w:rsidRPr="00525880">
        <w:rPr>
          <w:sz w:val="20"/>
          <w:szCs w:val="20"/>
        </w:rPr>
        <w:t>Утвердить прилагаемое Положение об оплате труда лиц, замещающих муниципальные должности и должности муниципальной службы Кадыйского муниципального района.</w:t>
      </w:r>
    </w:p>
    <w:p w:rsidR="00525880" w:rsidRPr="00525880" w:rsidRDefault="00525880" w:rsidP="00525880">
      <w:pPr>
        <w:widowControl/>
        <w:numPr>
          <w:ilvl w:val="0"/>
          <w:numId w:val="5"/>
        </w:numPr>
        <w:jc w:val="both"/>
        <w:rPr>
          <w:sz w:val="20"/>
          <w:szCs w:val="20"/>
        </w:rPr>
      </w:pPr>
      <w:r w:rsidRPr="00525880">
        <w:rPr>
          <w:sz w:val="20"/>
          <w:szCs w:val="20"/>
        </w:rPr>
        <w:t>Признать утратившим силу:</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31 августа 2010 года №441 «Об оплате труда лиц, замещающих муниципальные должности и должности муниципальной службы Кадыйского муниципального района»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30 сентября 2010 года №462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25 ноября 2010 года №21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01 марта 2011 года №51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30 июня 2011 года №94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30 апреля 2014 года №337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10 октября 2014 года №363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26 декабря 2014 года №392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27 января 2015 года №404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27 января 2017 года №129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6"/>
        </w:numPr>
        <w:jc w:val="both"/>
        <w:rPr>
          <w:sz w:val="20"/>
          <w:szCs w:val="20"/>
        </w:rPr>
      </w:pPr>
      <w:r w:rsidRPr="00525880">
        <w:rPr>
          <w:sz w:val="20"/>
          <w:szCs w:val="20"/>
        </w:rPr>
        <w:t>Решение Собрания депутатов Кадыйского муниципального района от 13 февраля 2019 года №328 «О внесении изменений в решение Собрания депутатов Кадыйского муниципального района №441 от 31.08.2010 года»</w:t>
      </w:r>
    </w:p>
    <w:p w:rsidR="00525880" w:rsidRPr="00525880" w:rsidRDefault="00525880" w:rsidP="00525880">
      <w:pPr>
        <w:widowControl/>
        <w:numPr>
          <w:ilvl w:val="0"/>
          <w:numId w:val="7"/>
        </w:numPr>
        <w:jc w:val="both"/>
        <w:rPr>
          <w:sz w:val="20"/>
          <w:szCs w:val="20"/>
        </w:rPr>
      </w:pPr>
      <w:r w:rsidRPr="00525880">
        <w:rPr>
          <w:sz w:val="20"/>
          <w:szCs w:val="20"/>
        </w:rPr>
        <w:t>Администрации Кадыйского муниципального района привести свои нормативные правовые акты в соответствии с настоящим решением.</w:t>
      </w:r>
    </w:p>
    <w:p w:rsidR="00525880" w:rsidRPr="00525880" w:rsidRDefault="00525880" w:rsidP="00525880">
      <w:pPr>
        <w:widowControl/>
        <w:numPr>
          <w:ilvl w:val="0"/>
          <w:numId w:val="7"/>
        </w:numPr>
        <w:jc w:val="both"/>
        <w:rPr>
          <w:sz w:val="20"/>
          <w:szCs w:val="20"/>
        </w:rPr>
      </w:pPr>
      <w:r w:rsidRPr="00525880">
        <w:rPr>
          <w:sz w:val="20"/>
          <w:szCs w:val="20"/>
        </w:rPr>
        <w:t>Направить настоящее решение главе Кадыйского муниципального района для подписания и опубликования.</w:t>
      </w:r>
    </w:p>
    <w:p w:rsidR="00525880" w:rsidRPr="00525880" w:rsidRDefault="00525880" w:rsidP="00525880">
      <w:pPr>
        <w:widowControl/>
        <w:numPr>
          <w:ilvl w:val="0"/>
          <w:numId w:val="7"/>
        </w:numPr>
        <w:jc w:val="both"/>
        <w:rPr>
          <w:sz w:val="20"/>
          <w:szCs w:val="20"/>
        </w:rPr>
      </w:pPr>
      <w:r w:rsidRPr="00525880">
        <w:rPr>
          <w:sz w:val="20"/>
          <w:szCs w:val="20"/>
        </w:rPr>
        <w:t>Настоящее решение вступает в законную силу со дня его официального  опубликования и распространяет свое действие на правоотношения, возникшие с  1 июня  2019 года.</w:t>
      </w:r>
    </w:p>
    <w:p w:rsidR="003051B8" w:rsidRDefault="00525880" w:rsidP="003051B8">
      <w:pPr>
        <w:pStyle w:val="formattext"/>
        <w:jc w:val="both"/>
        <w:rPr>
          <w:color w:val="2D2D2D"/>
          <w:spacing w:val="2"/>
          <w:sz w:val="20"/>
          <w:szCs w:val="20"/>
        </w:rPr>
      </w:pPr>
      <w:r w:rsidRPr="00525880">
        <w:rPr>
          <w:sz w:val="20"/>
          <w:szCs w:val="20"/>
        </w:rPr>
        <w:t xml:space="preserve">    </w:t>
      </w:r>
      <w:r w:rsidR="003051B8" w:rsidRPr="00B73184">
        <w:rPr>
          <w:color w:val="2D2D2D"/>
          <w:spacing w:val="2"/>
          <w:sz w:val="20"/>
          <w:szCs w:val="20"/>
        </w:rPr>
        <w:t>Глава Кадыйского</w:t>
      </w:r>
      <w:r w:rsidR="003051B8" w:rsidRPr="00B73184">
        <w:rPr>
          <w:color w:val="2D2D2D"/>
          <w:spacing w:val="2"/>
          <w:sz w:val="20"/>
          <w:szCs w:val="20"/>
        </w:rPr>
        <w:tab/>
      </w:r>
      <w:r w:rsidR="003051B8" w:rsidRPr="00B73184">
        <w:rPr>
          <w:color w:val="2D2D2D"/>
          <w:spacing w:val="2"/>
          <w:sz w:val="20"/>
          <w:szCs w:val="20"/>
        </w:rPr>
        <w:tab/>
      </w:r>
      <w:r w:rsidR="003051B8" w:rsidRPr="00B73184">
        <w:rPr>
          <w:color w:val="2D2D2D"/>
          <w:spacing w:val="2"/>
          <w:sz w:val="20"/>
          <w:szCs w:val="20"/>
        </w:rPr>
        <w:tab/>
      </w:r>
      <w:r w:rsidR="003051B8" w:rsidRPr="00B73184">
        <w:rPr>
          <w:color w:val="2D2D2D"/>
          <w:spacing w:val="2"/>
          <w:sz w:val="20"/>
          <w:szCs w:val="20"/>
        </w:rPr>
        <w:tab/>
        <w:t xml:space="preserve"> </w:t>
      </w:r>
      <w:r w:rsidR="003051B8">
        <w:rPr>
          <w:color w:val="2D2D2D"/>
          <w:spacing w:val="2"/>
          <w:sz w:val="20"/>
          <w:szCs w:val="20"/>
        </w:rPr>
        <w:t xml:space="preserve">                   </w:t>
      </w:r>
      <w:r w:rsidR="003051B8" w:rsidRPr="00B73184">
        <w:rPr>
          <w:color w:val="2D2D2D"/>
          <w:spacing w:val="2"/>
          <w:sz w:val="20"/>
          <w:szCs w:val="20"/>
        </w:rPr>
        <w:t xml:space="preserve"> Председатель Собрания депутатов</w:t>
      </w:r>
    </w:p>
    <w:p w:rsidR="003051B8" w:rsidRPr="00E635BE" w:rsidRDefault="003051B8" w:rsidP="003051B8">
      <w:pPr>
        <w:pStyle w:val="formattext"/>
        <w:jc w:val="both"/>
        <w:rPr>
          <w:color w:val="2D2D2D"/>
          <w:spacing w:val="2"/>
          <w:sz w:val="20"/>
          <w:szCs w:val="20"/>
        </w:rPr>
      </w:pPr>
      <w:r w:rsidRPr="00B73184">
        <w:rPr>
          <w:color w:val="2D2D2D"/>
          <w:spacing w:val="2"/>
          <w:sz w:val="20"/>
          <w:szCs w:val="20"/>
        </w:rPr>
        <w:t>муниципального района</w:t>
      </w:r>
      <w:r>
        <w:rPr>
          <w:color w:val="2D2D2D"/>
          <w:spacing w:val="2"/>
          <w:sz w:val="20"/>
          <w:szCs w:val="20"/>
        </w:rPr>
        <w:t xml:space="preserve"> В.В. Зайцев</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Кадыйского муниципального района</w:t>
      </w:r>
      <w:r>
        <w:rPr>
          <w:color w:val="2D2D2D"/>
          <w:spacing w:val="2"/>
          <w:sz w:val="20"/>
          <w:szCs w:val="20"/>
        </w:rPr>
        <w:t xml:space="preserve"> М.А. Цыплова</w:t>
      </w:r>
    </w:p>
    <w:p w:rsidR="00525880" w:rsidRPr="00525880" w:rsidRDefault="00525880" w:rsidP="00E00C59">
      <w:pPr>
        <w:jc w:val="both"/>
        <w:rPr>
          <w:sz w:val="20"/>
          <w:szCs w:val="20"/>
        </w:rPr>
      </w:pPr>
      <w:r w:rsidRPr="00525880">
        <w:rPr>
          <w:sz w:val="20"/>
          <w:szCs w:val="20"/>
        </w:rPr>
        <w:t xml:space="preserve">    </w:t>
      </w:r>
    </w:p>
    <w:p w:rsidR="00525880" w:rsidRPr="00525880" w:rsidRDefault="00525880" w:rsidP="00525880">
      <w:pPr>
        <w:jc w:val="right"/>
        <w:rPr>
          <w:sz w:val="20"/>
          <w:szCs w:val="20"/>
        </w:rPr>
      </w:pPr>
      <w:r w:rsidRPr="00525880">
        <w:rPr>
          <w:sz w:val="20"/>
          <w:szCs w:val="20"/>
        </w:rPr>
        <w:t xml:space="preserve">Утверждено </w:t>
      </w:r>
    </w:p>
    <w:p w:rsidR="00525880" w:rsidRPr="00525880" w:rsidRDefault="00525880" w:rsidP="00525880">
      <w:pPr>
        <w:jc w:val="right"/>
        <w:rPr>
          <w:sz w:val="20"/>
          <w:szCs w:val="20"/>
        </w:rPr>
      </w:pPr>
      <w:r w:rsidRPr="00525880">
        <w:rPr>
          <w:sz w:val="20"/>
          <w:szCs w:val="20"/>
        </w:rPr>
        <w:t>Решением Собрания депутатов</w:t>
      </w:r>
    </w:p>
    <w:p w:rsidR="00525880" w:rsidRPr="00525880" w:rsidRDefault="00525880" w:rsidP="00525880">
      <w:pPr>
        <w:jc w:val="right"/>
        <w:rPr>
          <w:sz w:val="20"/>
          <w:szCs w:val="20"/>
        </w:rPr>
      </w:pPr>
      <w:r w:rsidRPr="00525880">
        <w:rPr>
          <w:sz w:val="20"/>
          <w:szCs w:val="20"/>
        </w:rPr>
        <w:t>Кадыйского муниципального района</w:t>
      </w:r>
    </w:p>
    <w:p w:rsidR="00525880" w:rsidRPr="00525880" w:rsidRDefault="00525880" w:rsidP="00525880">
      <w:pPr>
        <w:jc w:val="right"/>
        <w:rPr>
          <w:sz w:val="20"/>
          <w:szCs w:val="20"/>
        </w:rPr>
      </w:pPr>
      <w:r w:rsidRPr="00525880">
        <w:rPr>
          <w:sz w:val="20"/>
          <w:szCs w:val="20"/>
        </w:rPr>
        <w:t>Костромской области</w:t>
      </w:r>
    </w:p>
    <w:p w:rsidR="00525880" w:rsidRPr="00525880" w:rsidRDefault="00525880" w:rsidP="00525880">
      <w:pPr>
        <w:jc w:val="right"/>
        <w:rPr>
          <w:sz w:val="20"/>
          <w:szCs w:val="20"/>
        </w:rPr>
      </w:pPr>
      <w:r w:rsidRPr="00525880">
        <w:rPr>
          <w:sz w:val="20"/>
          <w:szCs w:val="20"/>
        </w:rPr>
        <w:t>от  31 мая 2019 г. N 351</w:t>
      </w:r>
    </w:p>
    <w:p w:rsidR="00525880" w:rsidRPr="00525880" w:rsidRDefault="00525880" w:rsidP="00525880">
      <w:pPr>
        <w:jc w:val="right"/>
        <w:rPr>
          <w:sz w:val="20"/>
          <w:szCs w:val="20"/>
        </w:rPr>
      </w:pPr>
    </w:p>
    <w:p w:rsidR="00525880" w:rsidRPr="00525880" w:rsidRDefault="00525880" w:rsidP="00525880">
      <w:pPr>
        <w:jc w:val="center"/>
        <w:rPr>
          <w:b/>
          <w:bCs/>
          <w:sz w:val="20"/>
          <w:szCs w:val="20"/>
        </w:rPr>
      </w:pPr>
      <w:r w:rsidRPr="00525880">
        <w:rPr>
          <w:b/>
          <w:bCs/>
          <w:sz w:val="20"/>
          <w:szCs w:val="20"/>
        </w:rPr>
        <w:t>ПОЛОЖЕНИЕ</w:t>
      </w:r>
    </w:p>
    <w:p w:rsidR="00525880" w:rsidRPr="00525880" w:rsidRDefault="00525880" w:rsidP="00525880">
      <w:pPr>
        <w:jc w:val="center"/>
        <w:rPr>
          <w:b/>
          <w:bCs/>
          <w:sz w:val="20"/>
          <w:szCs w:val="20"/>
        </w:rPr>
      </w:pPr>
      <w:r w:rsidRPr="00525880">
        <w:rPr>
          <w:b/>
          <w:bCs/>
          <w:sz w:val="20"/>
          <w:szCs w:val="20"/>
        </w:rPr>
        <w:t>об оплате труда лиц, замещающих муниципальные должности</w:t>
      </w:r>
    </w:p>
    <w:p w:rsidR="00525880" w:rsidRPr="00525880" w:rsidRDefault="00525880" w:rsidP="00525880">
      <w:pPr>
        <w:jc w:val="center"/>
        <w:rPr>
          <w:b/>
          <w:bCs/>
          <w:sz w:val="20"/>
          <w:szCs w:val="20"/>
        </w:rPr>
      </w:pPr>
      <w:r w:rsidRPr="00525880">
        <w:rPr>
          <w:b/>
          <w:bCs/>
          <w:sz w:val="20"/>
          <w:szCs w:val="20"/>
        </w:rPr>
        <w:t xml:space="preserve">и должности муниципальной службы Кадыйского муниципального района </w:t>
      </w:r>
    </w:p>
    <w:p w:rsidR="00525880" w:rsidRPr="00525880" w:rsidRDefault="00525880" w:rsidP="00525880">
      <w:pPr>
        <w:jc w:val="center"/>
        <w:rPr>
          <w:sz w:val="20"/>
          <w:szCs w:val="20"/>
        </w:rPr>
      </w:pPr>
      <w:r w:rsidRPr="00525880">
        <w:rPr>
          <w:b/>
          <w:bCs/>
          <w:sz w:val="20"/>
          <w:szCs w:val="20"/>
        </w:rPr>
        <w:lastRenderedPageBreak/>
        <w:t xml:space="preserve"> Костромской области </w:t>
      </w:r>
    </w:p>
    <w:p w:rsidR="00525880" w:rsidRPr="00525880" w:rsidRDefault="00525880" w:rsidP="00525880">
      <w:pPr>
        <w:jc w:val="center"/>
        <w:rPr>
          <w:sz w:val="20"/>
          <w:szCs w:val="20"/>
        </w:rPr>
      </w:pPr>
    </w:p>
    <w:p w:rsidR="00525880" w:rsidRPr="003051B8" w:rsidRDefault="00525880" w:rsidP="003051B8">
      <w:pPr>
        <w:pStyle w:val="ae"/>
        <w:widowControl/>
        <w:numPr>
          <w:ilvl w:val="1"/>
          <w:numId w:val="7"/>
        </w:numPr>
        <w:jc w:val="center"/>
        <w:rPr>
          <w:sz w:val="20"/>
          <w:szCs w:val="20"/>
        </w:rPr>
      </w:pPr>
      <w:r w:rsidRPr="003051B8">
        <w:rPr>
          <w:b/>
          <w:bCs/>
          <w:sz w:val="20"/>
          <w:szCs w:val="20"/>
        </w:rPr>
        <w:t>Общие положения</w:t>
      </w:r>
    </w:p>
    <w:p w:rsidR="00525880" w:rsidRPr="00525880" w:rsidRDefault="00525880" w:rsidP="00525880">
      <w:pPr>
        <w:rPr>
          <w:sz w:val="20"/>
          <w:szCs w:val="20"/>
        </w:rPr>
      </w:pPr>
    </w:p>
    <w:p w:rsidR="00525880" w:rsidRPr="00525880" w:rsidRDefault="00525880" w:rsidP="00525880">
      <w:pPr>
        <w:jc w:val="both"/>
        <w:rPr>
          <w:sz w:val="20"/>
          <w:szCs w:val="20"/>
        </w:rPr>
      </w:pPr>
      <w:r w:rsidRPr="00525880">
        <w:rPr>
          <w:sz w:val="20"/>
          <w:szCs w:val="20"/>
        </w:rPr>
        <w:t xml:space="preserve">          Настоящее положение об оплате труда лиц, замещающих муниципальные должности и должности муниципальной службы Кадыйского муниципального района Костромской области (далее - Положение) устанавливает систему оплаты труда лиц, замещающих муниципальные должности — главы Кадыйского муниципального района  и должности муниципальной службы Кадыйского муниципального района  Костромской области. </w:t>
      </w:r>
    </w:p>
    <w:p w:rsidR="00525880" w:rsidRPr="00525880" w:rsidRDefault="00525880" w:rsidP="00525880">
      <w:pPr>
        <w:rPr>
          <w:sz w:val="20"/>
          <w:szCs w:val="20"/>
        </w:rPr>
      </w:pPr>
    </w:p>
    <w:p w:rsidR="00525880" w:rsidRPr="00525880" w:rsidRDefault="00525880" w:rsidP="00525880">
      <w:pPr>
        <w:jc w:val="center"/>
        <w:rPr>
          <w:b/>
          <w:bCs/>
          <w:sz w:val="20"/>
          <w:szCs w:val="20"/>
        </w:rPr>
      </w:pPr>
      <w:r w:rsidRPr="00525880">
        <w:rPr>
          <w:b/>
          <w:bCs/>
          <w:sz w:val="20"/>
          <w:szCs w:val="20"/>
        </w:rPr>
        <w:t>2. Оплаты труда  главы Кадыйского муниципального района</w:t>
      </w:r>
    </w:p>
    <w:p w:rsidR="00525880" w:rsidRPr="00525880" w:rsidRDefault="00525880" w:rsidP="00525880">
      <w:pPr>
        <w:jc w:val="center"/>
        <w:rPr>
          <w:b/>
          <w:bCs/>
          <w:sz w:val="20"/>
          <w:szCs w:val="20"/>
        </w:rPr>
      </w:pPr>
    </w:p>
    <w:p w:rsidR="00525880" w:rsidRPr="00525880" w:rsidRDefault="00525880" w:rsidP="00525880">
      <w:pPr>
        <w:jc w:val="both"/>
        <w:rPr>
          <w:sz w:val="20"/>
          <w:szCs w:val="20"/>
        </w:rPr>
      </w:pPr>
      <w:r w:rsidRPr="00525880">
        <w:rPr>
          <w:sz w:val="20"/>
          <w:szCs w:val="20"/>
        </w:rPr>
        <w:t>2.1. Денежное содержание главы Кадыйского муниципального района  производится в виде денежного вознаграждения, ежемесячного и ежеквартального денежного поощрения, ежемесячной процентной надбавки за работу  со сведениями, составляющими государственную тайну,  а так же  единовременной выплаты при предоставлении ежегодного оплачиваемого отпуска и материальной помощи.</w:t>
      </w:r>
    </w:p>
    <w:p w:rsidR="00525880" w:rsidRPr="00525880" w:rsidRDefault="00525880" w:rsidP="00525880">
      <w:pPr>
        <w:jc w:val="both"/>
        <w:rPr>
          <w:sz w:val="20"/>
          <w:szCs w:val="20"/>
        </w:rPr>
      </w:pPr>
      <w:r w:rsidRPr="00525880">
        <w:rPr>
          <w:sz w:val="20"/>
          <w:szCs w:val="20"/>
        </w:rPr>
        <w:t xml:space="preserve">      Определить долю денежного вознаграждения, учитываемого в качестве должностного оклада главы Кадыйского муниципального района при исчислении ежемесячной надбавки за работу со сведениями, составляющими государственную тайну, а так же премии за выполнение особо важных и сложных заданий в размере 25 процентов от установленного им денежного вознаграждения.</w:t>
      </w:r>
    </w:p>
    <w:p w:rsidR="00525880" w:rsidRPr="00525880" w:rsidRDefault="00525880" w:rsidP="00525880">
      <w:pPr>
        <w:jc w:val="both"/>
        <w:rPr>
          <w:sz w:val="20"/>
          <w:szCs w:val="20"/>
        </w:rPr>
      </w:pPr>
      <w:r w:rsidRPr="00525880">
        <w:rPr>
          <w:sz w:val="20"/>
          <w:szCs w:val="20"/>
        </w:rPr>
        <w:t>2.2. Размеры денежного вознаграждения, ежемесячного денежного поощрения, ежеквартального денежного поощрения главы Кадыйского муниципального района  устанавливаются в соответствии с приложением 1 к настоящему Положению.</w:t>
      </w:r>
    </w:p>
    <w:p w:rsidR="00525880" w:rsidRPr="00525880" w:rsidRDefault="00525880" w:rsidP="00525880">
      <w:pPr>
        <w:jc w:val="both"/>
        <w:rPr>
          <w:sz w:val="20"/>
          <w:szCs w:val="20"/>
        </w:rPr>
      </w:pPr>
      <w:r w:rsidRPr="00525880">
        <w:rPr>
          <w:sz w:val="20"/>
          <w:szCs w:val="20"/>
        </w:rPr>
        <w:t>2.3. Размер и порядок выплаты ежемесячной процентной надбавки за работу со сведениями, составляющими государственную тайну, устанавливаются с учетом федерального законодательства решением Собрания депутатов Кадыйского муниципального района Костромской области.</w:t>
      </w:r>
    </w:p>
    <w:p w:rsidR="00525880" w:rsidRPr="00525880" w:rsidRDefault="00525880" w:rsidP="00525880">
      <w:pPr>
        <w:jc w:val="both"/>
        <w:rPr>
          <w:sz w:val="20"/>
          <w:szCs w:val="20"/>
        </w:rPr>
      </w:pPr>
      <w:r w:rsidRPr="00525880">
        <w:rPr>
          <w:sz w:val="20"/>
          <w:szCs w:val="20"/>
        </w:rPr>
        <w:t>2.4. Единовременная выплата при предоставлении ежегодного оплачиваемого отпуска устанавливается в размере двух ежемесячных денежных содержаний.</w:t>
      </w:r>
    </w:p>
    <w:p w:rsidR="00525880" w:rsidRPr="00525880" w:rsidRDefault="00525880" w:rsidP="00525880">
      <w:pPr>
        <w:jc w:val="both"/>
        <w:rPr>
          <w:sz w:val="20"/>
          <w:szCs w:val="20"/>
        </w:rPr>
      </w:pPr>
      <w:r w:rsidRPr="00525880">
        <w:rPr>
          <w:sz w:val="20"/>
          <w:szCs w:val="20"/>
        </w:rPr>
        <w:t>2.5. Материальная помощь  выплачивается в размере одного денежного вознаграждения.</w:t>
      </w:r>
    </w:p>
    <w:p w:rsidR="00525880" w:rsidRPr="00525880" w:rsidRDefault="00525880" w:rsidP="00525880">
      <w:pPr>
        <w:jc w:val="center"/>
        <w:rPr>
          <w:sz w:val="20"/>
          <w:szCs w:val="20"/>
        </w:rPr>
      </w:pPr>
      <w:r w:rsidRPr="00525880">
        <w:rPr>
          <w:b/>
          <w:bCs/>
          <w:sz w:val="20"/>
          <w:szCs w:val="20"/>
        </w:rPr>
        <w:t>3.  Оплата труда лиц, замещающих должности муниципальной службы Кадыйского муниципального района (далее — муниципальных служащих)</w:t>
      </w:r>
    </w:p>
    <w:p w:rsidR="00525880" w:rsidRPr="00525880" w:rsidRDefault="00525880" w:rsidP="00525880">
      <w:pPr>
        <w:jc w:val="both"/>
        <w:rPr>
          <w:sz w:val="20"/>
          <w:szCs w:val="20"/>
        </w:rPr>
      </w:pPr>
    </w:p>
    <w:p w:rsidR="00525880" w:rsidRPr="00525880" w:rsidRDefault="00525880" w:rsidP="00525880">
      <w:pPr>
        <w:jc w:val="both"/>
        <w:rPr>
          <w:sz w:val="20"/>
          <w:szCs w:val="20"/>
        </w:rPr>
      </w:pPr>
      <w:r w:rsidRPr="00525880">
        <w:rPr>
          <w:sz w:val="20"/>
          <w:szCs w:val="20"/>
        </w:rPr>
        <w:t>3.1. Оплата труда муниципальных служащих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525880" w:rsidRPr="00525880" w:rsidRDefault="00525880" w:rsidP="00525880">
      <w:pPr>
        <w:jc w:val="both"/>
        <w:rPr>
          <w:sz w:val="20"/>
          <w:szCs w:val="20"/>
        </w:rPr>
      </w:pPr>
      <w:r w:rsidRPr="00525880">
        <w:rPr>
          <w:sz w:val="20"/>
          <w:szCs w:val="20"/>
        </w:rPr>
        <w:t>3.2. К дополнительным выплатам относятся:</w:t>
      </w:r>
    </w:p>
    <w:p w:rsidR="00525880" w:rsidRPr="00525880" w:rsidRDefault="00525880" w:rsidP="00525880">
      <w:pPr>
        <w:widowControl/>
        <w:numPr>
          <w:ilvl w:val="1"/>
          <w:numId w:val="9"/>
        </w:numPr>
        <w:jc w:val="both"/>
        <w:rPr>
          <w:sz w:val="20"/>
          <w:szCs w:val="20"/>
        </w:rPr>
      </w:pPr>
      <w:r w:rsidRPr="00525880">
        <w:rPr>
          <w:sz w:val="20"/>
          <w:szCs w:val="20"/>
        </w:rPr>
        <w:t>ежемесячная надбавка к должностному окладу за выслугу лет на муниципальной службе;</w:t>
      </w:r>
    </w:p>
    <w:p w:rsidR="00525880" w:rsidRPr="00525880" w:rsidRDefault="00525880" w:rsidP="00525880">
      <w:pPr>
        <w:widowControl/>
        <w:numPr>
          <w:ilvl w:val="1"/>
          <w:numId w:val="10"/>
        </w:numPr>
        <w:jc w:val="both"/>
        <w:rPr>
          <w:sz w:val="20"/>
          <w:szCs w:val="20"/>
        </w:rPr>
      </w:pPr>
      <w:r w:rsidRPr="00525880">
        <w:rPr>
          <w:sz w:val="20"/>
          <w:szCs w:val="20"/>
        </w:rPr>
        <w:t>ежемесячная надбавка к должностному окладу за особые условия муниципальной службы;</w:t>
      </w:r>
    </w:p>
    <w:p w:rsidR="00525880" w:rsidRPr="00525880" w:rsidRDefault="00525880" w:rsidP="00525880">
      <w:pPr>
        <w:widowControl/>
        <w:numPr>
          <w:ilvl w:val="1"/>
          <w:numId w:val="10"/>
        </w:numPr>
        <w:jc w:val="both"/>
        <w:rPr>
          <w:sz w:val="20"/>
          <w:szCs w:val="20"/>
        </w:rPr>
      </w:pPr>
      <w:r w:rsidRPr="00525880">
        <w:rPr>
          <w:sz w:val="20"/>
          <w:szCs w:val="20"/>
        </w:rPr>
        <w:t>ежемесячная  процентная надбавка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w:t>
      </w:r>
    </w:p>
    <w:p w:rsidR="00525880" w:rsidRPr="00525880" w:rsidRDefault="00525880" w:rsidP="00525880">
      <w:pPr>
        <w:widowControl/>
        <w:numPr>
          <w:ilvl w:val="1"/>
          <w:numId w:val="10"/>
        </w:numPr>
        <w:jc w:val="both"/>
        <w:rPr>
          <w:sz w:val="20"/>
          <w:szCs w:val="20"/>
        </w:rPr>
      </w:pPr>
      <w:r w:rsidRPr="00525880">
        <w:rPr>
          <w:sz w:val="20"/>
          <w:szCs w:val="20"/>
        </w:rPr>
        <w:t>ежемесячная  надбавка к должностному окладу за классный чин;</w:t>
      </w:r>
    </w:p>
    <w:p w:rsidR="00525880" w:rsidRPr="00525880" w:rsidRDefault="00525880" w:rsidP="00525880">
      <w:pPr>
        <w:widowControl/>
        <w:numPr>
          <w:ilvl w:val="1"/>
          <w:numId w:val="10"/>
        </w:numPr>
        <w:jc w:val="both"/>
        <w:rPr>
          <w:sz w:val="20"/>
          <w:szCs w:val="20"/>
        </w:rPr>
      </w:pPr>
      <w:r w:rsidRPr="00525880">
        <w:rPr>
          <w:sz w:val="20"/>
          <w:szCs w:val="20"/>
        </w:rPr>
        <w:t>ежемесячное денежное поощрение;</w:t>
      </w:r>
    </w:p>
    <w:p w:rsidR="00525880" w:rsidRPr="00525880" w:rsidRDefault="00525880" w:rsidP="00525880">
      <w:pPr>
        <w:widowControl/>
        <w:numPr>
          <w:ilvl w:val="1"/>
          <w:numId w:val="10"/>
        </w:numPr>
        <w:jc w:val="both"/>
        <w:rPr>
          <w:sz w:val="20"/>
          <w:szCs w:val="20"/>
        </w:rPr>
      </w:pPr>
      <w:r w:rsidRPr="00525880">
        <w:rPr>
          <w:sz w:val="20"/>
          <w:szCs w:val="20"/>
        </w:rPr>
        <w:t xml:space="preserve"> премии за выполнение особо важных и сложных заданий;</w:t>
      </w:r>
    </w:p>
    <w:p w:rsidR="00525880" w:rsidRPr="00525880" w:rsidRDefault="00525880" w:rsidP="00525880">
      <w:pPr>
        <w:widowControl/>
        <w:numPr>
          <w:ilvl w:val="1"/>
          <w:numId w:val="10"/>
        </w:numPr>
        <w:jc w:val="both"/>
        <w:rPr>
          <w:sz w:val="20"/>
          <w:szCs w:val="20"/>
        </w:rPr>
      </w:pPr>
      <w:r w:rsidRPr="00525880">
        <w:rPr>
          <w:sz w:val="20"/>
          <w:szCs w:val="20"/>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25880" w:rsidRPr="00525880" w:rsidRDefault="00525880" w:rsidP="00525880">
      <w:pPr>
        <w:jc w:val="both"/>
        <w:rPr>
          <w:sz w:val="20"/>
          <w:szCs w:val="20"/>
        </w:rPr>
      </w:pPr>
      <w:r w:rsidRPr="00525880">
        <w:rPr>
          <w:sz w:val="20"/>
          <w:szCs w:val="20"/>
        </w:rPr>
        <w:t>3.3. Размеры должностных окладов муниципальных служащих устанавливаются в соответствии с приложением 2 к настоящему Положению.</w:t>
      </w:r>
    </w:p>
    <w:p w:rsidR="00525880" w:rsidRPr="00525880" w:rsidRDefault="00525880" w:rsidP="00525880">
      <w:pPr>
        <w:jc w:val="both"/>
        <w:rPr>
          <w:sz w:val="20"/>
          <w:szCs w:val="20"/>
        </w:rPr>
      </w:pPr>
      <w:r w:rsidRPr="00525880">
        <w:rPr>
          <w:sz w:val="20"/>
          <w:szCs w:val="20"/>
        </w:rPr>
        <w:t>3.4. Ежемесячная надбавка к должностному окладу за выслугу лет на муниципальной службе (далее - надбавка за выслугу лет) устанавливается в следующих размерах (при стаже муниципальной службы):</w:t>
      </w:r>
    </w:p>
    <w:tbl>
      <w:tblPr>
        <w:tblW w:w="0" w:type="auto"/>
        <w:tblInd w:w="55" w:type="dxa"/>
        <w:tblLayout w:type="fixed"/>
        <w:tblCellMar>
          <w:top w:w="55" w:type="dxa"/>
          <w:left w:w="55" w:type="dxa"/>
          <w:bottom w:w="55" w:type="dxa"/>
          <w:right w:w="55" w:type="dxa"/>
        </w:tblCellMar>
        <w:tblLook w:val="0000"/>
      </w:tblPr>
      <w:tblGrid>
        <w:gridCol w:w="3165"/>
        <w:gridCol w:w="7015"/>
      </w:tblGrid>
      <w:tr w:rsidR="00525880" w:rsidRPr="00525880" w:rsidTr="00C15C47">
        <w:tc>
          <w:tcPr>
            <w:tcW w:w="3165" w:type="dxa"/>
            <w:tcBorders>
              <w:top w:val="single" w:sz="1" w:space="0" w:color="000000"/>
              <w:left w:val="single" w:sz="1" w:space="0" w:color="000000"/>
              <w:bottom w:val="single" w:sz="1" w:space="0" w:color="000000"/>
            </w:tcBorders>
            <w:shd w:val="clear" w:color="auto" w:fill="auto"/>
          </w:tcPr>
          <w:p w:rsidR="00525880" w:rsidRPr="00525880" w:rsidRDefault="00525880" w:rsidP="00C15C47">
            <w:pPr>
              <w:jc w:val="both"/>
              <w:rPr>
                <w:sz w:val="20"/>
                <w:szCs w:val="20"/>
              </w:rPr>
            </w:pPr>
            <w:r w:rsidRPr="00525880">
              <w:rPr>
                <w:sz w:val="20"/>
                <w:szCs w:val="20"/>
              </w:rPr>
              <w:t xml:space="preserve">от 1 года до 5 лет </w:t>
            </w:r>
          </w:p>
        </w:tc>
        <w:tc>
          <w:tcPr>
            <w:tcW w:w="7015" w:type="dxa"/>
            <w:tcBorders>
              <w:top w:val="single" w:sz="1" w:space="0" w:color="000000"/>
              <w:left w:val="single" w:sz="1" w:space="0" w:color="000000"/>
              <w:bottom w:val="single" w:sz="1" w:space="0" w:color="000000"/>
              <w:right w:val="single" w:sz="1" w:space="0" w:color="000000"/>
            </w:tcBorders>
            <w:shd w:val="clear" w:color="auto" w:fill="auto"/>
          </w:tcPr>
          <w:p w:rsidR="00525880" w:rsidRPr="00525880" w:rsidRDefault="00525880" w:rsidP="00C15C47">
            <w:pPr>
              <w:jc w:val="both"/>
              <w:rPr>
                <w:sz w:val="20"/>
                <w:szCs w:val="20"/>
              </w:rPr>
            </w:pPr>
            <w:r w:rsidRPr="00525880">
              <w:rPr>
                <w:sz w:val="20"/>
                <w:szCs w:val="20"/>
              </w:rPr>
              <w:t>10 процентов должностного оклада</w:t>
            </w:r>
          </w:p>
        </w:tc>
      </w:tr>
      <w:tr w:rsidR="00525880" w:rsidRPr="00525880" w:rsidTr="00C15C47">
        <w:tc>
          <w:tcPr>
            <w:tcW w:w="3165" w:type="dxa"/>
            <w:tcBorders>
              <w:left w:val="single" w:sz="1" w:space="0" w:color="000000"/>
              <w:bottom w:val="single" w:sz="1" w:space="0" w:color="000000"/>
            </w:tcBorders>
            <w:shd w:val="clear" w:color="auto" w:fill="auto"/>
          </w:tcPr>
          <w:p w:rsidR="00525880" w:rsidRPr="00525880" w:rsidRDefault="00525880" w:rsidP="00C15C47">
            <w:pPr>
              <w:jc w:val="both"/>
              <w:rPr>
                <w:sz w:val="20"/>
                <w:szCs w:val="20"/>
              </w:rPr>
            </w:pPr>
            <w:r w:rsidRPr="00525880">
              <w:rPr>
                <w:sz w:val="20"/>
                <w:szCs w:val="20"/>
              </w:rPr>
              <w:t>от 5 до 10 лет</w:t>
            </w:r>
          </w:p>
        </w:tc>
        <w:tc>
          <w:tcPr>
            <w:tcW w:w="7015" w:type="dxa"/>
            <w:tcBorders>
              <w:left w:val="single" w:sz="1" w:space="0" w:color="000000"/>
              <w:bottom w:val="single" w:sz="1" w:space="0" w:color="000000"/>
              <w:right w:val="single" w:sz="1" w:space="0" w:color="000000"/>
            </w:tcBorders>
            <w:shd w:val="clear" w:color="auto" w:fill="auto"/>
          </w:tcPr>
          <w:p w:rsidR="00525880" w:rsidRPr="00525880" w:rsidRDefault="00525880" w:rsidP="00C15C47">
            <w:pPr>
              <w:jc w:val="both"/>
              <w:rPr>
                <w:sz w:val="20"/>
                <w:szCs w:val="20"/>
              </w:rPr>
            </w:pPr>
            <w:r w:rsidRPr="00525880">
              <w:rPr>
                <w:sz w:val="20"/>
                <w:szCs w:val="20"/>
              </w:rPr>
              <w:t>20 процентов должностного оклада</w:t>
            </w:r>
          </w:p>
        </w:tc>
      </w:tr>
      <w:tr w:rsidR="00525880" w:rsidRPr="00525880" w:rsidTr="00C15C47">
        <w:tc>
          <w:tcPr>
            <w:tcW w:w="3165" w:type="dxa"/>
            <w:tcBorders>
              <w:left w:val="single" w:sz="1" w:space="0" w:color="000000"/>
              <w:bottom w:val="single" w:sz="1" w:space="0" w:color="000000"/>
            </w:tcBorders>
            <w:shd w:val="clear" w:color="auto" w:fill="auto"/>
          </w:tcPr>
          <w:p w:rsidR="00525880" w:rsidRPr="00525880" w:rsidRDefault="00525880" w:rsidP="00C15C47">
            <w:pPr>
              <w:jc w:val="both"/>
              <w:rPr>
                <w:sz w:val="20"/>
                <w:szCs w:val="20"/>
              </w:rPr>
            </w:pPr>
            <w:r w:rsidRPr="00525880">
              <w:rPr>
                <w:sz w:val="20"/>
                <w:szCs w:val="20"/>
              </w:rPr>
              <w:t>от 10 до 15 лет</w:t>
            </w:r>
          </w:p>
        </w:tc>
        <w:tc>
          <w:tcPr>
            <w:tcW w:w="7015" w:type="dxa"/>
            <w:tcBorders>
              <w:left w:val="single" w:sz="1" w:space="0" w:color="000000"/>
              <w:bottom w:val="single" w:sz="1" w:space="0" w:color="000000"/>
              <w:right w:val="single" w:sz="1" w:space="0" w:color="000000"/>
            </w:tcBorders>
            <w:shd w:val="clear" w:color="auto" w:fill="auto"/>
          </w:tcPr>
          <w:p w:rsidR="00525880" w:rsidRPr="00525880" w:rsidRDefault="00525880" w:rsidP="00C15C47">
            <w:pPr>
              <w:jc w:val="both"/>
              <w:rPr>
                <w:sz w:val="20"/>
                <w:szCs w:val="20"/>
              </w:rPr>
            </w:pPr>
            <w:r w:rsidRPr="00525880">
              <w:rPr>
                <w:sz w:val="20"/>
                <w:szCs w:val="20"/>
              </w:rPr>
              <w:t>30 процентов должностного оклада</w:t>
            </w:r>
          </w:p>
        </w:tc>
      </w:tr>
      <w:tr w:rsidR="00525880" w:rsidRPr="00525880" w:rsidTr="00C15C47">
        <w:tc>
          <w:tcPr>
            <w:tcW w:w="3165" w:type="dxa"/>
            <w:tcBorders>
              <w:left w:val="single" w:sz="1" w:space="0" w:color="000000"/>
              <w:bottom w:val="single" w:sz="1" w:space="0" w:color="000000"/>
            </w:tcBorders>
            <w:shd w:val="clear" w:color="auto" w:fill="auto"/>
          </w:tcPr>
          <w:p w:rsidR="00525880" w:rsidRPr="00525880" w:rsidRDefault="00525880" w:rsidP="00C15C47">
            <w:pPr>
              <w:jc w:val="both"/>
              <w:rPr>
                <w:sz w:val="20"/>
                <w:szCs w:val="20"/>
              </w:rPr>
            </w:pPr>
            <w:r w:rsidRPr="00525880">
              <w:rPr>
                <w:sz w:val="20"/>
                <w:szCs w:val="20"/>
              </w:rPr>
              <w:t>свыше 15 лет</w:t>
            </w:r>
          </w:p>
        </w:tc>
        <w:tc>
          <w:tcPr>
            <w:tcW w:w="7015" w:type="dxa"/>
            <w:tcBorders>
              <w:left w:val="single" w:sz="1" w:space="0" w:color="000000"/>
              <w:bottom w:val="single" w:sz="1" w:space="0" w:color="000000"/>
              <w:right w:val="single" w:sz="1" w:space="0" w:color="000000"/>
            </w:tcBorders>
            <w:shd w:val="clear" w:color="auto" w:fill="auto"/>
          </w:tcPr>
          <w:p w:rsidR="00525880" w:rsidRPr="00525880" w:rsidRDefault="00525880" w:rsidP="00C15C47">
            <w:pPr>
              <w:jc w:val="both"/>
              <w:rPr>
                <w:sz w:val="20"/>
                <w:szCs w:val="20"/>
              </w:rPr>
            </w:pPr>
            <w:r w:rsidRPr="00525880">
              <w:rPr>
                <w:sz w:val="20"/>
                <w:szCs w:val="20"/>
              </w:rPr>
              <w:t>40 процентов должностного оклада</w:t>
            </w:r>
          </w:p>
        </w:tc>
      </w:tr>
    </w:tbl>
    <w:p w:rsidR="00525880" w:rsidRPr="00525880" w:rsidRDefault="00525880" w:rsidP="00525880">
      <w:pPr>
        <w:jc w:val="both"/>
        <w:rPr>
          <w:sz w:val="20"/>
          <w:szCs w:val="20"/>
        </w:rPr>
      </w:pPr>
    </w:p>
    <w:p w:rsidR="00525880" w:rsidRPr="00525880" w:rsidRDefault="00525880" w:rsidP="00525880">
      <w:pPr>
        <w:jc w:val="both"/>
        <w:rPr>
          <w:sz w:val="20"/>
          <w:szCs w:val="20"/>
        </w:rPr>
      </w:pPr>
      <w:r w:rsidRPr="00525880">
        <w:rPr>
          <w:sz w:val="20"/>
          <w:szCs w:val="20"/>
        </w:rPr>
        <w:t xml:space="preserve">      Стаж муниципальной службы устанавливается правовым актом работодателя.      В стаж муниципальной службы включаются периоды работы на:</w:t>
      </w:r>
    </w:p>
    <w:p w:rsidR="00525880" w:rsidRPr="00525880" w:rsidRDefault="00525880" w:rsidP="00525880">
      <w:pPr>
        <w:widowControl/>
        <w:numPr>
          <w:ilvl w:val="1"/>
          <w:numId w:val="11"/>
        </w:numPr>
        <w:jc w:val="both"/>
        <w:rPr>
          <w:sz w:val="20"/>
          <w:szCs w:val="20"/>
        </w:rPr>
      </w:pPr>
      <w:r w:rsidRPr="00525880">
        <w:rPr>
          <w:sz w:val="20"/>
          <w:szCs w:val="20"/>
        </w:rPr>
        <w:t>должностях муниципальной службы;</w:t>
      </w:r>
    </w:p>
    <w:p w:rsidR="00525880" w:rsidRPr="00525880" w:rsidRDefault="00525880" w:rsidP="00525880">
      <w:pPr>
        <w:widowControl/>
        <w:numPr>
          <w:ilvl w:val="1"/>
          <w:numId w:val="11"/>
        </w:numPr>
        <w:jc w:val="both"/>
        <w:rPr>
          <w:sz w:val="20"/>
          <w:szCs w:val="20"/>
        </w:rPr>
      </w:pPr>
      <w:r w:rsidRPr="00525880">
        <w:rPr>
          <w:sz w:val="20"/>
          <w:szCs w:val="20"/>
        </w:rPr>
        <w:t>муниципальных должностях;</w:t>
      </w:r>
    </w:p>
    <w:p w:rsidR="00525880" w:rsidRPr="00525880" w:rsidRDefault="00525880" w:rsidP="00525880">
      <w:pPr>
        <w:widowControl/>
        <w:numPr>
          <w:ilvl w:val="1"/>
          <w:numId w:val="11"/>
        </w:numPr>
        <w:jc w:val="both"/>
        <w:rPr>
          <w:sz w:val="20"/>
          <w:szCs w:val="20"/>
        </w:rPr>
      </w:pPr>
      <w:r w:rsidRPr="00525880">
        <w:rPr>
          <w:sz w:val="20"/>
          <w:szCs w:val="20"/>
        </w:rPr>
        <w:t>государственных должностях Российской Федерации и государственных должностях субъектов Российской Федерации;</w:t>
      </w:r>
    </w:p>
    <w:p w:rsidR="00525880" w:rsidRPr="00525880" w:rsidRDefault="00525880" w:rsidP="00525880">
      <w:pPr>
        <w:widowControl/>
        <w:numPr>
          <w:ilvl w:val="1"/>
          <w:numId w:val="11"/>
        </w:numPr>
        <w:jc w:val="both"/>
        <w:rPr>
          <w:sz w:val="20"/>
          <w:szCs w:val="20"/>
        </w:rPr>
      </w:pPr>
      <w:r w:rsidRPr="00525880">
        <w:rPr>
          <w:sz w:val="20"/>
          <w:szCs w:val="20"/>
        </w:rPr>
        <w:t>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25880" w:rsidRPr="00525880" w:rsidRDefault="00525880" w:rsidP="00525880">
      <w:pPr>
        <w:widowControl/>
        <w:numPr>
          <w:ilvl w:val="1"/>
          <w:numId w:val="11"/>
        </w:numPr>
        <w:jc w:val="both"/>
        <w:rPr>
          <w:sz w:val="20"/>
          <w:szCs w:val="20"/>
        </w:rPr>
      </w:pPr>
      <w:r w:rsidRPr="00525880">
        <w:rPr>
          <w:sz w:val="20"/>
          <w:szCs w:val="20"/>
        </w:rPr>
        <w:lastRenderedPageBreak/>
        <w:t>иных должностях, периоды работы на которых включаются в стаж государственной гражданской службы Костромской области.</w:t>
      </w:r>
    </w:p>
    <w:p w:rsidR="00525880" w:rsidRPr="00525880" w:rsidRDefault="00525880" w:rsidP="00525880">
      <w:pPr>
        <w:jc w:val="both"/>
        <w:rPr>
          <w:sz w:val="20"/>
          <w:szCs w:val="20"/>
        </w:rPr>
      </w:pPr>
      <w:r w:rsidRPr="00525880">
        <w:rPr>
          <w:sz w:val="20"/>
          <w:szCs w:val="20"/>
        </w:rPr>
        <w:t xml:space="preserve">    По решению комиссии, созданной главой муниципального района, на основании письменного заявления муниципального служащего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подпунктах 1 — 5  пункта 3.4 части 3 настоящего Положения,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525880" w:rsidRPr="00525880" w:rsidRDefault="00525880" w:rsidP="00525880">
      <w:pPr>
        <w:jc w:val="both"/>
        <w:rPr>
          <w:sz w:val="20"/>
          <w:szCs w:val="20"/>
        </w:rPr>
      </w:pPr>
      <w:r w:rsidRPr="00525880">
        <w:rPr>
          <w:sz w:val="20"/>
          <w:szCs w:val="20"/>
        </w:rPr>
        <w:t xml:space="preserve">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(государственной)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525880" w:rsidRPr="00525880" w:rsidRDefault="00525880" w:rsidP="00525880">
      <w:pPr>
        <w:jc w:val="both"/>
        <w:rPr>
          <w:sz w:val="20"/>
          <w:szCs w:val="20"/>
        </w:rPr>
      </w:pPr>
      <w:r w:rsidRPr="00525880">
        <w:rPr>
          <w:sz w:val="20"/>
          <w:szCs w:val="20"/>
        </w:rPr>
        <w:t>3.5. Ежемесячная надбавка к должностному окладу за особые условия муниципальной службы устанавливается в следующих размерах:</w:t>
      </w:r>
    </w:p>
    <w:p w:rsidR="00525880" w:rsidRPr="00525880" w:rsidRDefault="00525880" w:rsidP="00525880">
      <w:pPr>
        <w:widowControl/>
        <w:numPr>
          <w:ilvl w:val="1"/>
          <w:numId w:val="12"/>
        </w:numPr>
        <w:jc w:val="both"/>
        <w:rPr>
          <w:sz w:val="20"/>
          <w:szCs w:val="20"/>
        </w:rPr>
      </w:pPr>
      <w:r w:rsidRPr="00525880">
        <w:rPr>
          <w:sz w:val="20"/>
          <w:szCs w:val="20"/>
        </w:rPr>
        <w:t>по высшей группе должностей муниципальной службы - от 150 до 200 процентов должностного оклада;</w:t>
      </w:r>
    </w:p>
    <w:p w:rsidR="00525880" w:rsidRPr="00525880" w:rsidRDefault="00525880" w:rsidP="00525880">
      <w:pPr>
        <w:widowControl/>
        <w:numPr>
          <w:ilvl w:val="1"/>
          <w:numId w:val="12"/>
        </w:numPr>
        <w:jc w:val="both"/>
        <w:rPr>
          <w:sz w:val="20"/>
          <w:szCs w:val="20"/>
        </w:rPr>
      </w:pPr>
      <w:r w:rsidRPr="00525880">
        <w:rPr>
          <w:sz w:val="20"/>
          <w:szCs w:val="20"/>
        </w:rPr>
        <w:t>по главной группе должностей муниципальной службы - от 120 до 150 процентов  должностного оклада;</w:t>
      </w:r>
    </w:p>
    <w:p w:rsidR="00525880" w:rsidRPr="00525880" w:rsidRDefault="00525880" w:rsidP="00525880">
      <w:pPr>
        <w:widowControl/>
        <w:numPr>
          <w:ilvl w:val="1"/>
          <w:numId w:val="12"/>
        </w:numPr>
        <w:jc w:val="both"/>
        <w:rPr>
          <w:sz w:val="20"/>
          <w:szCs w:val="20"/>
        </w:rPr>
      </w:pPr>
      <w:r w:rsidRPr="00525880">
        <w:rPr>
          <w:sz w:val="20"/>
          <w:szCs w:val="20"/>
        </w:rPr>
        <w:t>по ведущей группе должностей муниципальной службы - от 90 до 120 процентов должностного оклада;</w:t>
      </w:r>
    </w:p>
    <w:p w:rsidR="00525880" w:rsidRPr="00525880" w:rsidRDefault="00525880" w:rsidP="00525880">
      <w:pPr>
        <w:widowControl/>
        <w:numPr>
          <w:ilvl w:val="1"/>
          <w:numId w:val="12"/>
        </w:numPr>
        <w:jc w:val="both"/>
        <w:rPr>
          <w:sz w:val="20"/>
          <w:szCs w:val="20"/>
        </w:rPr>
      </w:pPr>
      <w:r w:rsidRPr="00525880">
        <w:rPr>
          <w:sz w:val="20"/>
          <w:szCs w:val="20"/>
        </w:rPr>
        <w:t>по старшей группе должностей муниципальной службы - от 60 до 90 процентов должностного оклада;</w:t>
      </w:r>
    </w:p>
    <w:p w:rsidR="00525880" w:rsidRPr="00525880" w:rsidRDefault="00525880" w:rsidP="00525880">
      <w:pPr>
        <w:widowControl/>
        <w:numPr>
          <w:ilvl w:val="1"/>
          <w:numId w:val="12"/>
        </w:numPr>
        <w:jc w:val="both"/>
        <w:rPr>
          <w:sz w:val="20"/>
          <w:szCs w:val="20"/>
        </w:rPr>
      </w:pPr>
      <w:r w:rsidRPr="00525880">
        <w:rPr>
          <w:sz w:val="20"/>
          <w:szCs w:val="20"/>
        </w:rPr>
        <w:t>по младшей группе должностей муниципальной службы - до 60 процентов  должностного оклада;</w:t>
      </w:r>
    </w:p>
    <w:p w:rsidR="00525880" w:rsidRPr="00525880" w:rsidRDefault="00525880" w:rsidP="00525880">
      <w:pPr>
        <w:jc w:val="both"/>
        <w:rPr>
          <w:sz w:val="20"/>
          <w:szCs w:val="20"/>
        </w:rPr>
      </w:pPr>
      <w:r w:rsidRPr="00525880">
        <w:rPr>
          <w:sz w:val="20"/>
          <w:szCs w:val="20"/>
        </w:rPr>
        <w:t xml:space="preserve">      Конкретные размеры ежемесячной надбавки к должностному окладу за особые условия муниципальной службы, выплачиваемой согласно подпунктам 1-5  пункта 3.5 настоящей части по соответствующим должностям муниципальной службы определяются распоряжением (приказом) работодателя.</w:t>
      </w:r>
    </w:p>
    <w:p w:rsidR="00525880" w:rsidRPr="00525880" w:rsidRDefault="00525880" w:rsidP="00525880">
      <w:pPr>
        <w:jc w:val="both"/>
        <w:rPr>
          <w:sz w:val="20"/>
          <w:szCs w:val="20"/>
        </w:rPr>
      </w:pPr>
      <w:r w:rsidRPr="00525880">
        <w:rPr>
          <w:sz w:val="20"/>
          <w:szCs w:val="20"/>
        </w:rPr>
        <w:t xml:space="preserve">       Решение об изменении размера (увеличении, уменьшении) ежемесячной надбавки к должностному окладу за особые условия муниципальной службы принимается распоряжением (приказом) работодателя с учетом особенности выполнения должностных обязанностей и в соответствии с Трудовым кодексом Российской Федерации.</w:t>
      </w:r>
    </w:p>
    <w:p w:rsidR="00525880" w:rsidRPr="00525880" w:rsidRDefault="00525880" w:rsidP="00525880">
      <w:pPr>
        <w:jc w:val="both"/>
        <w:rPr>
          <w:sz w:val="20"/>
          <w:szCs w:val="20"/>
        </w:rPr>
      </w:pPr>
      <w:r w:rsidRPr="00525880">
        <w:rPr>
          <w:sz w:val="20"/>
          <w:szCs w:val="20"/>
        </w:rPr>
        <w:t>3.6. Ежемесячная надбавка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 устанавливается распоряжением  администрации Кадыйского муниципального района.</w:t>
      </w:r>
    </w:p>
    <w:p w:rsidR="00525880" w:rsidRPr="00525880" w:rsidRDefault="00525880" w:rsidP="00525880">
      <w:pPr>
        <w:jc w:val="both"/>
        <w:rPr>
          <w:sz w:val="20"/>
          <w:szCs w:val="20"/>
        </w:rPr>
      </w:pPr>
      <w:r w:rsidRPr="00525880">
        <w:rPr>
          <w:sz w:val="20"/>
          <w:szCs w:val="20"/>
        </w:rPr>
        <w:t>3.7. Ежемесячная надбавка к должностному окладу за классный чин устанавливается муниципальному служащему, которому присвоен классный чин в соответствии с замещаемой должностью муниципальной службы в пределах группы должностей муниципальной службы.</w:t>
      </w:r>
    </w:p>
    <w:p w:rsidR="00525880" w:rsidRPr="00525880" w:rsidRDefault="00525880" w:rsidP="00525880">
      <w:pPr>
        <w:jc w:val="both"/>
        <w:rPr>
          <w:sz w:val="20"/>
          <w:szCs w:val="20"/>
        </w:rPr>
      </w:pPr>
      <w:r w:rsidRPr="00525880">
        <w:rPr>
          <w:sz w:val="20"/>
          <w:szCs w:val="20"/>
        </w:rPr>
        <w:t xml:space="preserve">     Размер ежемесячной надбавки к должностному окладу за классный чин устанавливается распоряжением (приказом) работодателя в соответствии с приложением 3 к настоящему Положению.</w:t>
      </w:r>
    </w:p>
    <w:p w:rsidR="00525880" w:rsidRPr="00525880" w:rsidRDefault="00525880" w:rsidP="00525880">
      <w:pPr>
        <w:jc w:val="both"/>
        <w:rPr>
          <w:sz w:val="20"/>
          <w:szCs w:val="20"/>
        </w:rPr>
      </w:pPr>
      <w:r w:rsidRPr="00525880">
        <w:rPr>
          <w:sz w:val="20"/>
          <w:szCs w:val="20"/>
        </w:rPr>
        <w:t>3.8. Размер ежемесячного денежного поощрения муниципальных служащих производится распоряжением (приказом) работодателя в соответствии с приложением 4     к настоящему Положению.</w:t>
      </w:r>
    </w:p>
    <w:p w:rsidR="00525880" w:rsidRPr="00525880" w:rsidRDefault="00525880" w:rsidP="00525880">
      <w:pPr>
        <w:jc w:val="both"/>
        <w:rPr>
          <w:sz w:val="20"/>
          <w:szCs w:val="20"/>
        </w:rPr>
      </w:pPr>
      <w:r w:rsidRPr="00525880">
        <w:rPr>
          <w:sz w:val="20"/>
          <w:szCs w:val="20"/>
        </w:rPr>
        <w:t>3.9. Размер и порядок выплаты премии за выполнение особо важных и сложных заданий муниципальным служащим устанавливается на основании нормативно-правового акта администрации Кадыйского муниципального района и  структурных подразделений.</w:t>
      </w:r>
    </w:p>
    <w:p w:rsidR="00525880" w:rsidRPr="00525880" w:rsidRDefault="00525880" w:rsidP="00525880">
      <w:pPr>
        <w:jc w:val="both"/>
        <w:rPr>
          <w:sz w:val="20"/>
          <w:szCs w:val="20"/>
        </w:rPr>
      </w:pPr>
      <w:r w:rsidRPr="00525880">
        <w:rPr>
          <w:sz w:val="20"/>
          <w:szCs w:val="20"/>
        </w:rPr>
        <w:t xml:space="preserve">     Выплата премий за выполнение особо важных и сложных заданий производится в целях усиления материальной заинтересованности муниципального служащего в повышении качества выполнения работы, а также в своевременном и добросовестном исполнении своих должностных обязанностей, повышении уровня ответственности.</w:t>
      </w:r>
    </w:p>
    <w:p w:rsidR="00525880" w:rsidRPr="00525880" w:rsidRDefault="00525880" w:rsidP="00525880">
      <w:pPr>
        <w:jc w:val="both"/>
        <w:rPr>
          <w:sz w:val="20"/>
          <w:szCs w:val="20"/>
        </w:rPr>
      </w:pPr>
      <w:r w:rsidRPr="00525880">
        <w:rPr>
          <w:sz w:val="20"/>
          <w:szCs w:val="20"/>
        </w:rPr>
        <w:t xml:space="preserve">      Премия начисляется за фактически отработанное работником время. Время нахождения в очередном и дополнительном отпуске, а также в учебном отпуске обучающихся по направлениям работодателей в порядке переподготовки и получения второй специальности и другие периоды, когда работник фактически не работал, но за ним сохранялась средняя заработная плата, учитывается в расчетном периоде для начисления премии.</w:t>
      </w:r>
    </w:p>
    <w:p w:rsidR="00525880" w:rsidRPr="00525880" w:rsidRDefault="00525880" w:rsidP="00525880">
      <w:pPr>
        <w:jc w:val="both"/>
        <w:rPr>
          <w:sz w:val="20"/>
          <w:szCs w:val="20"/>
        </w:rPr>
      </w:pPr>
      <w:r w:rsidRPr="00525880">
        <w:rPr>
          <w:sz w:val="20"/>
          <w:szCs w:val="20"/>
        </w:rPr>
        <w:t xml:space="preserve">    Решение о премировании и размер премии производится и устанавливается распоряжением (приказом) работодателя с учетом личного вклада работника в выполнение должностных обязанностей, качества и сроков выполнения порученной работы, соблюдения трудовой дисциплины и максимальными размерами не ограничивается.</w:t>
      </w:r>
    </w:p>
    <w:p w:rsidR="00525880" w:rsidRPr="00525880" w:rsidRDefault="00525880" w:rsidP="00525880">
      <w:pPr>
        <w:jc w:val="both"/>
        <w:rPr>
          <w:sz w:val="20"/>
          <w:szCs w:val="20"/>
        </w:rPr>
      </w:pPr>
      <w:r w:rsidRPr="00525880">
        <w:rPr>
          <w:sz w:val="20"/>
          <w:szCs w:val="20"/>
        </w:rPr>
        <w:t xml:space="preserve">        Размер премии лицам, привлеченным к дисциплинарной ответственности, может быть снижен по распоряжению (приказу) работодателя.</w:t>
      </w:r>
    </w:p>
    <w:p w:rsidR="00525880" w:rsidRPr="00525880" w:rsidRDefault="00525880" w:rsidP="00525880">
      <w:pPr>
        <w:jc w:val="both"/>
        <w:rPr>
          <w:sz w:val="20"/>
          <w:szCs w:val="20"/>
        </w:rPr>
      </w:pPr>
      <w:r w:rsidRPr="00525880">
        <w:rPr>
          <w:sz w:val="20"/>
          <w:szCs w:val="20"/>
        </w:rPr>
        <w:t xml:space="preserve">        Премирование работников, уволенных за нарушение трудовой дисциплины, за тот месяц, в котором работник был уволен, не производится.</w:t>
      </w:r>
    </w:p>
    <w:p w:rsidR="00525880" w:rsidRPr="00525880" w:rsidRDefault="00525880" w:rsidP="00525880">
      <w:pPr>
        <w:jc w:val="both"/>
        <w:rPr>
          <w:sz w:val="20"/>
          <w:szCs w:val="20"/>
        </w:rPr>
      </w:pPr>
      <w:r w:rsidRPr="00525880">
        <w:rPr>
          <w:sz w:val="20"/>
          <w:szCs w:val="20"/>
        </w:rPr>
        <w:t>3.10. Единовременная выплата при предоставлении ежегодного оплачиваемого отпуска в размере двух должностных окладов выплачивается муниципальному служащему один раз в течение календарного года при предоставлении муниципальному служащему ежегодного основного или дополнительного оплачиваемого отпуска.</w:t>
      </w:r>
    </w:p>
    <w:p w:rsidR="00525880" w:rsidRPr="00525880" w:rsidRDefault="00525880" w:rsidP="00525880">
      <w:pPr>
        <w:jc w:val="both"/>
        <w:rPr>
          <w:sz w:val="20"/>
          <w:szCs w:val="20"/>
        </w:rPr>
      </w:pPr>
      <w:r w:rsidRPr="00525880">
        <w:rPr>
          <w:sz w:val="20"/>
          <w:szCs w:val="20"/>
        </w:rPr>
        <w:t xml:space="preserve">       Право на единовременную выплату  вновь принятым работникам,  возникает при предоставлении отпуска по истечении 11 месяцев с момента принятия на работу.</w:t>
      </w:r>
    </w:p>
    <w:p w:rsidR="00525880" w:rsidRPr="00525880" w:rsidRDefault="00525880" w:rsidP="00525880">
      <w:pPr>
        <w:jc w:val="both"/>
        <w:rPr>
          <w:sz w:val="20"/>
          <w:szCs w:val="20"/>
        </w:rPr>
      </w:pPr>
      <w:r w:rsidRPr="00525880">
        <w:rPr>
          <w:sz w:val="20"/>
          <w:szCs w:val="20"/>
        </w:rPr>
        <w:t xml:space="preserve">     Единовременная выплата при предоставлении ежегодного оплачиваемого отпуска производится на основании письменного заявления работника.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При неиспользовании права на единовременную выплату в течение финансового года, данное право утрачивает силу в следующем финансовом году. При увольнении муниципальному служащему единовременная выплата за неиспользованные отпуска не производится.</w:t>
      </w:r>
    </w:p>
    <w:p w:rsidR="00525880" w:rsidRPr="00525880" w:rsidRDefault="00525880" w:rsidP="00525880">
      <w:pPr>
        <w:jc w:val="both"/>
        <w:rPr>
          <w:sz w:val="20"/>
          <w:szCs w:val="20"/>
        </w:rPr>
      </w:pPr>
      <w:r w:rsidRPr="00525880">
        <w:rPr>
          <w:sz w:val="20"/>
          <w:szCs w:val="20"/>
        </w:rPr>
        <w:t>3.11.   Материальная помощь выплачивается муниципальному служащему в размере двух должностных окладов в год.</w:t>
      </w:r>
    </w:p>
    <w:p w:rsidR="00525880" w:rsidRPr="00525880" w:rsidRDefault="00525880" w:rsidP="00525880">
      <w:pPr>
        <w:jc w:val="both"/>
        <w:rPr>
          <w:sz w:val="20"/>
          <w:szCs w:val="20"/>
        </w:rPr>
      </w:pPr>
      <w:r w:rsidRPr="00525880">
        <w:rPr>
          <w:sz w:val="20"/>
          <w:szCs w:val="20"/>
        </w:rPr>
        <w:lastRenderedPageBreak/>
        <w:t xml:space="preserve">       Материальная помощь выплачивается муниципальному служащему по его заявлению, единовременно или по частям.</w:t>
      </w:r>
    </w:p>
    <w:p w:rsidR="00525880" w:rsidRPr="00525880" w:rsidRDefault="00525880" w:rsidP="00525880">
      <w:pPr>
        <w:jc w:val="both"/>
        <w:rPr>
          <w:sz w:val="20"/>
          <w:szCs w:val="20"/>
        </w:rPr>
      </w:pPr>
      <w:r w:rsidRPr="00525880">
        <w:rPr>
          <w:sz w:val="20"/>
          <w:szCs w:val="20"/>
        </w:rPr>
        <w:t xml:space="preserve">      При поступлении на муниципальную службу или увольнении работника в течение календарного года выплата материальной помощи производится пропорционально отработанному времени.</w:t>
      </w:r>
    </w:p>
    <w:p w:rsidR="00525880" w:rsidRPr="00525880" w:rsidRDefault="00525880" w:rsidP="00525880">
      <w:pPr>
        <w:jc w:val="both"/>
        <w:rPr>
          <w:sz w:val="20"/>
          <w:szCs w:val="20"/>
        </w:rPr>
      </w:pPr>
      <w:r w:rsidRPr="00525880">
        <w:rPr>
          <w:sz w:val="20"/>
          <w:szCs w:val="20"/>
        </w:rPr>
        <w:t xml:space="preserve">      Материальная помощь не выплачивается муниципальному служащему, находящемуся в отпуске по уходу за ребенком.</w:t>
      </w:r>
    </w:p>
    <w:p w:rsidR="00525880" w:rsidRPr="00525880" w:rsidRDefault="00525880" w:rsidP="00525880">
      <w:pPr>
        <w:jc w:val="both"/>
        <w:rPr>
          <w:sz w:val="20"/>
          <w:szCs w:val="20"/>
        </w:rPr>
      </w:pPr>
      <w:r w:rsidRPr="00525880">
        <w:rPr>
          <w:sz w:val="20"/>
          <w:szCs w:val="20"/>
        </w:rPr>
        <w:t xml:space="preserve">       Решение об оказании материальной помощи и ее размере принимается распоряжением (приказом) работодателя и на основании личного заявления муниципального служащего.</w:t>
      </w:r>
    </w:p>
    <w:p w:rsidR="00525880" w:rsidRPr="00525880" w:rsidRDefault="00525880" w:rsidP="00525880">
      <w:pPr>
        <w:jc w:val="both"/>
        <w:rPr>
          <w:sz w:val="20"/>
          <w:szCs w:val="20"/>
        </w:rPr>
      </w:pPr>
      <w:r w:rsidRPr="00525880">
        <w:rPr>
          <w:sz w:val="20"/>
          <w:szCs w:val="20"/>
        </w:rPr>
        <w:t>3.12. Конкретные размеры дополнительных выплат к должностному окладу устанавливаются главой администрации Кадыйского муниципального района в пределах фонда оплаты труда на соответствующий календарный год, рассчитанного в соответствии с настоящим Положением, норматива формирования расходов на содержание органов местного самоуправления, установленного администрацией Костромской области и объема субвенций из областного бюджета бюджету муниципального района на осуществление переданных государственных полномочий.</w:t>
      </w:r>
    </w:p>
    <w:p w:rsidR="003051B8" w:rsidRDefault="003051B8" w:rsidP="003051B8">
      <w:pPr>
        <w:widowControl/>
        <w:ind w:left="720"/>
        <w:rPr>
          <w:b/>
          <w:bCs/>
          <w:sz w:val="20"/>
          <w:szCs w:val="20"/>
        </w:rPr>
      </w:pPr>
    </w:p>
    <w:p w:rsidR="00525880" w:rsidRPr="003051B8" w:rsidRDefault="003051B8" w:rsidP="003051B8">
      <w:pPr>
        <w:pStyle w:val="ae"/>
        <w:widowControl/>
        <w:jc w:val="center"/>
        <w:rPr>
          <w:b/>
          <w:bCs/>
          <w:sz w:val="20"/>
          <w:szCs w:val="20"/>
        </w:rPr>
      </w:pPr>
      <w:r>
        <w:rPr>
          <w:b/>
          <w:bCs/>
          <w:sz w:val="20"/>
          <w:szCs w:val="20"/>
        </w:rPr>
        <w:t>4.</w:t>
      </w:r>
      <w:r w:rsidR="00525880" w:rsidRPr="003051B8">
        <w:rPr>
          <w:b/>
          <w:bCs/>
          <w:sz w:val="20"/>
          <w:szCs w:val="20"/>
        </w:rPr>
        <w:t>Дополнительные гарантии</w:t>
      </w:r>
    </w:p>
    <w:p w:rsidR="00525880" w:rsidRPr="00525880" w:rsidRDefault="00525880" w:rsidP="00525880">
      <w:pPr>
        <w:jc w:val="center"/>
        <w:rPr>
          <w:b/>
          <w:bCs/>
          <w:sz w:val="20"/>
          <w:szCs w:val="20"/>
        </w:rPr>
      </w:pPr>
    </w:p>
    <w:p w:rsidR="00525880" w:rsidRPr="00525880" w:rsidRDefault="00525880" w:rsidP="00525880">
      <w:pPr>
        <w:jc w:val="both"/>
        <w:rPr>
          <w:sz w:val="20"/>
          <w:szCs w:val="20"/>
        </w:rPr>
      </w:pPr>
      <w:r w:rsidRPr="00525880">
        <w:rPr>
          <w:sz w:val="20"/>
          <w:szCs w:val="20"/>
        </w:rPr>
        <w:t>4.1.  Муниципальным служащим  предоставляется право на:</w:t>
      </w:r>
    </w:p>
    <w:p w:rsidR="00525880" w:rsidRPr="00525880" w:rsidRDefault="00525880" w:rsidP="00525880">
      <w:pPr>
        <w:jc w:val="both"/>
        <w:rPr>
          <w:sz w:val="20"/>
          <w:szCs w:val="20"/>
        </w:rPr>
      </w:pPr>
      <w:r w:rsidRPr="00525880">
        <w:rPr>
          <w:sz w:val="20"/>
          <w:szCs w:val="20"/>
        </w:rPr>
        <w:t>1)  единовременное денежное поощрение за многолетний добросовестный труд и в связи с юбилейными датами работника (50 лет, 55 лет, 60 лет - женщинам, 60 лет, 65 лет - мужчинам).</w:t>
      </w:r>
    </w:p>
    <w:p w:rsidR="00525880" w:rsidRPr="00525880" w:rsidRDefault="00525880" w:rsidP="00525880">
      <w:pPr>
        <w:jc w:val="both"/>
        <w:rPr>
          <w:sz w:val="20"/>
          <w:szCs w:val="20"/>
        </w:rPr>
      </w:pPr>
      <w:r w:rsidRPr="00525880">
        <w:rPr>
          <w:sz w:val="20"/>
          <w:szCs w:val="20"/>
        </w:rPr>
        <w:t xml:space="preserve">      Единовременное денежное поощрение устанавливается в размере одного должностного оклада.</w:t>
      </w:r>
    </w:p>
    <w:p w:rsidR="00525880" w:rsidRPr="00525880" w:rsidRDefault="00525880" w:rsidP="00525880">
      <w:pPr>
        <w:jc w:val="both"/>
        <w:rPr>
          <w:sz w:val="20"/>
          <w:szCs w:val="20"/>
        </w:rPr>
      </w:pPr>
      <w:r w:rsidRPr="00525880">
        <w:rPr>
          <w:sz w:val="20"/>
          <w:szCs w:val="20"/>
        </w:rPr>
        <w:t>Решение о единовременном денежном поощрении принимается распоряжением (приказом) работодателя;</w:t>
      </w:r>
    </w:p>
    <w:p w:rsidR="00525880" w:rsidRPr="00525880" w:rsidRDefault="00525880" w:rsidP="00525880">
      <w:pPr>
        <w:jc w:val="both"/>
        <w:rPr>
          <w:sz w:val="20"/>
          <w:szCs w:val="20"/>
        </w:rPr>
      </w:pPr>
      <w:r w:rsidRPr="00525880">
        <w:rPr>
          <w:sz w:val="20"/>
          <w:szCs w:val="20"/>
        </w:rPr>
        <w:t>2)  материальную помощь в следующих случаях:</w:t>
      </w:r>
    </w:p>
    <w:p w:rsidR="00525880" w:rsidRPr="00525880" w:rsidRDefault="00525880" w:rsidP="00525880">
      <w:pPr>
        <w:jc w:val="both"/>
        <w:rPr>
          <w:sz w:val="20"/>
          <w:szCs w:val="20"/>
        </w:rPr>
      </w:pPr>
      <w:r w:rsidRPr="00525880">
        <w:rPr>
          <w:sz w:val="20"/>
          <w:szCs w:val="20"/>
        </w:rPr>
        <w:t>- смерти близких родственников (родителей, детей, мужа (жены), родных братьев и сестер) на основании свидетельства о смерти;</w:t>
      </w:r>
    </w:p>
    <w:p w:rsidR="00525880" w:rsidRPr="00525880" w:rsidRDefault="00525880" w:rsidP="00525880">
      <w:pPr>
        <w:jc w:val="both"/>
        <w:rPr>
          <w:sz w:val="20"/>
          <w:szCs w:val="20"/>
        </w:rPr>
      </w:pPr>
      <w:r w:rsidRPr="00525880">
        <w:rPr>
          <w:sz w:val="20"/>
          <w:szCs w:val="20"/>
        </w:rPr>
        <w:t>- в связи с утратой или повреждением имущества в результате стихийного бедствия, пожара, кражи;</w:t>
      </w:r>
    </w:p>
    <w:p w:rsidR="00525880" w:rsidRPr="00525880" w:rsidRDefault="00525880" w:rsidP="00525880">
      <w:pPr>
        <w:jc w:val="both"/>
        <w:rPr>
          <w:sz w:val="20"/>
          <w:szCs w:val="20"/>
        </w:rPr>
      </w:pPr>
      <w:r w:rsidRPr="00525880">
        <w:rPr>
          <w:sz w:val="20"/>
          <w:szCs w:val="20"/>
        </w:rPr>
        <w:t>- особой нуждаемости в лечении, приобретении дорогостоящих лекарственных средств в связи с заболеванием (травмой).</w:t>
      </w:r>
    </w:p>
    <w:p w:rsidR="00525880" w:rsidRPr="00525880" w:rsidRDefault="00525880" w:rsidP="00525880">
      <w:pPr>
        <w:jc w:val="both"/>
        <w:rPr>
          <w:sz w:val="20"/>
          <w:szCs w:val="20"/>
        </w:rPr>
      </w:pPr>
      <w:r w:rsidRPr="00525880">
        <w:rPr>
          <w:sz w:val="20"/>
          <w:szCs w:val="20"/>
        </w:rPr>
        <w:t>4.2. Решение об оказании  материальной помощи и ее размере принимается представителем нанимателя (работодателя) при наличии экономии фонда оплаты труда. Выплата материальной помощи производится на основании распоряжения (приказа) работодателя, личного заявления муниципального служащего и иных документов, подтверждающих необходимость получения материальной помощи.</w:t>
      </w:r>
    </w:p>
    <w:p w:rsidR="00525880" w:rsidRPr="00525880" w:rsidRDefault="00525880" w:rsidP="00525880">
      <w:pPr>
        <w:rPr>
          <w:sz w:val="20"/>
          <w:szCs w:val="20"/>
        </w:rPr>
      </w:pPr>
    </w:p>
    <w:p w:rsidR="00525880" w:rsidRPr="00525880" w:rsidRDefault="00525880" w:rsidP="00525880">
      <w:pPr>
        <w:jc w:val="center"/>
        <w:rPr>
          <w:b/>
          <w:bCs/>
          <w:sz w:val="20"/>
          <w:szCs w:val="20"/>
        </w:rPr>
      </w:pPr>
      <w:r w:rsidRPr="00525880">
        <w:rPr>
          <w:b/>
          <w:bCs/>
          <w:sz w:val="20"/>
          <w:szCs w:val="20"/>
        </w:rPr>
        <w:t>5. Фонд оплаты труда</w:t>
      </w:r>
    </w:p>
    <w:p w:rsidR="00525880" w:rsidRPr="00525880" w:rsidRDefault="00525880" w:rsidP="00525880">
      <w:pPr>
        <w:jc w:val="center"/>
        <w:rPr>
          <w:b/>
          <w:bCs/>
          <w:sz w:val="20"/>
          <w:szCs w:val="20"/>
        </w:rPr>
      </w:pPr>
    </w:p>
    <w:p w:rsidR="00525880" w:rsidRPr="00525880" w:rsidRDefault="00525880" w:rsidP="00525880">
      <w:pPr>
        <w:jc w:val="both"/>
        <w:rPr>
          <w:sz w:val="20"/>
          <w:szCs w:val="20"/>
        </w:rPr>
      </w:pPr>
      <w:r w:rsidRPr="00525880">
        <w:rPr>
          <w:sz w:val="20"/>
          <w:szCs w:val="20"/>
        </w:rPr>
        <w:t>5.1. Фонд оплаты труда лиц, замещающих муниципальные должности (в расчете на год) формируется за счет средств:</w:t>
      </w:r>
    </w:p>
    <w:p w:rsidR="00525880" w:rsidRPr="00525880" w:rsidRDefault="00525880" w:rsidP="00525880">
      <w:pPr>
        <w:widowControl/>
        <w:numPr>
          <w:ilvl w:val="2"/>
          <w:numId w:val="13"/>
        </w:numPr>
        <w:jc w:val="both"/>
        <w:rPr>
          <w:sz w:val="20"/>
          <w:szCs w:val="20"/>
        </w:rPr>
      </w:pPr>
      <w:r w:rsidRPr="00525880">
        <w:rPr>
          <w:sz w:val="20"/>
          <w:szCs w:val="20"/>
        </w:rPr>
        <w:t>направляемых для выплаты денежного вознаграждения, ежемесячного и ежеквартального денежного поощрения,  ежемесячной процентной надбавки за работу со сведениями, составляющими государственную тайну исходя из конкретных надбавок, установленных в соответствии с данным Положением;</w:t>
      </w:r>
    </w:p>
    <w:p w:rsidR="00525880" w:rsidRPr="00525880" w:rsidRDefault="00525880" w:rsidP="00525880">
      <w:pPr>
        <w:widowControl/>
        <w:numPr>
          <w:ilvl w:val="2"/>
          <w:numId w:val="13"/>
        </w:numPr>
        <w:jc w:val="both"/>
        <w:rPr>
          <w:sz w:val="20"/>
          <w:szCs w:val="20"/>
        </w:rPr>
      </w:pPr>
      <w:r w:rsidRPr="00525880">
        <w:rPr>
          <w:sz w:val="20"/>
          <w:szCs w:val="20"/>
        </w:rPr>
        <w:t>направляемых на выплату материальной помощи и единовременную выплату при предоставлении ежегодного оплачиваемого отпуска исходя из конкретных размеров, установленных данным Положением;</w:t>
      </w:r>
    </w:p>
    <w:p w:rsidR="00525880" w:rsidRPr="00525880" w:rsidRDefault="00525880" w:rsidP="00525880">
      <w:pPr>
        <w:jc w:val="both"/>
        <w:rPr>
          <w:sz w:val="20"/>
          <w:szCs w:val="20"/>
        </w:rPr>
      </w:pPr>
      <w:r w:rsidRPr="00525880">
        <w:rPr>
          <w:sz w:val="20"/>
          <w:szCs w:val="20"/>
        </w:rPr>
        <w:t>5.2. Фонд оплаты труда муниципальных служащих формируется за счет средств, направленных для выплаты (в расчете на год):</w:t>
      </w:r>
    </w:p>
    <w:p w:rsidR="00525880" w:rsidRPr="00525880" w:rsidRDefault="00525880" w:rsidP="00525880">
      <w:pPr>
        <w:widowControl/>
        <w:numPr>
          <w:ilvl w:val="0"/>
          <w:numId w:val="8"/>
        </w:numPr>
        <w:jc w:val="both"/>
        <w:rPr>
          <w:sz w:val="20"/>
          <w:szCs w:val="20"/>
        </w:rPr>
      </w:pPr>
      <w:r w:rsidRPr="00525880">
        <w:rPr>
          <w:sz w:val="20"/>
          <w:szCs w:val="20"/>
        </w:rPr>
        <w:t>должностных окладов — в размере двенадцати должностных окладов;</w:t>
      </w:r>
    </w:p>
    <w:p w:rsidR="00525880" w:rsidRPr="00525880" w:rsidRDefault="00525880" w:rsidP="00525880">
      <w:pPr>
        <w:widowControl/>
        <w:numPr>
          <w:ilvl w:val="0"/>
          <w:numId w:val="8"/>
        </w:numPr>
        <w:jc w:val="both"/>
        <w:rPr>
          <w:sz w:val="20"/>
          <w:szCs w:val="20"/>
        </w:rPr>
      </w:pPr>
      <w:r w:rsidRPr="00525880">
        <w:rPr>
          <w:sz w:val="20"/>
          <w:szCs w:val="20"/>
        </w:rPr>
        <w:t>ежемесячной надбавки к должностному окладу за выслугу лет на муниципальной службе в размере трех должностных окладов;</w:t>
      </w:r>
    </w:p>
    <w:p w:rsidR="00525880" w:rsidRPr="00525880" w:rsidRDefault="00525880" w:rsidP="00525880">
      <w:pPr>
        <w:widowControl/>
        <w:numPr>
          <w:ilvl w:val="0"/>
          <w:numId w:val="8"/>
        </w:numPr>
        <w:jc w:val="both"/>
        <w:rPr>
          <w:sz w:val="20"/>
          <w:szCs w:val="20"/>
        </w:rPr>
      </w:pPr>
      <w:r w:rsidRPr="00525880">
        <w:rPr>
          <w:sz w:val="20"/>
          <w:szCs w:val="20"/>
        </w:rPr>
        <w:t>ежемесячной надбавки к должностному окладу за особые условия муниципальной службы — в размере семнадцати</w:t>
      </w:r>
      <w:r w:rsidR="00D51BA8">
        <w:rPr>
          <w:sz w:val="20"/>
          <w:szCs w:val="20"/>
        </w:rPr>
        <w:t xml:space="preserve"> </w:t>
      </w:r>
      <w:r w:rsidRPr="00525880">
        <w:rPr>
          <w:sz w:val="20"/>
          <w:szCs w:val="20"/>
        </w:rPr>
        <w:t xml:space="preserve"> должностных окладов;</w:t>
      </w:r>
    </w:p>
    <w:p w:rsidR="00525880" w:rsidRPr="00525880" w:rsidRDefault="00525880" w:rsidP="00525880">
      <w:pPr>
        <w:widowControl/>
        <w:numPr>
          <w:ilvl w:val="0"/>
          <w:numId w:val="8"/>
        </w:numPr>
        <w:jc w:val="both"/>
        <w:rPr>
          <w:sz w:val="20"/>
          <w:szCs w:val="20"/>
        </w:rPr>
      </w:pPr>
      <w:r w:rsidRPr="00525880">
        <w:rPr>
          <w:sz w:val="20"/>
          <w:szCs w:val="20"/>
        </w:rPr>
        <w:t>ежемесячной процентной надбавки к должностному окладу сотрудников, допущенных к государственной тайне на постоянной основе, и сотрудников структурных подразделений по защите государственной тайны — в размере полутора должностных окладов;</w:t>
      </w:r>
    </w:p>
    <w:p w:rsidR="00525880" w:rsidRPr="00525880" w:rsidRDefault="00525880" w:rsidP="00525880">
      <w:pPr>
        <w:widowControl/>
        <w:numPr>
          <w:ilvl w:val="0"/>
          <w:numId w:val="8"/>
        </w:numPr>
        <w:jc w:val="both"/>
        <w:rPr>
          <w:sz w:val="20"/>
          <w:szCs w:val="20"/>
        </w:rPr>
      </w:pPr>
      <w:r w:rsidRPr="00525880">
        <w:rPr>
          <w:sz w:val="20"/>
          <w:szCs w:val="20"/>
        </w:rPr>
        <w:t>ежемесячной надбавки к должностному окладу за классный чин — в размере четырех должностных окладов;</w:t>
      </w:r>
    </w:p>
    <w:p w:rsidR="00525880" w:rsidRPr="00525880" w:rsidRDefault="00525880" w:rsidP="00525880">
      <w:pPr>
        <w:widowControl/>
        <w:numPr>
          <w:ilvl w:val="0"/>
          <w:numId w:val="8"/>
        </w:numPr>
        <w:jc w:val="both"/>
        <w:rPr>
          <w:sz w:val="20"/>
          <w:szCs w:val="20"/>
        </w:rPr>
      </w:pPr>
      <w:r w:rsidRPr="00525880">
        <w:rPr>
          <w:sz w:val="20"/>
          <w:szCs w:val="20"/>
        </w:rPr>
        <w:t>ежемесячного денежного поощрения — в размере восемнадцати должностных окладов;</w:t>
      </w:r>
    </w:p>
    <w:p w:rsidR="00525880" w:rsidRPr="00525880" w:rsidRDefault="00525880" w:rsidP="00525880">
      <w:pPr>
        <w:widowControl/>
        <w:numPr>
          <w:ilvl w:val="0"/>
          <w:numId w:val="8"/>
        </w:numPr>
        <w:jc w:val="both"/>
        <w:rPr>
          <w:sz w:val="20"/>
          <w:szCs w:val="20"/>
        </w:rPr>
      </w:pPr>
      <w:r w:rsidRPr="00525880">
        <w:rPr>
          <w:sz w:val="20"/>
          <w:szCs w:val="20"/>
        </w:rPr>
        <w:t>премии за выполнение особо важных и сложных заданий — в размере трех должностных окладов;</w:t>
      </w:r>
    </w:p>
    <w:p w:rsidR="00525880" w:rsidRPr="00525880" w:rsidRDefault="00525880" w:rsidP="00525880">
      <w:pPr>
        <w:widowControl/>
        <w:numPr>
          <w:ilvl w:val="0"/>
          <w:numId w:val="8"/>
        </w:numPr>
        <w:jc w:val="both"/>
        <w:rPr>
          <w:sz w:val="20"/>
          <w:szCs w:val="20"/>
        </w:rPr>
      </w:pPr>
      <w:r w:rsidRPr="00525880">
        <w:rPr>
          <w:sz w:val="20"/>
          <w:szCs w:val="20"/>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 — в размере четырех должностных окладов.</w:t>
      </w:r>
    </w:p>
    <w:p w:rsidR="00525880" w:rsidRPr="00525880" w:rsidRDefault="00525880" w:rsidP="00525880">
      <w:pPr>
        <w:jc w:val="both"/>
        <w:rPr>
          <w:sz w:val="20"/>
          <w:szCs w:val="20"/>
        </w:rPr>
      </w:pPr>
      <w:r w:rsidRPr="00525880">
        <w:rPr>
          <w:sz w:val="20"/>
          <w:szCs w:val="20"/>
        </w:rPr>
        <w:t>5.3. Администрация вправе перераспределять средства фонда оплаты труда муниципальных служащих между указанными выплатами.</w:t>
      </w:r>
    </w:p>
    <w:p w:rsidR="00525880" w:rsidRPr="00525880" w:rsidRDefault="00525880" w:rsidP="00525880">
      <w:pPr>
        <w:ind w:left="60"/>
        <w:jc w:val="center"/>
        <w:rPr>
          <w:b/>
          <w:bCs/>
          <w:sz w:val="20"/>
          <w:szCs w:val="20"/>
        </w:rPr>
      </w:pPr>
      <w:r w:rsidRPr="00525880">
        <w:rPr>
          <w:b/>
          <w:bCs/>
          <w:sz w:val="20"/>
          <w:szCs w:val="20"/>
        </w:rPr>
        <w:t>6. Порядок увеличения (индексации) размеров</w:t>
      </w:r>
    </w:p>
    <w:p w:rsidR="00525880" w:rsidRPr="00525880" w:rsidRDefault="00525880" w:rsidP="00525880">
      <w:pPr>
        <w:ind w:left="60"/>
        <w:jc w:val="center"/>
        <w:rPr>
          <w:b/>
          <w:bCs/>
          <w:sz w:val="20"/>
          <w:szCs w:val="20"/>
        </w:rPr>
      </w:pPr>
      <w:r w:rsidRPr="00525880">
        <w:rPr>
          <w:b/>
          <w:bCs/>
          <w:sz w:val="20"/>
          <w:szCs w:val="20"/>
        </w:rPr>
        <w:t>денежного вознаграждения и размеров окладов денежного содержания</w:t>
      </w:r>
    </w:p>
    <w:p w:rsidR="00525880" w:rsidRPr="00525880" w:rsidRDefault="00525880" w:rsidP="00525880">
      <w:pPr>
        <w:ind w:left="60"/>
        <w:jc w:val="center"/>
        <w:rPr>
          <w:b/>
          <w:bCs/>
          <w:sz w:val="20"/>
          <w:szCs w:val="20"/>
        </w:rPr>
      </w:pPr>
    </w:p>
    <w:p w:rsidR="00525880" w:rsidRPr="00525880" w:rsidRDefault="00525880" w:rsidP="00525880">
      <w:pPr>
        <w:jc w:val="both"/>
        <w:rPr>
          <w:sz w:val="20"/>
          <w:szCs w:val="20"/>
        </w:rPr>
      </w:pPr>
      <w:r w:rsidRPr="00525880">
        <w:rPr>
          <w:sz w:val="20"/>
          <w:szCs w:val="20"/>
        </w:rPr>
        <w:t xml:space="preserve">6.1. Увеличение (индексация) установленных настоящим Положением размеров денежного вознаграждения  главы Кадыйского муниципального района и должностных окладов, а также ежемесячных надбавок за классный чин </w:t>
      </w:r>
      <w:r w:rsidRPr="00525880">
        <w:rPr>
          <w:sz w:val="20"/>
          <w:szCs w:val="20"/>
        </w:rPr>
        <w:lastRenderedPageBreak/>
        <w:t>муниципальных служащих Кадыйского муниципального района производится ежегодно в размерах и в сроки в соответствии с решением Собрания депутатов Кадыйского муниципального района Костромской области о бюджете Кадыйского муниципального района на соответствующий год в размерах и при условии увеличения (индексации) аналогичных выплат государственным служащим Костромской области.</w:t>
      </w:r>
    </w:p>
    <w:p w:rsidR="00525880" w:rsidRPr="00525880" w:rsidRDefault="00525880" w:rsidP="00525880">
      <w:pPr>
        <w:jc w:val="both"/>
        <w:rPr>
          <w:sz w:val="20"/>
          <w:szCs w:val="20"/>
        </w:rPr>
      </w:pPr>
      <w:r w:rsidRPr="00525880">
        <w:rPr>
          <w:sz w:val="20"/>
          <w:szCs w:val="20"/>
        </w:rPr>
        <w:t>6.2. При увеличении, (индексации) размеров денежного вознаграждения и размеров денежного содержания главы Кадыйского муниципального района,  должностных окладов и дополнительных выплат по должностям муниципальной службы их размеры подлежат округлению до целого рубля в сторону увеличения.</w:t>
      </w:r>
    </w:p>
    <w:p w:rsidR="00525880" w:rsidRPr="00525880" w:rsidRDefault="00525880" w:rsidP="00525880">
      <w:pPr>
        <w:rPr>
          <w:sz w:val="20"/>
          <w:szCs w:val="20"/>
        </w:rPr>
      </w:pPr>
    </w:p>
    <w:p w:rsidR="00525880" w:rsidRPr="00525880" w:rsidRDefault="003051B8" w:rsidP="00525880">
      <w:pPr>
        <w:jc w:val="right"/>
        <w:rPr>
          <w:sz w:val="20"/>
          <w:szCs w:val="20"/>
        </w:rPr>
      </w:pPr>
      <w:r>
        <w:rPr>
          <w:sz w:val="20"/>
          <w:szCs w:val="20"/>
        </w:rPr>
        <w:t>П</w:t>
      </w:r>
      <w:r w:rsidR="00525880" w:rsidRPr="00525880">
        <w:rPr>
          <w:sz w:val="20"/>
          <w:szCs w:val="20"/>
        </w:rPr>
        <w:t>риложение N 1</w:t>
      </w:r>
    </w:p>
    <w:p w:rsidR="00525880" w:rsidRPr="00525880" w:rsidRDefault="00525880" w:rsidP="00525880">
      <w:pPr>
        <w:jc w:val="right"/>
        <w:rPr>
          <w:sz w:val="20"/>
          <w:szCs w:val="20"/>
        </w:rPr>
      </w:pPr>
      <w:r w:rsidRPr="00525880">
        <w:rPr>
          <w:sz w:val="20"/>
          <w:szCs w:val="20"/>
        </w:rPr>
        <w:t xml:space="preserve">к Положению об оплате труда лиц, </w:t>
      </w:r>
    </w:p>
    <w:p w:rsidR="00525880" w:rsidRPr="00525880" w:rsidRDefault="00525880" w:rsidP="00525880">
      <w:pPr>
        <w:jc w:val="right"/>
        <w:rPr>
          <w:sz w:val="20"/>
          <w:szCs w:val="20"/>
        </w:rPr>
      </w:pPr>
      <w:r w:rsidRPr="00525880">
        <w:rPr>
          <w:sz w:val="20"/>
          <w:szCs w:val="20"/>
        </w:rPr>
        <w:t xml:space="preserve">замещающих муниципальные  должности </w:t>
      </w:r>
    </w:p>
    <w:p w:rsidR="00525880" w:rsidRPr="00525880" w:rsidRDefault="00525880" w:rsidP="00525880">
      <w:pPr>
        <w:jc w:val="right"/>
        <w:rPr>
          <w:sz w:val="20"/>
          <w:szCs w:val="20"/>
        </w:rPr>
      </w:pPr>
      <w:r w:rsidRPr="00525880">
        <w:rPr>
          <w:sz w:val="20"/>
          <w:szCs w:val="20"/>
        </w:rPr>
        <w:t>и должности муниципальной службы Кадыйского</w:t>
      </w:r>
    </w:p>
    <w:p w:rsidR="00525880" w:rsidRPr="00525880" w:rsidRDefault="00525880" w:rsidP="00525880">
      <w:pPr>
        <w:jc w:val="right"/>
        <w:rPr>
          <w:sz w:val="20"/>
          <w:szCs w:val="20"/>
        </w:rPr>
      </w:pPr>
      <w:r w:rsidRPr="00525880">
        <w:rPr>
          <w:sz w:val="20"/>
          <w:szCs w:val="20"/>
        </w:rPr>
        <w:t>муниципального района Костромской области</w:t>
      </w:r>
    </w:p>
    <w:p w:rsidR="00525880" w:rsidRPr="00525880" w:rsidRDefault="00525880" w:rsidP="00525880">
      <w:pPr>
        <w:rPr>
          <w:sz w:val="20"/>
          <w:szCs w:val="20"/>
        </w:rPr>
      </w:pPr>
    </w:p>
    <w:p w:rsidR="00525880" w:rsidRPr="00525880" w:rsidRDefault="00525880" w:rsidP="00525880">
      <w:pPr>
        <w:rPr>
          <w:sz w:val="20"/>
          <w:szCs w:val="20"/>
        </w:rPr>
      </w:pPr>
    </w:p>
    <w:p w:rsidR="00525880" w:rsidRPr="00525880" w:rsidRDefault="00525880" w:rsidP="00525880">
      <w:pPr>
        <w:jc w:val="center"/>
        <w:rPr>
          <w:sz w:val="20"/>
          <w:szCs w:val="20"/>
        </w:rPr>
      </w:pPr>
      <w:r w:rsidRPr="00525880">
        <w:rPr>
          <w:sz w:val="20"/>
          <w:szCs w:val="20"/>
        </w:rPr>
        <w:t>Размеры денежного вознаграждения,</w:t>
      </w:r>
    </w:p>
    <w:p w:rsidR="00525880" w:rsidRPr="00525880" w:rsidRDefault="00525880" w:rsidP="00525880">
      <w:pPr>
        <w:jc w:val="center"/>
        <w:rPr>
          <w:sz w:val="20"/>
          <w:szCs w:val="20"/>
        </w:rPr>
      </w:pPr>
      <w:r w:rsidRPr="00525880">
        <w:rPr>
          <w:sz w:val="20"/>
          <w:szCs w:val="20"/>
        </w:rPr>
        <w:t xml:space="preserve">ежемесячного и ежеквартального денежного поощрения лиц, замещающих </w:t>
      </w:r>
    </w:p>
    <w:p w:rsidR="00525880" w:rsidRPr="00525880" w:rsidRDefault="00525880" w:rsidP="00525880">
      <w:pPr>
        <w:jc w:val="center"/>
        <w:rPr>
          <w:sz w:val="20"/>
          <w:szCs w:val="20"/>
        </w:rPr>
      </w:pPr>
      <w:r w:rsidRPr="00525880">
        <w:rPr>
          <w:sz w:val="20"/>
          <w:szCs w:val="20"/>
        </w:rPr>
        <w:t>муниципальные должности Кадыйского муниципального района Костромской области</w:t>
      </w:r>
    </w:p>
    <w:p w:rsidR="00525880" w:rsidRPr="00525880" w:rsidRDefault="00525880" w:rsidP="00525880">
      <w:pPr>
        <w:rPr>
          <w:sz w:val="20"/>
          <w:szCs w:val="20"/>
        </w:rPr>
      </w:pPr>
    </w:p>
    <w:tbl>
      <w:tblPr>
        <w:tblW w:w="0" w:type="auto"/>
        <w:tblInd w:w="108" w:type="dxa"/>
        <w:tblLayout w:type="fixed"/>
        <w:tblLook w:val="0000"/>
      </w:tblPr>
      <w:tblGrid>
        <w:gridCol w:w="3158"/>
        <w:gridCol w:w="2159"/>
        <w:gridCol w:w="2166"/>
        <w:gridCol w:w="2647"/>
      </w:tblGrid>
      <w:tr w:rsidR="00525880" w:rsidRPr="00525880" w:rsidTr="00C15C47">
        <w:tc>
          <w:tcPr>
            <w:tcW w:w="3158" w:type="dxa"/>
            <w:tcBorders>
              <w:top w:val="single" w:sz="4" w:space="0" w:color="000000"/>
              <w:left w:val="single" w:sz="4" w:space="0" w:color="000000"/>
              <w:bottom w:val="single" w:sz="4" w:space="0" w:color="000000"/>
            </w:tcBorders>
            <w:shd w:val="clear" w:color="auto" w:fill="auto"/>
            <w:vAlign w:val="center"/>
          </w:tcPr>
          <w:p w:rsidR="00525880" w:rsidRPr="00525880" w:rsidRDefault="00525880" w:rsidP="00C15C47">
            <w:pPr>
              <w:rPr>
                <w:sz w:val="20"/>
                <w:szCs w:val="20"/>
              </w:rPr>
            </w:pPr>
            <w:r w:rsidRPr="00525880">
              <w:rPr>
                <w:sz w:val="20"/>
                <w:szCs w:val="20"/>
              </w:rPr>
              <w:t>Наименование должности</w:t>
            </w:r>
          </w:p>
        </w:tc>
        <w:tc>
          <w:tcPr>
            <w:tcW w:w="2159" w:type="dxa"/>
            <w:tcBorders>
              <w:top w:val="single" w:sz="4" w:space="0" w:color="000000"/>
              <w:left w:val="single" w:sz="4" w:space="0" w:color="000000"/>
              <w:bottom w:val="single" w:sz="4" w:space="0" w:color="000000"/>
            </w:tcBorders>
            <w:shd w:val="clear" w:color="auto" w:fill="auto"/>
            <w:vAlign w:val="center"/>
          </w:tcPr>
          <w:p w:rsidR="00525880" w:rsidRPr="00525880" w:rsidRDefault="00525880" w:rsidP="00C15C47">
            <w:pPr>
              <w:jc w:val="center"/>
              <w:rPr>
                <w:sz w:val="20"/>
                <w:szCs w:val="20"/>
              </w:rPr>
            </w:pPr>
            <w:r w:rsidRPr="00525880">
              <w:rPr>
                <w:sz w:val="20"/>
                <w:szCs w:val="20"/>
              </w:rPr>
              <w:t>Денежное вознаграждение (рублей в месяц)</w:t>
            </w:r>
          </w:p>
        </w:tc>
        <w:tc>
          <w:tcPr>
            <w:tcW w:w="2166" w:type="dxa"/>
            <w:tcBorders>
              <w:top w:val="single" w:sz="4" w:space="0" w:color="000000"/>
              <w:left w:val="single" w:sz="4" w:space="0" w:color="000000"/>
              <w:bottom w:val="single" w:sz="4" w:space="0" w:color="000000"/>
            </w:tcBorders>
            <w:shd w:val="clear" w:color="auto" w:fill="auto"/>
            <w:vAlign w:val="center"/>
          </w:tcPr>
          <w:p w:rsidR="00525880" w:rsidRPr="00525880" w:rsidRDefault="00525880" w:rsidP="00C15C47">
            <w:pPr>
              <w:jc w:val="center"/>
              <w:rPr>
                <w:sz w:val="20"/>
                <w:szCs w:val="20"/>
              </w:rPr>
            </w:pPr>
            <w:r w:rsidRPr="00525880">
              <w:rPr>
                <w:sz w:val="20"/>
                <w:szCs w:val="20"/>
              </w:rPr>
              <w:t>Ежемесячное денежное поощрение (денежных вознаграждений)</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880" w:rsidRPr="00525880" w:rsidRDefault="00525880" w:rsidP="00C15C47">
            <w:pPr>
              <w:jc w:val="center"/>
              <w:rPr>
                <w:sz w:val="20"/>
                <w:szCs w:val="20"/>
              </w:rPr>
            </w:pPr>
            <w:r w:rsidRPr="00525880">
              <w:rPr>
                <w:sz w:val="20"/>
                <w:szCs w:val="20"/>
              </w:rPr>
              <w:t>Ежеквартальное денежное поощрение (месячных денежных вознаграждений)</w:t>
            </w:r>
          </w:p>
        </w:tc>
      </w:tr>
      <w:tr w:rsidR="00525880" w:rsidRPr="00525880" w:rsidTr="00C15C47">
        <w:tc>
          <w:tcPr>
            <w:tcW w:w="3158"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Глава муниципального района</w:t>
            </w:r>
          </w:p>
        </w:tc>
        <w:tc>
          <w:tcPr>
            <w:tcW w:w="2159" w:type="dxa"/>
            <w:tcBorders>
              <w:top w:val="single" w:sz="4" w:space="0" w:color="000000"/>
              <w:left w:val="single" w:sz="4" w:space="0" w:color="000000"/>
              <w:bottom w:val="single" w:sz="4" w:space="0" w:color="000000"/>
            </w:tcBorders>
            <w:shd w:val="clear" w:color="auto" w:fill="auto"/>
            <w:vAlign w:val="center"/>
          </w:tcPr>
          <w:p w:rsidR="00525880" w:rsidRPr="00525880" w:rsidRDefault="00525880" w:rsidP="00C15C47">
            <w:pPr>
              <w:jc w:val="center"/>
              <w:rPr>
                <w:sz w:val="20"/>
                <w:szCs w:val="20"/>
              </w:rPr>
            </w:pPr>
            <w:r w:rsidRPr="00525880">
              <w:rPr>
                <w:sz w:val="20"/>
                <w:szCs w:val="20"/>
              </w:rPr>
              <w:t>21821</w:t>
            </w:r>
          </w:p>
        </w:tc>
        <w:tc>
          <w:tcPr>
            <w:tcW w:w="2166" w:type="dxa"/>
            <w:tcBorders>
              <w:top w:val="single" w:sz="4" w:space="0" w:color="000000"/>
              <w:left w:val="single" w:sz="4" w:space="0" w:color="000000"/>
              <w:bottom w:val="single" w:sz="4" w:space="0" w:color="000000"/>
            </w:tcBorders>
            <w:shd w:val="clear" w:color="auto" w:fill="auto"/>
            <w:vAlign w:val="center"/>
          </w:tcPr>
          <w:p w:rsidR="00525880" w:rsidRPr="00525880" w:rsidRDefault="00525880" w:rsidP="00C15C47">
            <w:pPr>
              <w:jc w:val="center"/>
              <w:rPr>
                <w:sz w:val="20"/>
                <w:szCs w:val="20"/>
              </w:rPr>
            </w:pPr>
            <w:r w:rsidRPr="00525880">
              <w:rPr>
                <w:sz w:val="20"/>
                <w:szCs w:val="20"/>
              </w:rPr>
              <w:t>1,43</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880" w:rsidRPr="00525880" w:rsidRDefault="00525880" w:rsidP="00C15C47">
            <w:pPr>
              <w:jc w:val="center"/>
              <w:rPr>
                <w:sz w:val="20"/>
                <w:szCs w:val="20"/>
              </w:rPr>
            </w:pPr>
            <w:r w:rsidRPr="00525880">
              <w:rPr>
                <w:sz w:val="20"/>
                <w:szCs w:val="20"/>
              </w:rPr>
              <w:t>1</w:t>
            </w:r>
          </w:p>
        </w:tc>
      </w:tr>
    </w:tbl>
    <w:p w:rsidR="00525880" w:rsidRPr="00525880" w:rsidRDefault="00525880" w:rsidP="00525880">
      <w:pPr>
        <w:rPr>
          <w:sz w:val="20"/>
          <w:szCs w:val="20"/>
        </w:rPr>
      </w:pPr>
    </w:p>
    <w:p w:rsidR="00525880" w:rsidRPr="00525880" w:rsidRDefault="00525880" w:rsidP="00525880">
      <w:pPr>
        <w:rPr>
          <w:sz w:val="20"/>
          <w:szCs w:val="20"/>
        </w:rPr>
      </w:pPr>
      <w:r w:rsidRPr="00525880">
        <w:rPr>
          <w:sz w:val="20"/>
          <w:szCs w:val="20"/>
        </w:rPr>
        <w:t xml:space="preserve">                                                                                                                                                                                                                                                                                                                                                                                                                                                 </w:t>
      </w:r>
    </w:p>
    <w:p w:rsidR="00525880" w:rsidRPr="00525880" w:rsidRDefault="00525880" w:rsidP="003051B8">
      <w:pPr>
        <w:jc w:val="right"/>
        <w:rPr>
          <w:sz w:val="20"/>
          <w:szCs w:val="20"/>
        </w:rPr>
      </w:pPr>
      <w:r w:rsidRPr="00525880">
        <w:rPr>
          <w:sz w:val="20"/>
          <w:szCs w:val="20"/>
        </w:rPr>
        <w:t>Приложение N 2</w:t>
      </w:r>
    </w:p>
    <w:p w:rsidR="00525880" w:rsidRPr="00525880" w:rsidRDefault="00525880" w:rsidP="00525880">
      <w:pPr>
        <w:jc w:val="right"/>
        <w:rPr>
          <w:sz w:val="20"/>
          <w:szCs w:val="20"/>
        </w:rPr>
      </w:pPr>
      <w:r w:rsidRPr="00525880">
        <w:rPr>
          <w:sz w:val="20"/>
          <w:szCs w:val="20"/>
        </w:rPr>
        <w:t>к Положению об оплате труда лиц,</w:t>
      </w:r>
    </w:p>
    <w:p w:rsidR="00525880" w:rsidRPr="00525880" w:rsidRDefault="00525880" w:rsidP="00525880">
      <w:pPr>
        <w:jc w:val="right"/>
        <w:rPr>
          <w:sz w:val="20"/>
          <w:szCs w:val="20"/>
        </w:rPr>
      </w:pPr>
      <w:r w:rsidRPr="00525880">
        <w:rPr>
          <w:sz w:val="20"/>
          <w:szCs w:val="20"/>
        </w:rPr>
        <w:t xml:space="preserve"> замещающих муниципальные должности</w:t>
      </w:r>
    </w:p>
    <w:p w:rsidR="00525880" w:rsidRPr="00525880" w:rsidRDefault="00525880" w:rsidP="00525880">
      <w:pPr>
        <w:jc w:val="right"/>
        <w:rPr>
          <w:sz w:val="20"/>
          <w:szCs w:val="20"/>
        </w:rPr>
      </w:pPr>
      <w:r w:rsidRPr="00525880">
        <w:rPr>
          <w:sz w:val="20"/>
          <w:szCs w:val="20"/>
        </w:rPr>
        <w:t>и должности муниципальной службы Кадыйского</w:t>
      </w:r>
    </w:p>
    <w:p w:rsidR="00525880" w:rsidRPr="00525880" w:rsidRDefault="00525880" w:rsidP="00525880">
      <w:pPr>
        <w:jc w:val="right"/>
        <w:rPr>
          <w:sz w:val="20"/>
          <w:szCs w:val="20"/>
        </w:rPr>
      </w:pPr>
      <w:r w:rsidRPr="00525880">
        <w:rPr>
          <w:sz w:val="20"/>
          <w:szCs w:val="20"/>
        </w:rPr>
        <w:t>муниципального района Костромской области</w:t>
      </w:r>
    </w:p>
    <w:p w:rsidR="00525880" w:rsidRPr="00525880" w:rsidRDefault="00525880" w:rsidP="00525880">
      <w:pPr>
        <w:rPr>
          <w:sz w:val="20"/>
          <w:szCs w:val="20"/>
        </w:rPr>
      </w:pPr>
    </w:p>
    <w:p w:rsidR="00525880" w:rsidRPr="00525880" w:rsidRDefault="00525880" w:rsidP="00525880">
      <w:pPr>
        <w:jc w:val="center"/>
        <w:rPr>
          <w:sz w:val="20"/>
          <w:szCs w:val="20"/>
        </w:rPr>
      </w:pPr>
      <w:r w:rsidRPr="00525880">
        <w:rPr>
          <w:sz w:val="20"/>
          <w:szCs w:val="20"/>
        </w:rPr>
        <w:t>Размеры должностных окладов муниципальных</w:t>
      </w:r>
    </w:p>
    <w:p w:rsidR="00525880" w:rsidRPr="00525880" w:rsidRDefault="00525880" w:rsidP="00525880">
      <w:pPr>
        <w:jc w:val="center"/>
        <w:rPr>
          <w:sz w:val="20"/>
          <w:szCs w:val="20"/>
        </w:rPr>
      </w:pPr>
      <w:r w:rsidRPr="00525880">
        <w:rPr>
          <w:sz w:val="20"/>
          <w:szCs w:val="20"/>
        </w:rPr>
        <w:t>служащих Кадыйского муниципального района Костромской области</w:t>
      </w:r>
    </w:p>
    <w:p w:rsidR="00525880" w:rsidRPr="00525880" w:rsidRDefault="00525880" w:rsidP="00525880">
      <w:pPr>
        <w:rPr>
          <w:sz w:val="20"/>
          <w:szCs w:val="20"/>
        </w:rPr>
      </w:pPr>
    </w:p>
    <w:tbl>
      <w:tblPr>
        <w:tblW w:w="0" w:type="auto"/>
        <w:tblInd w:w="70" w:type="dxa"/>
        <w:tblLayout w:type="fixed"/>
        <w:tblCellMar>
          <w:left w:w="70" w:type="dxa"/>
          <w:right w:w="70" w:type="dxa"/>
        </w:tblCellMar>
        <w:tblLook w:val="0000"/>
      </w:tblPr>
      <w:tblGrid>
        <w:gridCol w:w="7020"/>
        <w:gridCol w:w="3077"/>
      </w:tblGrid>
      <w:tr w:rsidR="00525880" w:rsidRPr="00525880" w:rsidTr="00C15C47">
        <w:trPr>
          <w:cantSplit/>
          <w:trHeight w:val="480"/>
        </w:trPr>
        <w:tc>
          <w:tcPr>
            <w:tcW w:w="7020" w:type="dxa"/>
            <w:tcBorders>
              <w:top w:val="single" w:sz="4" w:space="0" w:color="000000"/>
              <w:left w:val="single" w:sz="4" w:space="0" w:color="000000"/>
              <w:bottom w:val="single" w:sz="4" w:space="0" w:color="000000"/>
            </w:tcBorders>
            <w:shd w:val="clear" w:color="auto" w:fill="auto"/>
            <w:vAlign w:val="center"/>
          </w:tcPr>
          <w:p w:rsidR="00525880" w:rsidRPr="00525880" w:rsidRDefault="00525880" w:rsidP="00C15C47">
            <w:pPr>
              <w:rPr>
                <w:sz w:val="20"/>
                <w:szCs w:val="20"/>
              </w:rPr>
            </w:pPr>
            <w:r w:rsidRPr="00525880">
              <w:rPr>
                <w:sz w:val="20"/>
                <w:szCs w:val="20"/>
              </w:rPr>
              <w:t xml:space="preserve">Наименование должности                 </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880" w:rsidRPr="00525880" w:rsidRDefault="00525880" w:rsidP="00C15C47">
            <w:pPr>
              <w:rPr>
                <w:sz w:val="20"/>
                <w:szCs w:val="20"/>
              </w:rPr>
            </w:pPr>
            <w:r w:rsidRPr="00525880">
              <w:rPr>
                <w:sz w:val="20"/>
                <w:szCs w:val="20"/>
              </w:rPr>
              <w:t xml:space="preserve">Должностной   оклад      </w:t>
            </w:r>
            <w:r w:rsidRPr="00525880">
              <w:rPr>
                <w:sz w:val="20"/>
                <w:szCs w:val="20"/>
              </w:rPr>
              <w:br/>
            </w:r>
          </w:p>
        </w:tc>
      </w:tr>
      <w:tr w:rsidR="00525880" w:rsidRPr="00525880" w:rsidTr="00C15C47">
        <w:trPr>
          <w:cantSplit/>
          <w:trHeight w:val="360"/>
        </w:trPr>
        <w:tc>
          <w:tcPr>
            <w:tcW w:w="10097" w:type="dxa"/>
            <w:gridSpan w:val="2"/>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Должности муниципальной службы в администрации Кадыйского муниципального района и ее структурных подразделениях                       </w:t>
            </w:r>
          </w:p>
        </w:tc>
      </w:tr>
      <w:tr w:rsidR="00525880" w:rsidRPr="00525880" w:rsidTr="00C15C47">
        <w:trPr>
          <w:cantSplit/>
          <w:trHeight w:val="36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Первый заместитель главы администрации муниципального района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7300</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Заместитель главы администрации муниципального района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6900</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Руководитель аппарата администрации</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6546</w:t>
            </w:r>
          </w:p>
        </w:tc>
      </w:tr>
      <w:tr w:rsidR="00525880" w:rsidRPr="00525880" w:rsidTr="00C15C47">
        <w:trPr>
          <w:cantSplit/>
          <w:trHeight w:val="240"/>
        </w:trPr>
        <w:tc>
          <w:tcPr>
            <w:tcW w:w="7020" w:type="dxa"/>
            <w:tcBorders>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Начальник управления, начальник отдела                                   </w:t>
            </w:r>
          </w:p>
        </w:tc>
        <w:tc>
          <w:tcPr>
            <w:tcW w:w="3077" w:type="dxa"/>
            <w:tcBorders>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5878</w:t>
            </w:r>
          </w:p>
        </w:tc>
      </w:tr>
      <w:tr w:rsidR="00525880" w:rsidRPr="00525880" w:rsidTr="00C15C47">
        <w:trPr>
          <w:cantSplit/>
          <w:trHeight w:val="36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Заместитель начальника управления, начальника отдела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5414</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Консультант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5318</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Заведующий сектором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4636</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Помощник главы администрации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3818</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Главный специалист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3791</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Ведущий специалист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3395</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Специалист 1 категории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2795</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Специалист 2 категории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2713</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Специалист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2700</w:t>
            </w:r>
          </w:p>
        </w:tc>
      </w:tr>
      <w:tr w:rsidR="00525880" w:rsidRPr="00525880" w:rsidTr="00C15C47">
        <w:trPr>
          <w:cantSplit/>
          <w:trHeight w:val="240"/>
        </w:trPr>
        <w:tc>
          <w:tcPr>
            <w:tcW w:w="10097" w:type="dxa"/>
            <w:gridSpan w:val="2"/>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Должности муниципальной службы в контрольно-счетной комиссии       </w:t>
            </w:r>
          </w:p>
        </w:tc>
      </w:tr>
      <w:tr w:rsidR="00525880" w:rsidRPr="00525880" w:rsidTr="00C15C47">
        <w:trPr>
          <w:cantSplit/>
          <w:trHeight w:val="240"/>
        </w:trPr>
        <w:tc>
          <w:tcPr>
            <w:tcW w:w="702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Председатель                            </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5197</w:t>
            </w:r>
          </w:p>
        </w:tc>
      </w:tr>
    </w:tbl>
    <w:p w:rsidR="00525880" w:rsidRPr="00525880" w:rsidRDefault="00525880" w:rsidP="00525880">
      <w:pPr>
        <w:rPr>
          <w:sz w:val="20"/>
          <w:szCs w:val="20"/>
        </w:rPr>
      </w:pPr>
    </w:p>
    <w:p w:rsidR="00525880" w:rsidRPr="00525880" w:rsidRDefault="00525880" w:rsidP="00525880">
      <w:pPr>
        <w:rPr>
          <w:sz w:val="20"/>
          <w:szCs w:val="20"/>
        </w:rPr>
      </w:pPr>
    </w:p>
    <w:p w:rsidR="00525880" w:rsidRPr="00525880" w:rsidRDefault="00525880" w:rsidP="00525880">
      <w:pPr>
        <w:jc w:val="right"/>
        <w:rPr>
          <w:sz w:val="20"/>
          <w:szCs w:val="20"/>
        </w:rPr>
      </w:pPr>
      <w:r w:rsidRPr="00525880">
        <w:rPr>
          <w:sz w:val="20"/>
          <w:szCs w:val="20"/>
        </w:rPr>
        <w:t>Приложение N 3</w:t>
      </w:r>
    </w:p>
    <w:p w:rsidR="00525880" w:rsidRPr="00525880" w:rsidRDefault="00525880" w:rsidP="00525880">
      <w:pPr>
        <w:jc w:val="right"/>
        <w:rPr>
          <w:sz w:val="20"/>
          <w:szCs w:val="20"/>
        </w:rPr>
      </w:pPr>
      <w:r w:rsidRPr="00525880">
        <w:rPr>
          <w:sz w:val="20"/>
          <w:szCs w:val="20"/>
        </w:rPr>
        <w:t>к Положению об оплате труда лиц,</w:t>
      </w:r>
    </w:p>
    <w:p w:rsidR="00525880" w:rsidRPr="00525880" w:rsidRDefault="00525880" w:rsidP="00525880">
      <w:pPr>
        <w:jc w:val="right"/>
        <w:rPr>
          <w:sz w:val="20"/>
          <w:szCs w:val="20"/>
        </w:rPr>
      </w:pPr>
      <w:r w:rsidRPr="00525880">
        <w:rPr>
          <w:sz w:val="20"/>
          <w:szCs w:val="20"/>
        </w:rPr>
        <w:t xml:space="preserve"> замещающих муниципальные должности и</w:t>
      </w:r>
    </w:p>
    <w:p w:rsidR="00525880" w:rsidRPr="00525880" w:rsidRDefault="00525880" w:rsidP="00525880">
      <w:pPr>
        <w:jc w:val="right"/>
        <w:rPr>
          <w:sz w:val="20"/>
          <w:szCs w:val="20"/>
        </w:rPr>
      </w:pPr>
      <w:r w:rsidRPr="00525880">
        <w:rPr>
          <w:sz w:val="20"/>
          <w:szCs w:val="20"/>
        </w:rPr>
        <w:t>должности муниципальной службы Кадыйского</w:t>
      </w:r>
    </w:p>
    <w:p w:rsidR="00525880" w:rsidRPr="00525880" w:rsidRDefault="00525880" w:rsidP="00525880">
      <w:pPr>
        <w:jc w:val="right"/>
        <w:rPr>
          <w:sz w:val="20"/>
          <w:szCs w:val="20"/>
        </w:rPr>
      </w:pPr>
      <w:r w:rsidRPr="00525880">
        <w:rPr>
          <w:sz w:val="20"/>
          <w:szCs w:val="20"/>
        </w:rPr>
        <w:t>муниципального района Костромской области</w:t>
      </w:r>
    </w:p>
    <w:p w:rsidR="00525880" w:rsidRPr="00525880" w:rsidRDefault="00525880" w:rsidP="00525880">
      <w:pPr>
        <w:jc w:val="right"/>
        <w:rPr>
          <w:sz w:val="20"/>
          <w:szCs w:val="20"/>
        </w:rPr>
      </w:pPr>
    </w:p>
    <w:p w:rsidR="00525880" w:rsidRPr="00525880" w:rsidRDefault="00525880" w:rsidP="00525880">
      <w:pPr>
        <w:rPr>
          <w:sz w:val="20"/>
          <w:szCs w:val="20"/>
        </w:rPr>
      </w:pPr>
    </w:p>
    <w:p w:rsidR="00525880" w:rsidRPr="00525880" w:rsidRDefault="003051B8" w:rsidP="00525880">
      <w:pPr>
        <w:jc w:val="center"/>
        <w:rPr>
          <w:sz w:val="20"/>
          <w:szCs w:val="20"/>
        </w:rPr>
      </w:pPr>
      <w:r>
        <w:rPr>
          <w:sz w:val="20"/>
          <w:szCs w:val="20"/>
        </w:rPr>
        <w:lastRenderedPageBreak/>
        <w:t>Р</w:t>
      </w:r>
      <w:r w:rsidR="00525880" w:rsidRPr="00525880">
        <w:rPr>
          <w:sz w:val="20"/>
          <w:szCs w:val="20"/>
        </w:rPr>
        <w:t>азмер ежемесячной надбавки к должностному окладу</w:t>
      </w:r>
    </w:p>
    <w:p w:rsidR="00525880" w:rsidRPr="00525880" w:rsidRDefault="00525880" w:rsidP="00525880">
      <w:pPr>
        <w:jc w:val="center"/>
        <w:rPr>
          <w:sz w:val="20"/>
          <w:szCs w:val="20"/>
        </w:rPr>
      </w:pPr>
      <w:r w:rsidRPr="00525880">
        <w:rPr>
          <w:sz w:val="20"/>
          <w:szCs w:val="20"/>
        </w:rPr>
        <w:t>муниципальных служащих Кадыйского муниципального района</w:t>
      </w:r>
    </w:p>
    <w:p w:rsidR="00525880" w:rsidRPr="00525880" w:rsidRDefault="00525880" w:rsidP="00525880">
      <w:pPr>
        <w:jc w:val="center"/>
        <w:rPr>
          <w:sz w:val="20"/>
          <w:szCs w:val="20"/>
        </w:rPr>
      </w:pPr>
      <w:r w:rsidRPr="00525880">
        <w:rPr>
          <w:sz w:val="20"/>
          <w:szCs w:val="20"/>
        </w:rPr>
        <w:t xml:space="preserve"> Костромской области за классный чин</w:t>
      </w:r>
    </w:p>
    <w:p w:rsidR="00525880" w:rsidRPr="00525880" w:rsidRDefault="00525880" w:rsidP="00525880">
      <w:pPr>
        <w:rPr>
          <w:sz w:val="20"/>
          <w:szCs w:val="20"/>
        </w:rPr>
      </w:pPr>
    </w:p>
    <w:tbl>
      <w:tblPr>
        <w:tblW w:w="0" w:type="auto"/>
        <w:tblInd w:w="70" w:type="dxa"/>
        <w:tblLayout w:type="fixed"/>
        <w:tblCellMar>
          <w:left w:w="70" w:type="dxa"/>
          <w:right w:w="70" w:type="dxa"/>
        </w:tblCellMar>
        <w:tblLook w:val="0000"/>
      </w:tblPr>
      <w:tblGrid>
        <w:gridCol w:w="7560"/>
        <w:gridCol w:w="2540"/>
      </w:tblGrid>
      <w:tr w:rsidR="00525880" w:rsidRPr="00525880" w:rsidTr="00C15C47">
        <w:trPr>
          <w:cantSplit/>
          <w:trHeight w:val="72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Наименование классного чина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Размер     </w:t>
            </w:r>
            <w:r w:rsidRPr="00525880">
              <w:rPr>
                <w:sz w:val="20"/>
                <w:szCs w:val="20"/>
              </w:rPr>
              <w:br/>
              <w:t xml:space="preserve">ежемесячной   </w:t>
            </w:r>
            <w:r w:rsidRPr="00525880">
              <w:rPr>
                <w:sz w:val="20"/>
                <w:szCs w:val="20"/>
              </w:rPr>
              <w:br/>
              <w:t xml:space="preserve">надбавки за   </w:t>
            </w:r>
            <w:r w:rsidRPr="00525880">
              <w:rPr>
                <w:sz w:val="20"/>
                <w:szCs w:val="20"/>
              </w:rPr>
              <w:br/>
              <w:t xml:space="preserve">классный чин  </w:t>
            </w:r>
            <w:r w:rsidRPr="00525880">
              <w:rPr>
                <w:sz w:val="20"/>
                <w:szCs w:val="20"/>
              </w:rPr>
              <w:br/>
              <w:t>(рублей в месяц)</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Действительный муниципальный советник 1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2035</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Действительный муниципальный советник 2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1925</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Действительный муниципальный советник 3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1815</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Муниципальный советник 1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1650</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Муниципальный советник 2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1540</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Муниципальный советник 3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1430</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Советник муниципальной службы 1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1265</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Советник муниципальной службы 2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1155</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Советник муниципальной службы 3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1045</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Референт муниципальной службы 1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990</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Референт муниципальной службы 2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825</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Референт муниципальной службы 3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770</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Секретарь муниципальной службы 1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660</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Секретарь муниципальной службы 2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605</w:t>
            </w:r>
          </w:p>
        </w:tc>
      </w:tr>
      <w:tr w:rsidR="00525880" w:rsidRPr="00525880" w:rsidTr="00C15C47">
        <w:trPr>
          <w:cantSplit/>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Секретарь муниципальной службы 3 класса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495</w:t>
            </w:r>
          </w:p>
        </w:tc>
      </w:tr>
    </w:tbl>
    <w:p w:rsidR="00525880" w:rsidRPr="00525880" w:rsidRDefault="00525880" w:rsidP="00525880">
      <w:pPr>
        <w:rPr>
          <w:sz w:val="20"/>
          <w:szCs w:val="20"/>
        </w:rPr>
      </w:pPr>
    </w:p>
    <w:p w:rsidR="00525880" w:rsidRPr="00525880" w:rsidRDefault="00525880" w:rsidP="00525880">
      <w:pPr>
        <w:jc w:val="right"/>
        <w:rPr>
          <w:sz w:val="20"/>
          <w:szCs w:val="20"/>
        </w:rPr>
      </w:pPr>
      <w:r w:rsidRPr="00525880">
        <w:rPr>
          <w:sz w:val="20"/>
          <w:szCs w:val="20"/>
        </w:rPr>
        <w:t>Приложение N 4</w:t>
      </w:r>
    </w:p>
    <w:p w:rsidR="00525880" w:rsidRPr="00525880" w:rsidRDefault="00525880" w:rsidP="00525880">
      <w:pPr>
        <w:jc w:val="right"/>
        <w:rPr>
          <w:sz w:val="20"/>
          <w:szCs w:val="20"/>
        </w:rPr>
      </w:pPr>
      <w:r w:rsidRPr="00525880">
        <w:rPr>
          <w:sz w:val="20"/>
          <w:szCs w:val="20"/>
        </w:rPr>
        <w:t>к Положению об оплате труда лиц,</w:t>
      </w:r>
    </w:p>
    <w:p w:rsidR="00525880" w:rsidRPr="00525880" w:rsidRDefault="00525880" w:rsidP="00525880">
      <w:pPr>
        <w:jc w:val="right"/>
        <w:rPr>
          <w:sz w:val="20"/>
          <w:szCs w:val="20"/>
        </w:rPr>
      </w:pPr>
      <w:r w:rsidRPr="00525880">
        <w:rPr>
          <w:sz w:val="20"/>
          <w:szCs w:val="20"/>
        </w:rPr>
        <w:t xml:space="preserve"> замещающих муниципальные должности</w:t>
      </w:r>
    </w:p>
    <w:p w:rsidR="00525880" w:rsidRPr="00525880" w:rsidRDefault="00525880" w:rsidP="00525880">
      <w:pPr>
        <w:jc w:val="right"/>
        <w:rPr>
          <w:sz w:val="20"/>
          <w:szCs w:val="20"/>
        </w:rPr>
      </w:pPr>
      <w:r w:rsidRPr="00525880">
        <w:rPr>
          <w:sz w:val="20"/>
          <w:szCs w:val="20"/>
        </w:rPr>
        <w:t>и должности муниципальной службы Кадыйского</w:t>
      </w:r>
    </w:p>
    <w:p w:rsidR="00525880" w:rsidRPr="00525880" w:rsidRDefault="00525880" w:rsidP="00525880">
      <w:pPr>
        <w:jc w:val="right"/>
        <w:rPr>
          <w:sz w:val="20"/>
          <w:szCs w:val="20"/>
        </w:rPr>
      </w:pPr>
      <w:r w:rsidRPr="00525880">
        <w:rPr>
          <w:sz w:val="20"/>
          <w:szCs w:val="20"/>
        </w:rPr>
        <w:t>муниципального района Костромской области</w:t>
      </w:r>
    </w:p>
    <w:p w:rsidR="00525880" w:rsidRPr="00525880" w:rsidRDefault="00525880" w:rsidP="00525880">
      <w:pPr>
        <w:jc w:val="right"/>
        <w:rPr>
          <w:sz w:val="20"/>
          <w:szCs w:val="20"/>
        </w:rPr>
      </w:pPr>
    </w:p>
    <w:p w:rsidR="00525880" w:rsidRPr="00525880" w:rsidRDefault="00525880" w:rsidP="00525880">
      <w:pPr>
        <w:jc w:val="center"/>
        <w:rPr>
          <w:sz w:val="20"/>
          <w:szCs w:val="20"/>
        </w:rPr>
      </w:pPr>
      <w:r w:rsidRPr="00525880">
        <w:rPr>
          <w:sz w:val="20"/>
          <w:szCs w:val="20"/>
        </w:rPr>
        <w:t>Размер ежемесячного денежного поощрения муниципальных</w:t>
      </w:r>
    </w:p>
    <w:p w:rsidR="00525880" w:rsidRPr="00525880" w:rsidRDefault="00525880" w:rsidP="00525880">
      <w:pPr>
        <w:jc w:val="center"/>
        <w:rPr>
          <w:sz w:val="20"/>
          <w:szCs w:val="20"/>
        </w:rPr>
      </w:pPr>
      <w:r w:rsidRPr="00525880">
        <w:rPr>
          <w:sz w:val="20"/>
          <w:szCs w:val="20"/>
        </w:rPr>
        <w:t>служащих Кадыйского муниципального района Костромской области</w:t>
      </w:r>
    </w:p>
    <w:tbl>
      <w:tblPr>
        <w:tblW w:w="0" w:type="auto"/>
        <w:tblInd w:w="70" w:type="dxa"/>
        <w:tblLayout w:type="fixed"/>
        <w:tblCellMar>
          <w:left w:w="70" w:type="dxa"/>
          <w:right w:w="70" w:type="dxa"/>
        </w:tblCellMar>
        <w:tblLook w:val="0000"/>
      </w:tblPr>
      <w:tblGrid>
        <w:gridCol w:w="7560"/>
        <w:gridCol w:w="2540"/>
      </w:tblGrid>
      <w:tr w:rsidR="00525880" w:rsidRPr="00525880" w:rsidTr="00C15C47">
        <w:trPr>
          <w:cantSplit/>
          <w:trHeight w:val="72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Наименование должности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Ежемесячное   </w:t>
            </w:r>
            <w:r w:rsidRPr="00525880">
              <w:rPr>
                <w:sz w:val="20"/>
                <w:szCs w:val="20"/>
              </w:rPr>
              <w:br/>
              <w:t xml:space="preserve">денежное    </w:t>
            </w:r>
            <w:r w:rsidRPr="00525880">
              <w:rPr>
                <w:sz w:val="20"/>
                <w:szCs w:val="20"/>
              </w:rPr>
              <w:br/>
              <w:t xml:space="preserve">поощрение    </w:t>
            </w:r>
            <w:r w:rsidRPr="00525880">
              <w:rPr>
                <w:sz w:val="20"/>
                <w:szCs w:val="20"/>
              </w:rPr>
              <w:br/>
              <w:t xml:space="preserve">(должностных  </w:t>
            </w:r>
            <w:r w:rsidRPr="00525880">
              <w:rPr>
                <w:sz w:val="20"/>
                <w:szCs w:val="20"/>
              </w:rPr>
              <w:br/>
              <w:t xml:space="preserve">окладов)    </w:t>
            </w:r>
          </w:p>
        </w:tc>
      </w:tr>
      <w:tr w:rsidR="00525880" w:rsidRPr="00525880" w:rsidTr="00C15C47">
        <w:trPr>
          <w:cantSplit/>
          <w:trHeight w:val="36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Должности муниципальной службы в администрации Кадыйского муниципального района и ее  структурных подразделениях                       </w:t>
            </w:r>
          </w:p>
        </w:tc>
      </w:tr>
      <w:tr w:rsidR="00525880" w:rsidRPr="00525880" w:rsidTr="00C15C47">
        <w:trPr>
          <w:cantSplit/>
          <w:trHeight w:val="36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Первый заместитель главы администрации муниципального района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2</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Заместитель главы администрации муниципального района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1,5</w:t>
            </w:r>
          </w:p>
        </w:tc>
      </w:tr>
      <w:tr w:rsidR="00525880" w:rsidRPr="00525880" w:rsidTr="00C15C47">
        <w:trPr>
          <w:cantSplit/>
          <w:trHeight w:val="36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Руководитель аппарата администрации</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1,5</w:t>
            </w:r>
          </w:p>
        </w:tc>
      </w:tr>
      <w:tr w:rsidR="00525880" w:rsidRPr="00525880" w:rsidTr="00C15C47">
        <w:trPr>
          <w:cantSplit/>
          <w:trHeight w:val="360"/>
        </w:trPr>
        <w:tc>
          <w:tcPr>
            <w:tcW w:w="7560" w:type="dxa"/>
            <w:tcBorders>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Управляющая делами главы администрации муниципального района                                                 </w:t>
            </w:r>
          </w:p>
        </w:tc>
        <w:tc>
          <w:tcPr>
            <w:tcW w:w="2540" w:type="dxa"/>
            <w:tcBorders>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1,5</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Начальник управления, начальник отдела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1,5</w:t>
            </w:r>
          </w:p>
        </w:tc>
      </w:tr>
      <w:tr w:rsidR="00525880" w:rsidRPr="00525880" w:rsidTr="00C15C47">
        <w:trPr>
          <w:cantSplit/>
          <w:trHeight w:val="36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Заместитель начальника управления, начальника отдела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1,4</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Консультант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1,3</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Заведующий сектором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1,3</w:t>
            </w:r>
          </w:p>
        </w:tc>
      </w:tr>
      <w:tr w:rsidR="00525880" w:rsidRPr="00525880" w:rsidTr="00C15C47">
        <w:trPr>
          <w:cantSplit/>
          <w:trHeight w:val="36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Помощник главы администрации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1,3</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Главный специалист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1,3</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Ведущий специалист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1,2</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Специалист 1 категории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Специалист 2 категории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Специалист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w:t>
            </w:r>
          </w:p>
        </w:tc>
      </w:tr>
      <w:tr w:rsidR="00525880" w:rsidRPr="00525880" w:rsidTr="00C15C47">
        <w:trPr>
          <w:cantSplit/>
          <w:trHeight w:val="24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Должности муниципальной службы в контрольно-счетной комиссии      </w:t>
            </w:r>
          </w:p>
        </w:tc>
      </w:tr>
      <w:tr w:rsidR="00525880" w:rsidRPr="00525880" w:rsidTr="00C15C47">
        <w:trPr>
          <w:cantSplit/>
          <w:trHeight w:val="240"/>
        </w:trPr>
        <w:tc>
          <w:tcPr>
            <w:tcW w:w="7560" w:type="dxa"/>
            <w:tcBorders>
              <w:top w:val="single" w:sz="4" w:space="0" w:color="000000"/>
              <w:left w:val="single" w:sz="4" w:space="0" w:color="000000"/>
              <w:bottom w:val="single" w:sz="4" w:space="0" w:color="000000"/>
            </w:tcBorders>
            <w:shd w:val="clear" w:color="auto" w:fill="auto"/>
          </w:tcPr>
          <w:p w:rsidR="00525880" w:rsidRPr="00525880" w:rsidRDefault="00525880" w:rsidP="00C15C47">
            <w:pPr>
              <w:rPr>
                <w:sz w:val="20"/>
                <w:szCs w:val="20"/>
              </w:rPr>
            </w:pPr>
            <w:r w:rsidRPr="00525880">
              <w:rPr>
                <w:sz w:val="20"/>
                <w:szCs w:val="20"/>
              </w:rPr>
              <w:t xml:space="preserve">Председатель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525880" w:rsidRPr="00525880" w:rsidRDefault="00525880" w:rsidP="00C15C47">
            <w:pPr>
              <w:jc w:val="center"/>
              <w:rPr>
                <w:sz w:val="20"/>
                <w:szCs w:val="20"/>
              </w:rPr>
            </w:pPr>
            <w:r w:rsidRPr="00525880">
              <w:rPr>
                <w:sz w:val="20"/>
                <w:szCs w:val="20"/>
              </w:rPr>
              <w:t>1,5</w:t>
            </w:r>
          </w:p>
        </w:tc>
      </w:tr>
    </w:tbl>
    <w:p w:rsidR="00525880" w:rsidRPr="00525880" w:rsidRDefault="00525880" w:rsidP="00525880">
      <w:pPr>
        <w:rPr>
          <w:sz w:val="20"/>
          <w:szCs w:val="20"/>
        </w:rPr>
      </w:pPr>
    </w:p>
    <w:p w:rsidR="003E721D" w:rsidRDefault="003E721D" w:rsidP="00E00C59">
      <w:pPr>
        <w:jc w:val="center"/>
        <w:rPr>
          <w:sz w:val="20"/>
          <w:szCs w:val="20"/>
        </w:rPr>
      </w:pPr>
    </w:p>
    <w:p w:rsidR="003E721D" w:rsidRDefault="003E721D" w:rsidP="00E00C59">
      <w:pPr>
        <w:jc w:val="center"/>
        <w:rPr>
          <w:sz w:val="20"/>
          <w:szCs w:val="20"/>
        </w:rPr>
      </w:pPr>
    </w:p>
    <w:p w:rsidR="003E721D" w:rsidRDefault="003E721D" w:rsidP="00E00C59">
      <w:pPr>
        <w:jc w:val="center"/>
        <w:rPr>
          <w:sz w:val="20"/>
          <w:szCs w:val="20"/>
        </w:rPr>
      </w:pPr>
    </w:p>
    <w:p w:rsidR="003E721D" w:rsidRDefault="003E721D" w:rsidP="00E00C59">
      <w:pPr>
        <w:jc w:val="center"/>
        <w:rPr>
          <w:sz w:val="20"/>
          <w:szCs w:val="20"/>
        </w:rPr>
      </w:pPr>
    </w:p>
    <w:p w:rsidR="00E00C59" w:rsidRPr="00E00C59" w:rsidRDefault="00E00C59" w:rsidP="00E00C59">
      <w:pPr>
        <w:jc w:val="center"/>
        <w:rPr>
          <w:sz w:val="20"/>
          <w:szCs w:val="20"/>
        </w:rPr>
      </w:pPr>
      <w:r w:rsidRPr="00E00C59">
        <w:rPr>
          <w:sz w:val="20"/>
          <w:szCs w:val="20"/>
        </w:rPr>
        <w:lastRenderedPageBreak/>
        <w:t>РОССИЙСКАЯ  ФЕДЕРАЦИЯ</w:t>
      </w:r>
    </w:p>
    <w:p w:rsidR="00E00C59" w:rsidRPr="00E00C59" w:rsidRDefault="00E00C59" w:rsidP="00E00C59">
      <w:pPr>
        <w:jc w:val="center"/>
        <w:rPr>
          <w:sz w:val="20"/>
          <w:szCs w:val="20"/>
        </w:rPr>
      </w:pPr>
      <w:r w:rsidRPr="00E00C59">
        <w:rPr>
          <w:sz w:val="20"/>
          <w:szCs w:val="20"/>
        </w:rPr>
        <w:t>КОСТРОМСКАЯ  ОБЛАСТЬ</w:t>
      </w:r>
    </w:p>
    <w:p w:rsidR="00E00C59" w:rsidRPr="00E00C59" w:rsidRDefault="00E00C59" w:rsidP="00E00C59">
      <w:pPr>
        <w:jc w:val="center"/>
        <w:rPr>
          <w:sz w:val="20"/>
          <w:szCs w:val="20"/>
        </w:rPr>
      </w:pPr>
      <w:r w:rsidRPr="00E00C59">
        <w:rPr>
          <w:sz w:val="20"/>
          <w:szCs w:val="20"/>
        </w:rPr>
        <w:t>СОБРАНИЕ ДЕПУТАТОВ КАДЫЙСКОГО МУНИЦИПАЛЬНОГО РАЙОНА</w:t>
      </w:r>
    </w:p>
    <w:p w:rsidR="00E00C59" w:rsidRPr="00E00C59" w:rsidRDefault="00E00C59" w:rsidP="00E00C59">
      <w:pPr>
        <w:jc w:val="center"/>
        <w:rPr>
          <w:sz w:val="20"/>
          <w:szCs w:val="20"/>
        </w:rPr>
      </w:pPr>
    </w:p>
    <w:p w:rsidR="00E00C59" w:rsidRPr="00E00C59" w:rsidRDefault="00E00C59" w:rsidP="00E00C59">
      <w:pPr>
        <w:jc w:val="center"/>
        <w:rPr>
          <w:sz w:val="20"/>
          <w:szCs w:val="20"/>
        </w:rPr>
      </w:pPr>
      <w:r w:rsidRPr="00E00C59">
        <w:rPr>
          <w:sz w:val="20"/>
          <w:szCs w:val="20"/>
        </w:rPr>
        <w:t>Р Е Ш Е Н И Е</w:t>
      </w:r>
    </w:p>
    <w:p w:rsidR="00E00C59" w:rsidRPr="00E00C59" w:rsidRDefault="00E00C59" w:rsidP="00E00C59">
      <w:pPr>
        <w:rPr>
          <w:sz w:val="20"/>
          <w:szCs w:val="20"/>
        </w:rPr>
      </w:pPr>
      <w:r w:rsidRPr="00E00C59">
        <w:rPr>
          <w:sz w:val="20"/>
          <w:szCs w:val="20"/>
        </w:rPr>
        <w:t xml:space="preserve">от  31 мая  2019 г.                                                                                                      </w:t>
      </w:r>
      <w:r>
        <w:rPr>
          <w:sz w:val="20"/>
          <w:szCs w:val="20"/>
        </w:rPr>
        <w:t xml:space="preserve">                                                  </w:t>
      </w:r>
      <w:r w:rsidRPr="00E00C59">
        <w:rPr>
          <w:sz w:val="20"/>
          <w:szCs w:val="20"/>
        </w:rPr>
        <w:t xml:space="preserve">       № 352</w:t>
      </w:r>
    </w:p>
    <w:p w:rsidR="00E00C59" w:rsidRPr="00E00C59" w:rsidRDefault="00E00C59" w:rsidP="00E00C59">
      <w:pPr>
        <w:rPr>
          <w:sz w:val="20"/>
          <w:szCs w:val="20"/>
        </w:rPr>
      </w:pPr>
      <w:r w:rsidRPr="00E00C59">
        <w:rPr>
          <w:sz w:val="20"/>
          <w:szCs w:val="20"/>
        </w:rPr>
        <w:t xml:space="preserve">    </w:t>
      </w:r>
    </w:p>
    <w:p w:rsidR="00E00C59" w:rsidRPr="00E00C59" w:rsidRDefault="00E00C59" w:rsidP="00E00C59">
      <w:pPr>
        <w:rPr>
          <w:sz w:val="20"/>
          <w:szCs w:val="20"/>
        </w:rPr>
      </w:pPr>
      <w:r w:rsidRPr="00E00C59">
        <w:rPr>
          <w:sz w:val="20"/>
          <w:szCs w:val="20"/>
        </w:rPr>
        <w:t>О системе оплаты труда работников</w:t>
      </w:r>
    </w:p>
    <w:p w:rsidR="00E00C59" w:rsidRPr="00E00C59" w:rsidRDefault="00E00C59" w:rsidP="00E00C59">
      <w:pPr>
        <w:rPr>
          <w:sz w:val="20"/>
          <w:szCs w:val="20"/>
        </w:rPr>
      </w:pPr>
      <w:r w:rsidRPr="00E00C59">
        <w:rPr>
          <w:sz w:val="20"/>
          <w:szCs w:val="20"/>
        </w:rPr>
        <w:t>муниципальных органов Кадыйского</w:t>
      </w:r>
    </w:p>
    <w:p w:rsidR="00E00C59" w:rsidRPr="00E00C59" w:rsidRDefault="00E00C59" w:rsidP="00E00C59">
      <w:pPr>
        <w:rPr>
          <w:sz w:val="20"/>
          <w:szCs w:val="20"/>
        </w:rPr>
      </w:pPr>
      <w:r w:rsidRPr="00E00C59">
        <w:rPr>
          <w:sz w:val="20"/>
          <w:szCs w:val="20"/>
        </w:rPr>
        <w:t>муниципального района, замещающих</w:t>
      </w:r>
    </w:p>
    <w:p w:rsidR="00E00C59" w:rsidRPr="00E00C59" w:rsidRDefault="00E00C59" w:rsidP="00E00C59">
      <w:pPr>
        <w:rPr>
          <w:sz w:val="20"/>
          <w:szCs w:val="20"/>
        </w:rPr>
      </w:pPr>
      <w:r w:rsidRPr="00E00C59">
        <w:rPr>
          <w:sz w:val="20"/>
          <w:szCs w:val="20"/>
        </w:rPr>
        <w:t>должности, не являющиеся должностями</w:t>
      </w:r>
    </w:p>
    <w:p w:rsidR="00E00C59" w:rsidRPr="00E00C59" w:rsidRDefault="00E00C59" w:rsidP="00E00C59">
      <w:pPr>
        <w:rPr>
          <w:sz w:val="20"/>
          <w:szCs w:val="20"/>
        </w:rPr>
      </w:pPr>
      <w:r w:rsidRPr="00E00C59">
        <w:rPr>
          <w:sz w:val="20"/>
          <w:szCs w:val="20"/>
        </w:rPr>
        <w:t xml:space="preserve">муниципальной службы Кадыйского </w:t>
      </w:r>
    </w:p>
    <w:p w:rsidR="00E00C59" w:rsidRPr="00E00C59" w:rsidRDefault="00E00C59" w:rsidP="00E00C59">
      <w:pPr>
        <w:rPr>
          <w:sz w:val="20"/>
          <w:szCs w:val="20"/>
        </w:rPr>
      </w:pPr>
      <w:r w:rsidRPr="00E00C59">
        <w:rPr>
          <w:sz w:val="20"/>
          <w:szCs w:val="20"/>
        </w:rPr>
        <w:t>муниципального района</w:t>
      </w:r>
    </w:p>
    <w:p w:rsidR="00E00C59" w:rsidRPr="00E00C59" w:rsidRDefault="00E00C59" w:rsidP="00E00C59">
      <w:pPr>
        <w:rPr>
          <w:sz w:val="20"/>
          <w:szCs w:val="20"/>
        </w:rPr>
      </w:pPr>
    </w:p>
    <w:p w:rsidR="00E00C59" w:rsidRPr="00E00C59" w:rsidRDefault="00E00C59" w:rsidP="00E00C59">
      <w:pPr>
        <w:ind w:firstLine="708"/>
        <w:jc w:val="both"/>
        <w:rPr>
          <w:sz w:val="20"/>
          <w:szCs w:val="20"/>
        </w:rPr>
      </w:pPr>
      <w:r w:rsidRPr="00E00C59">
        <w:rPr>
          <w:sz w:val="20"/>
          <w:szCs w:val="20"/>
        </w:rPr>
        <w:t>В соответствии с Законом Костромской области от 28.12.2007 г. № 252-4-ЗКО «О системе оплаты труда работников государственных органов Костромской области, замещающих должности, не являющиеся должностями государственной гражданской службы Костромской области», руководствуясь  Уставом муниципального образования Кадыйский муниципальный район Костромской области Собрание депутатов Кадыйского муниципального района решило :</w:t>
      </w:r>
    </w:p>
    <w:p w:rsidR="00E00C59" w:rsidRPr="00E00C59" w:rsidRDefault="00E00C59" w:rsidP="00E00C59">
      <w:pPr>
        <w:jc w:val="both"/>
        <w:rPr>
          <w:sz w:val="20"/>
          <w:szCs w:val="20"/>
        </w:rPr>
      </w:pPr>
    </w:p>
    <w:p w:rsidR="00E00C59" w:rsidRPr="00E00C59" w:rsidRDefault="00E00C59" w:rsidP="00E00C59">
      <w:pPr>
        <w:jc w:val="both"/>
        <w:rPr>
          <w:sz w:val="20"/>
          <w:szCs w:val="20"/>
        </w:rPr>
      </w:pPr>
      <w:bookmarkStart w:id="4" w:name="sub_1"/>
      <w:bookmarkEnd w:id="4"/>
      <w:r w:rsidRPr="00E00C59">
        <w:rPr>
          <w:sz w:val="20"/>
          <w:szCs w:val="20"/>
        </w:rPr>
        <w:t>1. Установить, что оплата труда работников, замещающих должности, не являющиеся должностями муниципальной службы Кадыйского муниципального района, состоит из месячного должностного оклада (далее - должностной оклад), ежемесячных и иных дополнительных выплат (далее - дополнительные выплаты).</w:t>
      </w:r>
    </w:p>
    <w:p w:rsidR="00E00C59" w:rsidRPr="00E00C59" w:rsidRDefault="00E00C59" w:rsidP="00E00C59">
      <w:pPr>
        <w:jc w:val="both"/>
        <w:rPr>
          <w:sz w:val="20"/>
          <w:szCs w:val="20"/>
        </w:rPr>
      </w:pPr>
      <w:bookmarkStart w:id="5" w:name="sub_31"/>
      <w:bookmarkEnd w:id="5"/>
      <w:r w:rsidRPr="00E00C59">
        <w:rPr>
          <w:sz w:val="20"/>
          <w:szCs w:val="20"/>
        </w:rPr>
        <w:t>2. Размеры должностных окладов работников устанавливаются в соответствии с приложением 1 к настоящему решению.</w:t>
      </w:r>
    </w:p>
    <w:p w:rsidR="00E00C59" w:rsidRPr="00E00C59" w:rsidRDefault="00E00C59" w:rsidP="00E00C59">
      <w:pPr>
        <w:jc w:val="both"/>
        <w:rPr>
          <w:sz w:val="20"/>
          <w:szCs w:val="20"/>
        </w:rPr>
      </w:pPr>
      <w:bookmarkStart w:id="6" w:name="sub_32"/>
      <w:bookmarkEnd w:id="6"/>
      <w:r w:rsidRPr="00E00C59">
        <w:rPr>
          <w:sz w:val="20"/>
          <w:szCs w:val="20"/>
        </w:rPr>
        <w:t>3. К дополнительным выплатам относятся:</w:t>
      </w:r>
    </w:p>
    <w:p w:rsidR="00E00C59" w:rsidRPr="00E00C59" w:rsidRDefault="00E00C59" w:rsidP="00E00C59">
      <w:pPr>
        <w:jc w:val="both"/>
        <w:rPr>
          <w:sz w:val="20"/>
          <w:szCs w:val="20"/>
        </w:rPr>
      </w:pPr>
      <w:bookmarkStart w:id="7" w:name="sub_33"/>
      <w:bookmarkEnd w:id="7"/>
      <w:r w:rsidRPr="00E00C59">
        <w:rPr>
          <w:sz w:val="20"/>
          <w:szCs w:val="20"/>
        </w:rPr>
        <w:t>1) ежемесячная надбавка за сложность, напряженность и высокие достижения в труде — в размере от 50 до 150 процентов должностного оклада ;</w:t>
      </w:r>
    </w:p>
    <w:p w:rsidR="00E00C59" w:rsidRPr="00E00C59" w:rsidRDefault="00E00C59" w:rsidP="00E00C59">
      <w:pPr>
        <w:jc w:val="both"/>
        <w:rPr>
          <w:sz w:val="20"/>
          <w:szCs w:val="20"/>
        </w:rPr>
      </w:pPr>
      <w:bookmarkStart w:id="8" w:name="sub_331"/>
      <w:bookmarkEnd w:id="8"/>
      <w:r w:rsidRPr="00E00C59">
        <w:rPr>
          <w:sz w:val="20"/>
          <w:szCs w:val="20"/>
        </w:rPr>
        <w:t>2) ежемесячная надбавка к должностному окладу за выслугу лет в следующих размерах:</w:t>
      </w:r>
    </w:p>
    <w:tbl>
      <w:tblPr>
        <w:tblW w:w="0" w:type="auto"/>
        <w:tblInd w:w="55" w:type="dxa"/>
        <w:tblLayout w:type="fixed"/>
        <w:tblCellMar>
          <w:top w:w="55" w:type="dxa"/>
          <w:left w:w="55" w:type="dxa"/>
          <w:bottom w:w="55" w:type="dxa"/>
          <w:right w:w="55" w:type="dxa"/>
        </w:tblCellMar>
        <w:tblLook w:val="0000"/>
      </w:tblPr>
      <w:tblGrid>
        <w:gridCol w:w="4695"/>
        <w:gridCol w:w="5526"/>
      </w:tblGrid>
      <w:tr w:rsidR="00E00C59" w:rsidRPr="00E00C59" w:rsidTr="00C15C47">
        <w:tc>
          <w:tcPr>
            <w:tcW w:w="4695" w:type="dxa"/>
            <w:tcBorders>
              <w:top w:val="single" w:sz="1" w:space="0" w:color="000000"/>
              <w:left w:val="single" w:sz="1" w:space="0" w:color="000000"/>
              <w:bottom w:val="single" w:sz="1" w:space="0" w:color="000000"/>
            </w:tcBorders>
            <w:shd w:val="clear" w:color="auto" w:fill="auto"/>
          </w:tcPr>
          <w:p w:rsidR="00E00C59" w:rsidRPr="00E00C59" w:rsidRDefault="00E00C59" w:rsidP="00C15C47">
            <w:pPr>
              <w:rPr>
                <w:sz w:val="20"/>
                <w:szCs w:val="20"/>
              </w:rPr>
            </w:pPr>
            <w:r w:rsidRPr="00E00C59">
              <w:rPr>
                <w:sz w:val="20"/>
                <w:szCs w:val="20"/>
              </w:rPr>
              <w:t>стаж работы в органах управления</w:t>
            </w:r>
          </w:p>
        </w:tc>
        <w:tc>
          <w:tcPr>
            <w:tcW w:w="5526" w:type="dxa"/>
            <w:tcBorders>
              <w:top w:val="single" w:sz="1" w:space="0" w:color="000000"/>
              <w:left w:val="single" w:sz="1" w:space="0" w:color="000000"/>
              <w:bottom w:val="single" w:sz="1" w:space="0" w:color="000000"/>
              <w:right w:val="single" w:sz="1" w:space="0" w:color="000000"/>
            </w:tcBorders>
            <w:shd w:val="clear" w:color="auto" w:fill="auto"/>
          </w:tcPr>
          <w:p w:rsidR="00E00C59" w:rsidRPr="00E00C59" w:rsidRDefault="00E00C59" w:rsidP="00C15C47">
            <w:pPr>
              <w:rPr>
                <w:sz w:val="20"/>
                <w:szCs w:val="20"/>
              </w:rPr>
            </w:pPr>
            <w:r w:rsidRPr="00E00C59">
              <w:rPr>
                <w:sz w:val="20"/>
                <w:szCs w:val="20"/>
              </w:rPr>
              <w:t>процентов</w:t>
            </w:r>
          </w:p>
        </w:tc>
      </w:tr>
      <w:tr w:rsidR="00E00C59" w:rsidRPr="00E00C59" w:rsidTr="00C15C47">
        <w:tc>
          <w:tcPr>
            <w:tcW w:w="4695" w:type="dxa"/>
            <w:tcBorders>
              <w:left w:val="single" w:sz="1" w:space="0" w:color="000000"/>
              <w:bottom w:val="single" w:sz="1" w:space="0" w:color="000000"/>
            </w:tcBorders>
            <w:shd w:val="clear" w:color="auto" w:fill="auto"/>
          </w:tcPr>
          <w:p w:rsidR="00E00C59" w:rsidRPr="00E00C59" w:rsidRDefault="00E00C59" w:rsidP="00C15C47">
            <w:pPr>
              <w:rPr>
                <w:sz w:val="20"/>
                <w:szCs w:val="20"/>
              </w:rPr>
            </w:pPr>
            <w:r w:rsidRPr="00E00C59">
              <w:rPr>
                <w:sz w:val="20"/>
                <w:szCs w:val="20"/>
              </w:rPr>
              <w:t>от 3 до 8 лет</w:t>
            </w:r>
          </w:p>
        </w:tc>
        <w:tc>
          <w:tcPr>
            <w:tcW w:w="5526" w:type="dxa"/>
            <w:tcBorders>
              <w:left w:val="single" w:sz="1" w:space="0" w:color="000000"/>
              <w:bottom w:val="single" w:sz="1" w:space="0" w:color="000000"/>
              <w:right w:val="single" w:sz="1" w:space="0" w:color="000000"/>
            </w:tcBorders>
            <w:shd w:val="clear" w:color="auto" w:fill="auto"/>
          </w:tcPr>
          <w:p w:rsidR="00E00C59" w:rsidRPr="00E00C59" w:rsidRDefault="00E00C59" w:rsidP="00C15C47">
            <w:pPr>
              <w:pStyle w:val="af2"/>
              <w:rPr>
                <w:rFonts w:ascii="Times New Roman" w:hAnsi="Times New Roman" w:cs="Times New Roman"/>
                <w:szCs w:val="20"/>
              </w:rPr>
            </w:pPr>
            <w:r w:rsidRPr="00E00C59">
              <w:rPr>
                <w:rFonts w:ascii="Times New Roman" w:hAnsi="Times New Roman" w:cs="Times New Roman"/>
                <w:szCs w:val="20"/>
              </w:rPr>
              <w:t>10 процентов должностного оклада</w:t>
            </w:r>
          </w:p>
        </w:tc>
      </w:tr>
      <w:tr w:rsidR="00E00C59" w:rsidRPr="00E00C59" w:rsidTr="00C15C47">
        <w:tc>
          <w:tcPr>
            <w:tcW w:w="4695" w:type="dxa"/>
            <w:tcBorders>
              <w:left w:val="single" w:sz="1" w:space="0" w:color="000000"/>
              <w:bottom w:val="single" w:sz="1" w:space="0" w:color="000000"/>
            </w:tcBorders>
            <w:shd w:val="clear" w:color="auto" w:fill="auto"/>
          </w:tcPr>
          <w:p w:rsidR="00E00C59" w:rsidRPr="00E00C59" w:rsidRDefault="00E00C59" w:rsidP="00C15C47">
            <w:pPr>
              <w:rPr>
                <w:sz w:val="20"/>
                <w:szCs w:val="20"/>
              </w:rPr>
            </w:pPr>
            <w:r w:rsidRPr="00E00C59">
              <w:rPr>
                <w:sz w:val="20"/>
                <w:szCs w:val="20"/>
              </w:rPr>
              <w:t>от 8 до 13 лет</w:t>
            </w:r>
          </w:p>
        </w:tc>
        <w:tc>
          <w:tcPr>
            <w:tcW w:w="5526" w:type="dxa"/>
            <w:tcBorders>
              <w:left w:val="single" w:sz="1" w:space="0" w:color="000000"/>
              <w:bottom w:val="single" w:sz="1" w:space="0" w:color="000000"/>
              <w:right w:val="single" w:sz="1" w:space="0" w:color="000000"/>
            </w:tcBorders>
            <w:shd w:val="clear" w:color="auto" w:fill="auto"/>
          </w:tcPr>
          <w:p w:rsidR="00E00C59" w:rsidRPr="00E00C59" w:rsidRDefault="00E00C59" w:rsidP="00C15C47">
            <w:pPr>
              <w:pStyle w:val="af2"/>
              <w:rPr>
                <w:rFonts w:ascii="Times New Roman" w:hAnsi="Times New Roman" w:cs="Times New Roman"/>
                <w:szCs w:val="20"/>
              </w:rPr>
            </w:pPr>
            <w:r w:rsidRPr="00E00C59">
              <w:rPr>
                <w:rFonts w:ascii="Times New Roman" w:hAnsi="Times New Roman" w:cs="Times New Roman"/>
                <w:szCs w:val="20"/>
              </w:rPr>
              <w:t>15 процентов должностного оклада</w:t>
            </w:r>
          </w:p>
        </w:tc>
      </w:tr>
      <w:tr w:rsidR="00E00C59" w:rsidRPr="00E00C59" w:rsidTr="00C15C47">
        <w:tc>
          <w:tcPr>
            <w:tcW w:w="4695" w:type="dxa"/>
            <w:tcBorders>
              <w:left w:val="single" w:sz="1" w:space="0" w:color="000000"/>
              <w:bottom w:val="single" w:sz="1" w:space="0" w:color="000000"/>
            </w:tcBorders>
            <w:shd w:val="clear" w:color="auto" w:fill="auto"/>
          </w:tcPr>
          <w:p w:rsidR="00E00C59" w:rsidRPr="00E00C59" w:rsidRDefault="00E00C59" w:rsidP="00C15C47">
            <w:pPr>
              <w:rPr>
                <w:sz w:val="20"/>
                <w:szCs w:val="20"/>
              </w:rPr>
            </w:pPr>
            <w:r w:rsidRPr="00E00C59">
              <w:rPr>
                <w:sz w:val="20"/>
                <w:szCs w:val="20"/>
              </w:rPr>
              <w:t>от 13 до 18 лет</w:t>
            </w:r>
          </w:p>
        </w:tc>
        <w:tc>
          <w:tcPr>
            <w:tcW w:w="5526" w:type="dxa"/>
            <w:tcBorders>
              <w:left w:val="single" w:sz="1" w:space="0" w:color="000000"/>
              <w:bottom w:val="single" w:sz="1" w:space="0" w:color="000000"/>
              <w:right w:val="single" w:sz="1" w:space="0" w:color="000000"/>
            </w:tcBorders>
            <w:shd w:val="clear" w:color="auto" w:fill="auto"/>
          </w:tcPr>
          <w:p w:rsidR="00E00C59" w:rsidRPr="00E00C59" w:rsidRDefault="00E00C59" w:rsidP="00C15C47">
            <w:pPr>
              <w:pStyle w:val="af2"/>
              <w:rPr>
                <w:rFonts w:ascii="Times New Roman" w:hAnsi="Times New Roman" w:cs="Times New Roman"/>
                <w:szCs w:val="20"/>
              </w:rPr>
            </w:pPr>
            <w:r w:rsidRPr="00E00C59">
              <w:rPr>
                <w:rFonts w:ascii="Times New Roman" w:hAnsi="Times New Roman" w:cs="Times New Roman"/>
                <w:szCs w:val="20"/>
              </w:rPr>
              <w:t>20 процентов должностного оклада</w:t>
            </w:r>
          </w:p>
        </w:tc>
      </w:tr>
      <w:tr w:rsidR="00E00C59" w:rsidRPr="00E00C59" w:rsidTr="00C15C47">
        <w:tc>
          <w:tcPr>
            <w:tcW w:w="4695" w:type="dxa"/>
            <w:tcBorders>
              <w:left w:val="single" w:sz="1" w:space="0" w:color="000000"/>
              <w:bottom w:val="single" w:sz="1" w:space="0" w:color="000000"/>
            </w:tcBorders>
            <w:shd w:val="clear" w:color="auto" w:fill="auto"/>
          </w:tcPr>
          <w:p w:rsidR="00E00C59" w:rsidRPr="00E00C59" w:rsidRDefault="00E00C59" w:rsidP="00C15C47">
            <w:pPr>
              <w:rPr>
                <w:sz w:val="20"/>
                <w:szCs w:val="20"/>
              </w:rPr>
            </w:pPr>
            <w:r w:rsidRPr="00E00C59">
              <w:rPr>
                <w:sz w:val="20"/>
                <w:szCs w:val="20"/>
              </w:rPr>
              <w:t>от 18 до 23 лет</w:t>
            </w:r>
          </w:p>
        </w:tc>
        <w:tc>
          <w:tcPr>
            <w:tcW w:w="5526" w:type="dxa"/>
            <w:tcBorders>
              <w:left w:val="single" w:sz="1" w:space="0" w:color="000000"/>
              <w:bottom w:val="single" w:sz="1" w:space="0" w:color="000000"/>
              <w:right w:val="single" w:sz="1" w:space="0" w:color="000000"/>
            </w:tcBorders>
            <w:shd w:val="clear" w:color="auto" w:fill="auto"/>
          </w:tcPr>
          <w:p w:rsidR="00E00C59" w:rsidRPr="00E00C59" w:rsidRDefault="00E00C59" w:rsidP="00C15C47">
            <w:pPr>
              <w:pStyle w:val="af2"/>
              <w:rPr>
                <w:rFonts w:ascii="Times New Roman" w:hAnsi="Times New Roman" w:cs="Times New Roman"/>
                <w:szCs w:val="20"/>
              </w:rPr>
            </w:pPr>
            <w:r w:rsidRPr="00E00C59">
              <w:rPr>
                <w:rFonts w:ascii="Times New Roman" w:hAnsi="Times New Roman" w:cs="Times New Roman"/>
                <w:szCs w:val="20"/>
              </w:rPr>
              <w:t>25 процентов должностного оклада</w:t>
            </w:r>
          </w:p>
        </w:tc>
      </w:tr>
      <w:tr w:rsidR="00E00C59" w:rsidRPr="00E00C59" w:rsidTr="00C15C47">
        <w:tc>
          <w:tcPr>
            <w:tcW w:w="4695" w:type="dxa"/>
            <w:tcBorders>
              <w:left w:val="single" w:sz="1" w:space="0" w:color="000000"/>
              <w:bottom w:val="single" w:sz="1" w:space="0" w:color="000000"/>
            </w:tcBorders>
            <w:shd w:val="clear" w:color="auto" w:fill="auto"/>
          </w:tcPr>
          <w:p w:rsidR="00E00C59" w:rsidRPr="00E00C59" w:rsidRDefault="00E00C59" w:rsidP="00C15C47">
            <w:pPr>
              <w:rPr>
                <w:sz w:val="20"/>
                <w:szCs w:val="20"/>
              </w:rPr>
            </w:pPr>
            <w:r w:rsidRPr="00E00C59">
              <w:rPr>
                <w:sz w:val="20"/>
                <w:szCs w:val="20"/>
              </w:rPr>
              <w:t>от 23 лет</w:t>
            </w:r>
          </w:p>
        </w:tc>
        <w:tc>
          <w:tcPr>
            <w:tcW w:w="5526" w:type="dxa"/>
            <w:tcBorders>
              <w:left w:val="single" w:sz="1" w:space="0" w:color="000000"/>
              <w:bottom w:val="single" w:sz="1" w:space="0" w:color="000000"/>
              <w:right w:val="single" w:sz="1" w:space="0" w:color="000000"/>
            </w:tcBorders>
            <w:shd w:val="clear" w:color="auto" w:fill="auto"/>
          </w:tcPr>
          <w:p w:rsidR="00E00C59" w:rsidRPr="00E00C59" w:rsidRDefault="00E00C59" w:rsidP="00C15C47">
            <w:pPr>
              <w:pStyle w:val="af2"/>
              <w:rPr>
                <w:rFonts w:ascii="Times New Roman" w:hAnsi="Times New Roman" w:cs="Times New Roman"/>
                <w:szCs w:val="20"/>
              </w:rPr>
            </w:pPr>
            <w:r w:rsidRPr="00E00C59">
              <w:rPr>
                <w:rFonts w:ascii="Times New Roman" w:hAnsi="Times New Roman" w:cs="Times New Roman"/>
                <w:szCs w:val="20"/>
              </w:rPr>
              <w:t>30 процентов должностного оклада</w:t>
            </w:r>
          </w:p>
        </w:tc>
      </w:tr>
    </w:tbl>
    <w:p w:rsidR="00E00C59" w:rsidRPr="00E00C59" w:rsidRDefault="00E00C59" w:rsidP="00E00C59">
      <w:pPr>
        <w:jc w:val="both"/>
        <w:rPr>
          <w:sz w:val="20"/>
          <w:szCs w:val="20"/>
        </w:rPr>
      </w:pPr>
      <w:r w:rsidRPr="00E00C59">
        <w:rPr>
          <w:sz w:val="20"/>
          <w:szCs w:val="20"/>
        </w:rPr>
        <w:t>В стаж работы, дающий право на получение ежемесячной надбавки к должностному окладу за выслугу лет, зачисляются периоды работы в органах местного самоуправления, а также периоды работы, включаемые в соответствии с законодательством в стаж государственной и муниципальной службы. По решению  комиссии по установлению стажа, дающего право на получение ежемесячной надбавки к должностному окладу за выслугу лет, созданной по решению главы администрации муниципального района, на основании заявления работника и предоставленной трудовой книжки или иных документов, подтверждающих заявленный период работы, в указанный стаж также включаются в порядке исключения иные периоды замещения должностей, в совокупности не превышающие 5 (пять) лет, опыт и знания по которым необходимы для выполнения должностных обязанностей по замещаемой должности.</w:t>
      </w:r>
    </w:p>
    <w:p w:rsidR="00E00C59" w:rsidRPr="00E00C59" w:rsidRDefault="00E00C59" w:rsidP="00E00C59">
      <w:pPr>
        <w:jc w:val="both"/>
        <w:rPr>
          <w:sz w:val="20"/>
          <w:szCs w:val="20"/>
        </w:rPr>
      </w:pPr>
      <w:r w:rsidRPr="00E00C59">
        <w:rPr>
          <w:sz w:val="20"/>
          <w:szCs w:val="20"/>
        </w:rPr>
        <w:t>3)  премии по результатам работы (размер премий не ограничивается);</w:t>
      </w:r>
    </w:p>
    <w:p w:rsidR="00E00C59" w:rsidRPr="00E00C59" w:rsidRDefault="00E00C59" w:rsidP="00E00C59">
      <w:pPr>
        <w:jc w:val="both"/>
        <w:rPr>
          <w:sz w:val="20"/>
          <w:szCs w:val="20"/>
        </w:rPr>
      </w:pPr>
      <w:bookmarkStart w:id="9" w:name="sub_333"/>
      <w:bookmarkEnd w:id="9"/>
      <w:r w:rsidRPr="00E00C59">
        <w:rPr>
          <w:sz w:val="20"/>
          <w:szCs w:val="20"/>
        </w:rPr>
        <w:t>4) ежемесячная процентная надбавка к должностному окладу за работу со сведениями, составляющими государственную тайну, - в размере и порядке, определяемых в соответствии с законодательством Российской Федерации;</w:t>
      </w:r>
    </w:p>
    <w:p w:rsidR="00E00C59" w:rsidRPr="00E00C59" w:rsidRDefault="00E00C59" w:rsidP="00E00C59">
      <w:pPr>
        <w:jc w:val="both"/>
        <w:rPr>
          <w:sz w:val="20"/>
          <w:szCs w:val="20"/>
        </w:rPr>
      </w:pPr>
      <w:bookmarkStart w:id="10" w:name="sub_334"/>
      <w:bookmarkEnd w:id="10"/>
      <w:r w:rsidRPr="00E00C59">
        <w:rPr>
          <w:sz w:val="20"/>
          <w:szCs w:val="20"/>
        </w:rPr>
        <w:t>5) ежемесячное денежное поощрение - в размере 1,3 должностного оклада;</w:t>
      </w:r>
    </w:p>
    <w:p w:rsidR="00E00C59" w:rsidRPr="00E00C59" w:rsidRDefault="00E00C59" w:rsidP="00E00C59">
      <w:pPr>
        <w:jc w:val="both"/>
        <w:rPr>
          <w:sz w:val="20"/>
          <w:szCs w:val="20"/>
        </w:rPr>
      </w:pPr>
      <w:bookmarkStart w:id="11" w:name="sub_335"/>
      <w:bookmarkEnd w:id="11"/>
      <w:r w:rsidRPr="00E00C59">
        <w:rPr>
          <w:sz w:val="20"/>
          <w:szCs w:val="20"/>
        </w:rPr>
        <w:t>6) единовременная выплата при предоставлении ежегодного оплачиваемого отпуска 1 раз в год - в размере 2 должностных окладов;</w:t>
      </w:r>
    </w:p>
    <w:p w:rsidR="00E00C59" w:rsidRPr="00E00C59" w:rsidRDefault="00E00C59" w:rsidP="00E00C59">
      <w:pPr>
        <w:jc w:val="both"/>
        <w:rPr>
          <w:sz w:val="20"/>
          <w:szCs w:val="20"/>
        </w:rPr>
      </w:pPr>
      <w:bookmarkStart w:id="12" w:name="sub_336"/>
      <w:bookmarkEnd w:id="12"/>
      <w:r w:rsidRPr="00E00C59">
        <w:rPr>
          <w:sz w:val="20"/>
          <w:szCs w:val="20"/>
        </w:rPr>
        <w:t>7) материальная помощь, выплачиваемая за счет средств фонда оплаты труда работников в размере 2 должностных окладов.</w:t>
      </w:r>
    </w:p>
    <w:p w:rsidR="00E00C59" w:rsidRPr="00E00C59" w:rsidRDefault="00E00C59" w:rsidP="00E00C59">
      <w:pPr>
        <w:jc w:val="both"/>
        <w:rPr>
          <w:sz w:val="20"/>
          <w:szCs w:val="20"/>
        </w:rPr>
      </w:pPr>
      <w:bookmarkStart w:id="13" w:name="sub_337"/>
      <w:bookmarkEnd w:id="13"/>
      <w:r w:rsidRPr="00E00C59">
        <w:rPr>
          <w:sz w:val="20"/>
          <w:szCs w:val="20"/>
        </w:rPr>
        <w:t>4. Работникам   предоставляется право на:</w:t>
      </w:r>
    </w:p>
    <w:p w:rsidR="00E00C59" w:rsidRPr="00E00C59" w:rsidRDefault="00E00C59" w:rsidP="00E00C59">
      <w:pPr>
        <w:jc w:val="both"/>
        <w:rPr>
          <w:sz w:val="20"/>
          <w:szCs w:val="20"/>
        </w:rPr>
      </w:pPr>
      <w:r w:rsidRPr="00E00C59">
        <w:rPr>
          <w:sz w:val="20"/>
          <w:szCs w:val="20"/>
        </w:rPr>
        <w:t>1)  единовременное денежное поощрение за многолетний добросовестный труд и в связи с юбилейными датами работника (50 лет, 55 лет, 60 лет - женщинам, 60 лет, 65 лет - мужчинам).</w:t>
      </w:r>
    </w:p>
    <w:p w:rsidR="00E00C59" w:rsidRPr="00E00C59" w:rsidRDefault="00E00C59" w:rsidP="00E00C59">
      <w:pPr>
        <w:jc w:val="both"/>
        <w:rPr>
          <w:sz w:val="20"/>
          <w:szCs w:val="20"/>
        </w:rPr>
      </w:pPr>
      <w:r w:rsidRPr="00E00C59">
        <w:rPr>
          <w:sz w:val="20"/>
          <w:szCs w:val="20"/>
        </w:rPr>
        <w:t>Единовременное денежное поощрение устанавливается в размере одного должностного оклада.</w:t>
      </w:r>
    </w:p>
    <w:p w:rsidR="00E00C59" w:rsidRPr="00E00C59" w:rsidRDefault="00E00C59" w:rsidP="00E00C59">
      <w:pPr>
        <w:jc w:val="both"/>
        <w:rPr>
          <w:sz w:val="20"/>
          <w:szCs w:val="20"/>
        </w:rPr>
      </w:pPr>
      <w:r w:rsidRPr="00E00C59">
        <w:rPr>
          <w:sz w:val="20"/>
          <w:szCs w:val="20"/>
        </w:rPr>
        <w:t>Решение о единовременном денежном поощрении принимается распоряжением (приказом) работодателя;</w:t>
      </w:r>
    </w:p>
    <w:p w:rsidR="00E00C59" w:rsidRPr="00E00C59" w:rsidRDefault="00E00C59" w:rsidP="00E00C59">
      <w:pPr>
        <w:jc w:val="both"/>
        <w:rPr>
          <w:sz w:val="20"/>
          <w:szCs w:val="20"/>
        </w:rPr>
      </w:pPr>
      <w:r w:rsidRPr="00E00C59">
        <w:rPr>
          <w:sz w:val="20"/>
          <w:szCs w:val="20"/>
        </w:rPr>
        <w:t>2)  материальную помощь в следующих случаях:</w:t>
      </w:r>
    </w:p>
    <w:p w:rsidR="00E00C59" w:rsidRPr="00E00C59" w:rsidRDefault="00E00C59" w:rsidP="00E00C59">
      <w:pPr>
        <w:jc w:val="both"/>
        <w:rPr>
          <w:sz w:val="20"/>
          <w:szCs w:val="20"/>
        </w:rPr>
      </w:pPr>
      <w:r w:rsidRPr="00E00C59">
        <w:rPr>
          <w:sz w:val="20"/>
          <w:szCs w:val="20"/>
        </w:rPr>
        <w:t>- смерти близких родственников (родителей, детей, мужа (жены), родных братьев и сестер на основании свидетельства о смерти;</w:t>
      </w:r>
    </w:p>
    <w:p w:rsidR="00E00C59" w:rsidRPr="00E00C59" w:rsidRDefault="00E00C59" w:rsidP="00E00C59">
      <w:pPr>
        <w:jc w:val="both"/>
        <w:rPr>
          <w:sz w:val="20"/>
          <w:szCs w:val="20"/>
        </w:rPr>
      </w:pPr>
      <w:r w:rsidRPr="00E00C59">
        <w:rPr>
          <w:sz w:val="20"/>
          <w:szCs w:val="20"/>
        </w:rPr>
        <w:t>- в связи с утратой или повреждением имущества в результате стихийного бедствия, пожара, кражи;</w:t>
      </w:r>
    </w:p>
    <w:p w:rsidR="00E00C59" w:rsidRPr="00E00C59" w:rsidRDefault="00E00C59" w:rsidP="00E00C59">
      <w:pPr>
        <w:jc w:val="both"/>
        <w:rPr>
          <w:sz w:val="20"/>
          <w:szCs w:val="20"/>
        </w:rPr>
      </w:pPr>
      <w:r w:rsidRPr="00E00C59">
        <w:rPr>
          <w:sz w:val="20"/>
          <w:szCs w:val="20"/>
        </w:rPr>
        <w:t xml:space="preserve">- особой нуждаемости в лечении, приобретении дорогостоящих лекарственных средств в связи с заболеванием </w:t>
      </w:r>
      <w:r w:rsidRPr="00E00C59">
        <w:rPr>
          <w:sz w:val="20"/>
          <w:szCs w:val="20"/>
        </w:rPr>
        <w:lastRenderedPageBreak/>
        <w:t>(травмой).</w:t>
      </w:r>
    </w:p>
    <w:p w:rsidR="00E00C59" w:rsidRPr="00E00C59" w:rsidRDefault="00E00C59" w:rsidP="00E00C59">
      <w:pPr>
        <w:jc w:val="both"/>
        <w:rPr>
          <w:sz w:val="20"/>
          <w:szCs w:val="20"/>
        </w:rPr>
      </w:pPr>
      <w:r w:rsidRPr="00E00C59">
        <w:rPr>
          <w:sz w:val="20"/>
          <w:szCs w:val="20"/>
        </w:rPr>
        <w:t xml:space="preserve"> Решение об оказании  материальной помощи и ее размере принимается представителем нанимателя (работодателя) при наличии экономии фонда оплаты труда. Выплата материальной помощи производится на основании распоряжения (приказа) работодателя, личного заявления  и иных документов, подтверждающих необходимость получения материальной помощи.</w:t>
      </w:r>
    </w:p>
    <w:p w:rsidR="00E00C59" w:rsidRPr="00E00C59" w:rsidRDefault="00E00C59" w:rsidP="00E00C59">
      <w:pPr>
        <w:jc w:val="both"/>
        <w:rPr>
          <w:sz w:val="20"/>
          <w:szCs w:val="20"/>
        </w:rPr>
      </w:pPr>
      <w:bookmarkStart w:id="14" w:name="sub_34"/>
      <w:bookmarkEnd w:id="14"/>
      <w:r w:rsidRPr="00E00C59">
        <w:rPr>
          <w:sz w:val="20"/>
          <w:szCs w:val="20"/>
        </w:rPr>
        <w:t xml:space="preserve">5. Условия выплаты и конкретные размеры ежемесячной надбавки за сложность, напряженность и высокие достижения в труде, предусмотренной </w:t>
      </w:r>
      <w:hyperlink w:anchor="sub_331" w:history="1">
        <w:r w:rsidRPr="00E00C59">
          <w:rPr>
            <w:rStyle w:val="af"/>
            <w:sz w:val="20"/>
            <w:szCs w:val="20"/>
          </w:rPr>
          <w:t>пунктом 1 части 3</w:t>
        </w:r>
      </w:hyperlink>
      <w:r w:rsidRPr="00E00C59">
        <w:rPr>
          <w:sz w:val="20"/>
          <w:szCs w:val="20"/>
        </w:rPr>
        <w:t xml:space="preserve"> , премий и материальной помощи, предусмотренных </w:t>
      </w:r>
      <w:hyperlink w:anchor="sub_333" w:history="1">
        <w:r w:rsidRPr="00E00C59">
          <w:rPr>
            <w:rStyle w:val="af"/>
            <w:sz w:val="20"/>
            <w:szCs w:val="20"/>
          </w:rPr>
          <w:t>пунктами 3</w:t>
        </w:r>
      </w:hyperlink>
      <w:r w:rsidRPr="00E00C59">
        <w:rPr>
          <w:color w:val="000000"/>
          <w:sz w:val="20"/>
          <w:szCs w:val="20"/>
        </w:rPr>
        <w:t xml:space="preserve"> и </w:t>
      </w:r>
      <w:hyperlink w:anchor="sub_337" w:history="1">
        <w:r w:rsidRPr="00E00C59">
          <w:rPr>
            <w:rStyle w:val="af"/>
            <w:sz w:val="20"/>
            <w:szCs w:val="20"/>
          </w:rPr>
          <w:t>7 части 3</w:t>
        </w:r>
      </w:hyperlink>
      <w:r w:rsidRPr="00E00C59">
        <w:rPr>
          <w:sz w:val="20"/>
          <w:szCs w:val="20"/>
        </w:rPr>
        <w:t xml:space="preserve"> , устанавливаются руководителем муниципального органа Кадыйского муниципального района и руководителем структурного подразделения. </w:t>
      </w:r>
    </w:p>
    <w:p w:rsidR="00E00C59" w:rsidRPr="00E00C59" w:rsidRDefault="00E00C59" w:rsidP="00E00C59">
      <w:pPr>
        <w:jc w:val="both"/>
        <w:rPr>
          <w:sz w:val="20"/>
          <w:szCs w:val="20"/>
        </w:rPr>
      </w:pPr>
      <w:r w:rsidRPr="00E00C59">
        <w:rPr>
          <w:sz w:val="20"/>
          <w:szCs w:val="20"/>
        </w:rPr>
        <w:t xml:space="preserve"> Размер и порядок выплаты премии за выполнение особо важных и сложных заданий работникам устанавливается на основании нормативно-правового акта администрации Кадыйского муниципального района и структурных подразделений.</w:t>
      </w:r>
    </w:p>
    <w:p w:rsidR="00E00C59" w:rsidRPr="00E00C59" w:rsidRDefault="00E00C59" w:rsidP="00E00C59">
      <w:pPr>
        <w:jc w:val="both"/>
        <w:rPr>
          <w:sz w:val="20"/>
          <w:szCs w:val="20"/>
        </w:rPr>
      </w:pPr>
      <w:r w:rsidRPr="00E00C59">
        <w:rPr>
          <w:sz w:val="20"/>
          <w:szCs w:val="20"/>
        </w:rPr>
        <w:t xml:space="preserve">     Выплата премий за выполнение особо важных и сложных заданий производится в целях усиления материальной заинтересованности работников в повышении качества выполнения работы, а также в своевременном и добросовестном исполнении своих должностных обязанностей, повышении уровня ответственности.</w:t>
      </w:r>
    </w:p>
    <w:p w:rsidR="00E00C59" w:rsidRPr="00E00C59" w:rsidRDefault="00E00C59" w:rsidP="00E00C59">
      <w:pPr>
        <w:jc w:val="both"/>
        <w:rPr>
          <w:sz w:val="20"/>
          <w:szCs w:val="20"/>
        </w:rPr>
      </w:pPr>
      <w:r w:rsidRPr="00E00C59">
        <w:rPr>
          <w:sz w:val="20"/>
          <w:szCs w:val="20"/>
        </w:rPr>
        <w:t xml:space="preserve">      Премия начисляется за фактически отработанное  время. Время нахождения в очередном и дополнительном отпуске, а также в учебном отпуске обучающихся по направлениям работодателей в порядке переподготовки и получения второй специальности и другие периоды, когда работник фактически не работал, но за ним сохранялась средняя заработная плата, учитывается в расчетном периоде для начисления премии.</w:t>
      </w:r>
    </w:p>
    <w:p w:rsidR="00E00C59" w:rsidRPr="00E00C59" w:rsidRDefault="00E00C59" w:rsidP="00E00C59">
      <w:pPr>
        <w:jc w:val="both"/>
        <w:rPr>
          <w:sz w:val="20"/>
          <w:szCs w:val="20"/>
        </w:rPr>
      </w:pPr>
      <w:r w:rsidRPr="00E00C59">
        <w:rPr>
          <w:sz w:val="20"/>
          <w:szCs w:val="20"/>
        </w:rPr>
        <w:t xml:space="preserve">    Решение о премировании и размер премии производится и устанавливается распоряжением (приказом) работодателя с учетом личного вклада работника в выполнение должностных обязанностей, качества и сроков выполнения порученной работы, соблюдения трудовой дисциплины и максимальными размерами не ограничивается.</w:t>
      </w:r>
    </w:p>
    <w:p w:rsidR="00E00C59" w:rsidRPr="00E00C59" w:rsidRDefault="00E00C59" w:rsidP="00E00C59">
      <w:pPr>
        <w:jc w:val="both"/>
        <w:rPr>
          <w:sz w:val="20"/>
          <w:szCs w:val="20"/>
        </w:rPr>
      </w:pPr>
      <w:r w:rsidRPr="00E00C59">
        <w:rPr>
          <w:sz w:val="20"/>
          <w:szCs w:val="20"/>
        </w:rPr>
        <w:t xml:space="preserve">        Размер премии лицам, привлеченным к дисциплинарной ответственности, может быть снижен по распоряжению (приказу) работодателя.</w:t>
      </w:r>
    </w:p>
    <w:p w:rsidR="00E00C59" w:rsidRPr="00E00C59" w:rsidRDefault="00E00C59" w:rsidP="00E00C59">
      <w:pPr>
        <w:jc w:val="both"/>
        <w:rPr>
          <w:sz w:val="20"/>
          <w:szCs w:val="20"/>
        </w:rPr>
      </w:pPr>
      <w:r w:rsidRPr="00E00C59">
        <w:rPr>
          <w:sz w:val="20"/>
          <w:szCs w:val="20"/>
        </w:rPr>
        <w:t xml:space="preserve">        Премирование работников, уволенных за нарушение трудовой дисциплины, за тот месяц, в котором работник был уволен, не производится.</w:t>
      </w:r>
    </w:p>
    <w:p w:rsidR="00E00C59" w:rsidRPr="00E00C59" w:rsidRDefault="00E00C59" w:rsidP="00E00C59">
      <w:pPr>
        <w:jc w:val="both"/>
        <w:rPr>
          <w:sz w:val="20"/>
          <w:szCs w:val="20"/>
        </w:rPr>
      </w:pPr>
      <w:r w:rsidRPr="00E00C59">
        <w:rPr>
          <w:sz w:val="20"/>
          <w:szCs w:val="20"/>
        </w:rPr>
        <w:t>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ежегодного основного или дополнительного оплачиваемого отпуска.</w:t>
      </w:r>
    </w:p>
    <w:p w:rsidR="00E00C59" w:rsidRPr="00E00C59" w:rsidRDefault="00E00C59" w:rsidP="00E00C59">
      <w:pPr>
        <w:jc w:val="both"/>
        <w:rPr>
          <w:sz w:val="20"/>
          <w:szCs w:val="20"/>
        </w:rPr>
      </w:pPr>
      <w:r w:rsidRPr="00E00C59">
        <w:rPr>
          <w:sz w:val="20"/>
          <w:szCs w:val="20"/>
        </w:rPr>
        <w:t xml:space="preserve">       Право на единовременную выплату  вновь принятым работникам,  возникает при предоставлении отпуска по истечении 11 месяцев с момента принятия на работу.</w:t>
      </w:r>
    </w:p>
    <w:p w:rsidR="00E00C59" w:rsidRPr="00E00C59" w:rsidRDefault="00E00C59" w:rsidP="00E00C59">
      <w:pPr>
        <w:jc w:val="both"/>
        <w:rPr>
          <w:sz w:val="20"/>
          <w:szCs w:val="20"/>
        </w:rPr>
      </w:pPr>
      <w:r w:rsidRPr="00E00C59">
        <w:rPr>
          <w:sz w:val="20"/>
          <w:szCs w:val="20"/>
        </w:rPr>
        <w:t xml:space="preserve">     Единовременная выплата при предоставлении ежегодного оплачиваемого отпуска производится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на день подачи заявления о выплате. При неиспользовании права на единовременную выплату в течении финансового года, данное право утрачивает силу в  следующем финансовом году. При увольнении единовременная выплата за неиспользованные отпуска не производится.</w:t>
      </w:r>
    </w:p>
    <w:p w:rsidR="00E00C59" w:rsidRPr="00E00C59" w:rsidRDefault="00E00C59" w:rsidP="00E00C59">
      <w:pPr>
        <w:jc w:val="both"/>
        <w:rPr>
          <w:sz w:val="20"/>
          <w:szCs w:val="20"/>
        </w:rPr>
      </w:pPr>
      <w:r w:rsidRPr="00E00C59">
        <w:rPr>
          <w:sz w:val="20"/>
          <w:szCs w:val="20"/>
        </w:rPr>
        <w:t xml:space="preserve"> Материальная помощь выплачивается  в размере двух должностных окладов в год по  заявлению работника, единовременно или по частям.</w:t>
      </w:r>
    </w:p>
    <w:p w:rsidR="00E00C59" w:rsidRPr="00E00C59" w:rsidRDefault="00E00C59" w:rsidP="00E00C59">
      <w:pPr>
        <w:jc w:val="both"/>
        <w:rPr>
          <w:sz w:val="20"/>
          <w:szCs w:val="20"/>
        </w:rPr>
      </w:pPr>
      <w:r w:rsidRPr="00E00C59">
        <w:rPr>
          <w:sz w:val="20"/>
          <w:szCs w:val="20"/>
        </w:rPr>
        <w:t xml:space="preserve">      При поступлении на работу или увольнении работника в течение календарного года выплата материальной помощи производится пропорционально отработанному времени.</w:t>
      </w:r>
    </w:p>
    <w:p w:rsidR="00E00C59" w:rsidRPr="00E00C59" w:rsidRDefault="00E00C59" w:rsidP="00E00C59">
      <w:pPr>
        <w:jc w:val="both"/>
        <w:rPr>
          <w:sz w:val="20"/>
          <w:szCs w:val="20"/>
        </w:rPr>
      </w:pPr>
      <w:r w:rsidRPr="00E00C59">
        <w:rPr>
          <w:sz w:val="20"/>
          <w:szCs w:val="20"/>
        </w:rPr>
        <w:t xml:space="preserve">      Материальная помощь не выплачивается работнику, находящемуся в отпуске по уходу за ребенком.</w:t>
      </w:r>
    </w:p>
    <w:p w:rsidR="00E00C59" w:rsidRPr="00E00C59" w:rsidRDefault="00E00C59" w:rsidP="00E00C59">
      <w:pPr>
        <w:jc w:val="both"/>
        <w:rPr>
          <w:sz w:val="20"/>
          <w:szCs w:val="20"/>
        </w:rPr>
      </w:pPr>
      <w:r w:rsidRPr="00E00C59">
        <w:rPr>
          <w:sz w:val="20"/>
          <w:szCs w:val="20"/>
        </w:rPr>
        <w:t xml:space="preserve">       Решение об оказании материальной помощи и ее размере принимается распоряжением (приказом) работодателя и на основании личного заявления работника.</w:t>
      </w:r>
    </w:p>
    <w:p w:rsidR="00E00C59" w:rsidRPr="00E00C59" w:rsidRDefault="00E00C59" w:rsidP="00E00C59">
      <w:pPr>
        <w:jc w:val="both"/>
        <w:rPr>
          <w:sz w:val="20"/>
          <w:szCs w:val="20"/>
        </w:rPr>
      </w:pPr>
      <w:bookmarkStart w:id="15" w:name="sub_35"/>
      <w:bookmarkEnd w:id="15"/>
      <w:r w:rsidRPr="00E00C59">
        <w:rPr>
          <w:sz w:val="20"/>
          <w:szCs w:val="20"/>
        </w:rPr>
        <w:t>6. При увеличении (индексации) должностных окладов их размеры подлежат округлению до целого рубля в сторону увеличения.</w:t>
      </w:r>
    </w:p>
    <w:p w:rsidR="00E00C59" w:rsidRPr="00E00C59" w:rsidRDefault="00E00C59" w:rsidP="00E00C59">
      <w:pPr>
        <w:jc w:val="both"/>
        <w:rPr>
          <w:sz w:val="20"/>
          <w:szCs w:val="20"/>
        </w:rPr>
      </w:pPr>
      <w:r w:rsidRPr="00E00C59">
        <w:rPr>
          <w:sz w:val="20"/>
          <w:szCs w:val="20"/>
        </w:rPr>
        <w:t>7. При формировании фонда оплаты труда работников сверх суммы средств, направляемых для выплаты должностных окладов (12 должностных окладов), предусматриваются средства для выплаты (в расчете на год):</w:t>
      </w:r>
    </w:p>
    <w:p w:rsidR="00E00C59" w:rsidRPr="00E00C59" w:rsidRDefault="00E00C59" w:rsidP="00E00C59">
      <w:pPr>
        <w:jc w:val="both"/>
        <w:rPr>
          <w:sz w:val="20"/>
          <w:szCs w:val="20"/>
        </w:rPr>
      </w:pPr>
      <w:bookmarkStart w:id="16" w:name="sub_41"/>
      <w:bookmarkStart w:id="17" w:name="sub_411"/>
      <w:bookmarkEnd w:id="16"/>
      <w:bookmarkEnd w:id="17"/>
      <w:r w:rsidRPr="00E00C59">
        <w:rPr>
          <w:sz w:val="20"/>
          <w:szCs w:val="20"/>
        </w:rPr>
        <w:t>1)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12 должностных окладов;</w:t>
      </w:r>
    </w:p>
    <w:p w:rsidR="00E00C59" w:rsidRPr="00E00C59" w:rsidRDefault="00E00C59" w:rsidP="00E00C59">
      <w:pPr>
        <w:jc w:val="both"/>
        <w:rPr>
          <w:sz w:val="20"/>
          <w:szCs w:val="20"/>
        </w:rPr>
      </w:pPr>
      <w:r w:rsidRPr="00E00C59">
        <w:rPr>
          <w:sz w:val="20"/>
          <w:szCs w:val="20"/>
        </w:rPr>
        <w:t xml:space="preserve"> </w:t>
      </w:r>
      <w:bookmarkStart w:id="18" w:name="sub_412"/>
      <w:bookmarkEnd w:id="18"/>
      <w:r w:rsidRPr="00E00C59">
        <w:rPr>
          <w:sz w:val="20"/>
          <w:szCs w:val="20"/>
        </w:rPr>
        <w:t xml:space="preserve">2) ежемесячной надбавки к должностному окладу за выслугу лет - в размере 3 должностных окладов; </w:t>
      </w:r>
    </w:p>
    <w:p w:rsidR="00E00C59" w:rsidRPr="00E00C59" w:rsidRDefault="00E00C59" w:rsidP="00E00C59">
      <w:pPr>
        <w:jc w:val="both"/>
        <w:rPr>
          <w:sz w:val="20"/>
          <w:szCs w:val="20"/>
        </w:rPr>
      </w:pPr>
      <w:r w:rsidRPr="00E00C59">
        <w:rPr>
          <w:sz w:val="20"/>
          <w:szCs w:val="20"/>
        </w:rPr>
        <w:t>3) премий по результатам работы - в размере 3 должностных окладов;</w:t>
      </w:r>
    </w:p>
    <w:p w:rsidR="00E00C59" w:rsidRPr="00E00C59" w:rsidRDefault="00E00C59" w:rsidP="00E00C59">
      <w:pPr>
        <w:jc w:val="both"/>
        <w:rPr>
          <w:sz w:val="20"/>
          <w:szCs w:val="20"/>
        </w:rPr>
      </w:pPr>
      <w:bookmarkStart w:id="19" w:name="sub_413"/>
      <w:bookmarkEnd w:id="19"/>
      <w:r w:rsidRPr="00E00C59">
        <w:rPr>
          <w:sz w:val="20"/>
          <w:szCs w:val="20"/>
        </w:rPr>
        <w:t>4) ежемесячного денежного поощрения - в размере 15 должностных окладов;</w:t>
      </w:r>
    </w:p>
    <w:p w:rsidR="00E00C59" w:rsidRPr="00E00C59" w:rsidRDefault="00E00C59" w:rsidP="00E00C59">
      <w:pPr>
        <w:jc w:val="both"/>
        <w:rPr>
          <w:sz w:val="20"/>
          <w:szCs w:val="20"/>
        </w:rPr>
      </w:pPr>
      <w:bookmarkStart w:id="20" w:name="sub_414"/>
      <w:bookmarkEnd w:id="20"/>
      <w:r w:rsidRPr="00E00C59">
        <w:rPr>
          <w:sz w:val="20"/>
          <w:szCs w:val="20"/>
        </w:rPr>
        <w:t>5) единовременной выплаты при предоставлении ежегодного оплачиваемого отпуска                      - в размере 2 должностных окладов;</w:t>
      </w:r>
    </w:p>
    <w:p w:rsidR="00E00C59" w:rsidRPr="00E00C59" w:rsidRDefault="00E00C59" w:rsidP="00E00C59">
      <w:pPr>
        <w:jc w:val="both"/>
        <w:rPr>
          <w:sz w:val="20"/>
          <w:szCs w:val="20"/>
        </w:rPr>
      </w:pPr>
      <w:r w:rsidRPr="00E00C59">
        <w:rPr>
          <w:sz w:val="20"/>
          <w:szCs w:val="20"/>
        </w:rPr>
        <w:t xml:space="preserve">           6) материальной помощи - в размере 2 должностных окладов.</w:t>
      </w:r>
    </w:p>
    <w:p w:rsidR="00E00C59" w:rsidRPr="00E00C59" w:rsidRDefault="00E00C59" w:rsidP="00E00C59">
      <w:pPr>
        <w:jc w:val="both"/>
        <w:rPr>
          <w:sz w:val="20"/>
          <w:szCs w:val="20"/>
        </w:rPr>
      </w:pPr>
      <w:bookmarkStart w:id="21" w:name="sub_416"/>
      <w:bookmarkEnd w:id="21"/>
      <w:r w:rsidRPr="00E00C59">
        <w:rPr>
          <w:sz w:val="20"/>
          <w:szCs w:val="20"/>
        </w:rPr>
        <w:t xml:space="preserve">8. Осуществление иных выплат, предусмотренных </w:t>
      </w:r>
      <w:hyperlink w:anchor="sub_34" w:history="1">
        <w:r w:rsidRPr="00E00C59">
          <w:rPr>
            <w:rStyle w:val="af"/>
            <w:sz w:val="20"/>
            <w:szCs w:val="20"/>
          </w:rPr>
          <w:t xml:space="preserve">частью 4 </w:t>
        </w:r>
      </w:hyperlink>
      <w:r w:rsidRPr="00E00C59">
        <w:rPr>
          <w:sz w:val="20"/>
          <w:szCs w:val="20"/>
        </w:rPr>
        <w:t xml:space="preserve"> настоящего решения производится  в пределах утвержденного фонда оплаты труда (экономии).</w:t>
      </w:r>
    </w:p>
    <w:p w:rsidR="00E00C59" w:rsidRPr="00E00C59" w:rsidRDefault="00E00C59" w:rsidP="00E00C59">
      <w:pPr>
        <w:jc w:val="both"/>
        <w:rPr>
          <w:sz w:val="20"/>
          <w:szCs w:val="20"/>
        </w:rPr>
      </w:pPr>
      <w:r w:rsidRPr="00E00C59">
        <w:rPr>
          <w:sz w:val="20"/>
          <w:szCs w:val="20"/>
        </w:rPr>
        <w:t>9. Признать утратившим силу:</w:t>
      </w:r>
    </w:p>
    <w:p w:rsidR="00E00C59" w:rsidRPr="00E00C59" w:rsidRDefault="00E00C59" w:rsidP="00E00C59">
      <w:pPr>
        <w:numPr>
          <w:ilvl w:val="0"/>
          <w:numId w:val="3"/>
        </w:numPr>
        <w:autoSpaceDE w:val="0"/>
        <w:jc w:val="both"/>
        <w:rPr>
          <w:sz w:val="20"/>
          <w:szCs w:val="20"/>
        </w:rPr>
      </w:pPr>
      <w:r w:rsidRPr="00E00C59">
        <w:rPr>
          <w:sz w:val="20"/>
          <w:szCs w:val="20"/>
        </w:rPr>
        <w:t>Решение Собрания депутатов Кадыйского муниципального района от 30 ноября 2009 года №353 «О системе оплате труда работников муниципальных органов Кадыйского муниципального района, замещающих  должности не являющиеся должностями муниципальной службы Кадыйского муниципального района»</w:t>
      </w:r>
    </w:p>
    <w:p w:rsidR="00E00C59" w:rsidRPr="00E00C59" w:rsidRDefault="00E00C59" w:rsidP="00E00C59">
      <w:pPr>
        <w:numPr>
          <w:ilvl w:val="0"/>
          <w:numId w:val="3"/>
        </w:numPr>
        <w:autoSpaceDE w:val="0"/>
        <w:jc w:val="both"/>
        <w:rPr>
          <w:sz w:val="20"/>
          <w:szCs w:val="20"/>
        </w:rPr>
      </w:pPr>
      <w:r w:rsidRPr="00E00C59">
        <w:rPr>
          <w:sz w:val="20"/>
          <w:szCs w:val="20"/>
        </w:rPr>
        <w:t>Решение Собрания депутатов Кадыйского муниципального района от 10 февраля 2010 года №381 «О внесении изменений в решение Собрания депутатов Кадыйского муниципального района №353 от 30.11.2009 года»</w:t>
      </w:r>
    </w:p>
    <w:p w:rsidR="00E00C59" w:rsidRPr="00E00C59" w:rsidRDefault="00E00C59" w:rsidP="00E00C59">
      <w:pPr>
        <w:numPr>
          <w:ilvl w:val="0"/>
          <w:numId w:val="3"/>
        </w:numPr>
        <w:autoSpaceDE w:val="0"/>
        <w:jc w:val="both"/>
        <w:rPr>
          <w:sz w:val="20"/>
          <w:szCs w:val="20"/>
        </w:rPr>
      </w:pPr>
      <w:r w:rsidRPr="00E00C59">
        <w:rPr>
          <w:sz w:val="20"/>
          <w:szCs w:val="20"/>
        </w:rPr>
        <w:t xml:space="preserve">Решение Собрания депутатов Кадыйского муниципального района от 31 августа 2010 года №442 «О внесении </w:t>
      </w:r>
      <w:r w:rsidRPr="00E00C59">
        <w:rPr>
          <w:sz w:val="20"/>
          <w:szCs w:val="20"/>
        </w:rPr>
        <w:lastRenderedPageBreak/>
        <w:t>изменений в решение Собрания депутатов Кадыйского муниципального района №353 от 30.11.2009 года»</w:t>
      </w:r>
    </w:p>
    <w:p w:rsidR="00E00C59" w:rsidRPr="00E00C59" w:rsidRDefault="00E00C59" w:rsidP="00E00C59">
      <w:pPr>
        <w:numPr>
          <w:ilvl w:val="0"/>
          <w:numId w:val="3"/>
        </w:numPr>
        <w:autoSpaceDE w:val="0"/>
        <w:jc w:val="both"/>
        <w:rPr>
          <w:sz w:val="20"/>
          <w:szCs w:val="20"/>
        </w:rPr>
      </w:pPr>
      <w:r w:rsidRPr="00E00C59">
        <w:rPr>
          <w:sz w:val="20"/>
          <w:szCs w:val="20"/>
        </w:rPr>
        <w:t>Решение Собрания депутатов Кадыйского муниципального района от 30 сентября 2010 года №455 «О внесении изменений в решение Собрания депутатов Кадыйского муниципального района №353 от 30.11.2009 года»</w:t>
      </w:r>
    </w:p>
    <w:p w:rsidR="00E00C59" w:rsidRPr="00E00C59" w:rsidRDefault="00E00C59" w:rsidP="00E00C59">
      <w:pPr>
        <w:numPr>
          <w:ilvl w:val="0"/>
          <w:numId w:val="3"/>
        </w:numPr>
        <w:autoSpaceDE w:val="0"/>
        <w:jc w:val="both"/>
        <w:rPr>
          <w:sz w:val="20"/>
          <w:szCs w:val="20"/>
        </w:rPr>
      </w:pPr>
      <w:r w:rsidRPr="00E00C59">
        <w:rPr>
          <w:sz w:val="20"/>
          <w:szCs w:val="20"/>
        </w:rPr>
        <w:t>Решение Собрания депутатов Кадыйского муниципального района от 28 ноября 2014 года №381 «О внесении изменений в решение Собрания депутатов Кадыйского муниципального района №353 от 30.11.2009 года»</w:t>
      </w:r>
    </w:p>
    <w:p w:rsidR="00E00C59" w:rsidRPr="00E00C59" w:rsidRDefault="00E00C59" w:rsidP="00E00C59">
      <w:pPr>
        <w:numPr>
          <w:ilvl w:val="0"/>
          <w:numId w:val="3"/>
        </w:numPr>
        <w:autoSpaceDE w:val="0"/>
        <w:jc w:val="both"/>
        <w:rPr>
          <w:sz w:val="20"/>
          <w:szCs w:val="20"/>
        </w:rPr>
      </w:pPr>
      <w:r w:rsidRPr="00E00C59">
        <w:rPr>
          <w:sz w:val="20"/>
          <w:szCs w:val="20"/>
        </w:rPr>
        <w:t>Решение Собрания депутатов Кадыйского муниципального района от 30 октября 2015 года №11 «О внесении изменений в решение Собрания депутатов Кадыйского муниципального района №353 от 30.11.2009 года»</w:t>
      </w:r>
    </w:p>
    <w:p w:rsidR="00E00C59" w:rsidRPr="00E00C59" w:rsidRDefault="00E00C59" w:rsidP="00E00C59">
      <w:pPr>
        <w:numPr>
          <w:ilvl w:val="0"/>
          <w:numId w:val="3"/>
        </w:numPr>
        <w:autoSpaceDE w:val="0"/>
        <w:jc w:val="both"/>
        <w:rPr>
          <w:sz w:val="20"/>
          <w:szCs w:val="20"/>
        </w:rPr>
      </w:pPr>
      <w:r w:rsidRPr="00E00C59">
        <w:rPr>
          <w:sz w:val="20"/>
          <w:szCs w:val="20"/>
        </w:rPr>
        <w:t>Решение Собрания депутатов Кадыйского муниципального района от 18 августа 2017 года №191 «О внесении изменений в решение Собрания депутатов Кадыйского муниципального района №353 от 30.11.2009 года»</w:t>
      </w:r>
    </w:p>
    <w:p w:rsidR="00E00C59" w:rsidRPr="00E00C59" w:rsidRDefault="00E00C59" w:rsidP="00E00C59">
      <w:pPr>
        <w:jc w:val="both"/>
        <w:rPr>
          <w:sz w:val="20"/>
          <w:szCs w:val="20"/>
        </w:rPr>
      </w:pPr>
      <w:r w:rsidRPr="00E00C59">
        <w:rPr>
          <w:sz w:val="20"/>
          <w:szCs w:val="20"/>
        </w:rPr>
        <w:t>10. Настоящее решение вступает в силу с момента подписания и распространяется на правоотношения, возникшие с 1 июня  2019 года.</w:t>
      </w:r>
    </w:p>
    <w:p w:rsidR="00E00C59" w:rsidRPr="00E00C59" w:rsidRDefault="00E00C59" w:rsidP="00E00C59">
      <w:pPr>
        <w:jc w:val="both"/>
        <w:rPr>
          <w:sz w:val="20"/>
          <w:szCs w:val="20"/>
        </w:rPr>
      </w:pPr>
    </w:p>
    <w:p w:rsidR="00E00C59" w:rsidRPr="00E00C59" w:rsidRDefault="00E00C59" w:rsidP="00E00C59">
      <w:pPr>
        <w:pStyle w:val="formattext"/>
        <w:jc w:val="both"/>
        <w:rPr>
          <w:color w:val="2D2D2D"/>
          <w:spacing w:val="2"/>
          <w:sz w:val="20"/>
          <w:szCs w:val="20"/>
        </w:rPr>
      </w:pPr>
      <w:bookmarkStart w:id="22" w:name="sub_511"/>
      <w:bookmarkStart w:id="23" w:name="sub_512"/>
      <w:bookmarkEnd w:id="22"/>
      <w:bookmarkEnd w:id="23"/>
      <w:r w:rsidRPr="00E00C59">
        <w:rPr>
          <w:sz w:val="20"/>
          <w:szCs w:val="20"/>
        </w:rPr>
        <w:t xml:space="preserve">    </w:t>
      </w:r>
      <w:r w:rsidRPr="00E00C59">
        <w:rPr>
          <w:color w:val="2D2D2D"/>
          <w:spacing w:val="2"/>
          <w:sz w:val="20"/>
          <w:szCs w:val="20"/>
        </w:rPr>
        <w:t>Глава Кадыйского</w:t>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t xml:space="preserve">                     Председатель Собрания депутатов</w:t>
      </w:r>
    </w:p>
    <w:p w:rsidR="00E00C59" w:rsidRPr="00E00C59" w:rsidRDefault="00E00C59" w:rsidP="00E00C59">
      <w:pPr>
        <w:pStyle w:val="formattext"/>
        <w:jc w:val="both"/>
        <w:rPr>
          <w:color w:val="2D2D2D"/>
          <w:spacing w:val="2"/>
          <w:sz w:val="20"/>
          <w:szCs w:val="20"/>
        </w:rPr>
      </w:pPr>
      <w:r w:rsidRPr="00E00C59">
        <w:rPr>
          <w:color w:val="2D2D2D"/>
          <w:spacing w:val="2"/>
          <w:sz w:val="20"/>
          <w:szCs w:val="20"/>
        </w:rPr>
        <w:t>муниципального района В.В. Зайцев</w:t>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t xml:space="preserve">       Кадыйского муниципального района М.А. Цыплова</w:t>
      </w:r>
    </w:p>
    <w:p w:rsidR="00E00C59" w:rsidRPr="00E00C59" w:rsidRDefault="00E00C59" w:rsidP="00E00C59">
      <w:pPr>
        <w:jc w:val="both"/>
        <w:rPr>
          <w:sz w:val="20"/>
          <w:szCs w:val="20"/>
        </w:rPr>
      </w:pPr>
      <w:r w:rsidRPr="00E00C59">
        <w:rPr>
          <w:sz w:val="20"/>
          <w:szCs w:val="20"/>
        </w:rPr>
        <w:t xml:space="preserve">    </w:t>
      </w:r>
    </w:p>
    <w:p w:rsidR="00E00C59" w:rsidRPr="00E00C59" w:rsidRDefault="00E00C59" w:rsidP="00E00C59">
      <w:pPr>
        <w:jc w:val="right"/>
        <w:rPr>
          <w:color w:val="000000"/>
          <w:sz w:val="20"/>
          <w:szCs w:val="20"/>
        </w:rPr>
      </w:pPr>
      <w:r>
        <w:rPr>
          <w:color w:val="000000"/>
          <w:sz w:val="20"/>
          <w:szCs w:val="20"/>
        </w:rPr>
        <w:t>П</w:t>
      </w:r>
      <w:r w:rsidRPr="00E00C59">
        <w:rPr>
          <w:color w:val="000000"/>
          <w:sz w:val="20"/>
          <w:szCs w:val="20"/>
        </w:rPr>
        <w:t>риложение</w:t>
      </w:r>
      <w:r w:rsidRPr="00E00C59">
        <w:rPr>
          <w:b/>
          <w:bCs/>
          <w:color w:val="000080"/>
          <w:sz w:val="20"/>
          <w:szCs w:val="20"/>
        </w:rPr>
        <w:t xml:space="preserve"> </w:t>
      </w:r>
      <w:r w:rsidRPr="00E00C59">
        <w:rPr>
          <w:color w:val="000080"/>
          <w:sz w:val="20"/>
          <w:szCs w:val="20"/>
        </w:rPr>
        <w:t>1</w:t>
      </w:r>
    </w:p>
    <w:p w:rsidR="00E00C59" w:rsidRPr="00E00C59" w:rsidRDefault="00E00C59" w:rsidP="00E00C59">
      <w:pPr>
        <w:jc w:val="right"/>
        <w:rPr>
          <w:color w:val="000000"/>
          <w:sz w:val="20"/>
          <w:szCs w:val="20"/>
        </w:rPr>
      </w:pPr>
      <w:bookmarkStart w:id="24" w:name="sub_10001"/>
      <w:bookmarkEnd w:id="24"/>
      <w:r w:rsidRPr="00E00C59">
        <w:rPr>
          <w:color w:val="000000"/>
          <w:sz w:val="20"/>
          <w:szCs w:val="20"/>
        </w:rPr>
        <w:t xml:space="preserve">к решению Собрания депутатов </w:t>
      </w:r>
    </w:p>
    <w:p w:rsidR="00E00C59" w:rsidRPr="00E00C59" w:rsidRDefault="00E00C59" w:rsidP="00E00C59">
      <w:pPr>
        <w:jc w:val="right"/>
        <w:rPr>
          <w:color w:val="000000"/>
          <w:sz w:val="20"/>
          <w:szCs w:val="20"/>
        </w:rPr>
      </w:pPr>
      <w:r w:rsidRPr="00E00C59">
        <w:rPr>
          <w:color w:val="000000"/>
          <w:sz w:val="20"/>
          <w:szCs w:val="20"/>
        </w:rPr>
        <w:t xml:space="preserve"> Кадыйского муниципального района</w:t>
      </w:r>
    </w:p>
    <w:p w:rsidR="00E00C59" w:rsidRPr="00E00C59" w:rsidRDefault="00E00C59" w:rsidP="00E00C59">
      <w:pPr>
        <w:jc w:val="right"/>
        <w:rPr>
          <w:color w:val="000000"/>
          <w:sz w:val="20"/>
          <w:szCs w:val="20"/>
        </w:rPr>
      </w:pPr>
      <w:r w:rsidRPr="00E00C59">
        <w:rPr>
          <w:color w:val="000000"/>
          <w:sz w:val="20"/>
          <w:szCs w:val="20"/>
        </w:rPr>
        <w:t>от  31 мая  2019 года  №</w:t>
      </w:r>
      <w:r>
        <w:rPr>
          <w:color w:val="000000"/>
          <w:sz w:val="20"/>
          <w:szCs w:val="20"/>
        </w:rPr>
        <w:t>352</w:t>
      </w:r>
    </w:p>
    <w:p w:rsidR="00E00C59" w:rsidRPr="00E00C59" w:rsidRDefault="00E00C59" w:rsidP="00E00C59">
      <w:pPr>
        <w:jc w:val="right"/>
        <w:rPr>
          <w:color w:val="000000"/>
          <w:sz w:val="20"/>
          <w:szCs w:val="20"/>
        </w:rPr>
      </w:pPr>
    </w:p>
    <w:p w:rsidR="00E00C59" w:rsidRPr="00E00C59" w:rsidRDefault="00E00C59" w:rsidP="00E00C59">
      <w:pPr>
        <w:jc w:val="center"/>
        <w:rPr>
          <w:sz w:val="20"/>
          <w:szCs w:val="20"/>
        </w:rPr>
      </w:pPr>
      <w:r w:rsidRPr="00E00C59">
        <w:rPr>
          <w:sz w:val="20"/>
          <w:szCs w:val="20"/>
        </w:rPr>
        <w:t xml:space="preserve">Размеры должностных окладов работников, </w:t>
      </w:r>
    </w:p>
    <w:p w:rsidR="00E00C59" w:rsidRPr="00E00C59" w:rsidRDefault="00E00C59" w:rsidP="00E00C59">
      <w:pPr>
        <w:jc w:val="center"/>
        <w:rPr>
          <w:sz w:val="20"/>
          <w:szCs w:val="20"/>
        </w:rPr>
      </w:pPr>
      <w:r w:rsidRPr="00E00C59">
        <w:rPr>
          <w:sz w:val="20"/>
          <w:szCs w:val="20"/>
        </w:rPr>
        <w:t>замещающих должности, не являющиеся должностями муниципальной службы Кадыйского муниципального района</w:t>
      </w:r>
    </w:p>
    <w:p w:rsidR="00E00C59" w:rsidRPr="00E00C59" w:rsidRDefault="00E00C59" w:rsidP="00E00C59">
      <w:pPr>
        <w:rPr>
          <w:sz w:val="20"/>
          <w:szCs w:val="20"/>
        </w:rPr>
      </w:pPr>
    </w:p>
    <w:p w:rsidR="00E00C59" w:rsidRPr="00E00C59" w:rsidRDefault="00E00C59" w:rsidP="00E00C59">
      <w:pPr>
        <w:rPr>
          <w:sz w:val="20"/>
          <w:szCs w:val="20"/>
        </w:rPr>
      </w:pPr>
    </w:p>
    <w:tbl>
      <w:tblPr>
        <w:tblW w:w="0" w:type="auto"/>
        <w:tblInd w:w="403" w:type="dxa"/>
        <w:tblLayout w:type="fixed"/>
        <w:tblLook w:val="0000"/>
      </w:tblPr>
      <w:tblGrid>
        <w:gridCol w:w="5850"/>
        <w:gridCol w:w="3950"/>
      </w:tblGrid>
      <w:tr w:rsidR="00E00C59" w:rsidRPr="00E00C59" w:rsidTr="00C15C47">
        <w:trPr>
          <w:trHeight w:val="539"/>
        </w:trPr>
        <w:tc>
          <w:tcPr>
            <w:tcW w:w="5850" w:type="dxa"/>
            <w:tcBorders>
              <w:top w:val="single" w:sz="4" w:space="0" w:color="000000"/>
              <w:left w:val="single" w:sz="4" w:space="0" w:color="000000"/>
              <w:bottom w:val="single" w:sz="4" w:space="0" w:color="000000"/>
            </w:tcBorders>
            <w:shd w:val="clear" w:color="auto" w:fill="auto"/>
          </w:tcPr>
          <w:p w:rsidR="00E00C59" w:rsidRPr="00E00C59" w:rsidRDefault="00E00C59" w:rsidP="00C15C47">
            <w:pPr>
              <w:jc w:val="center"/>
              <w:rPr>
                <w:sz w:val="20"/>
                <w:szCs w:val="20"/>
              </w:rPr>
            </w:pPr>
            <w:r w:rsidRPr="00E00C59">
              <w:rPr>
                <w:sz w:val="20"/>
                <w:szCs w:val="20"/>
              </w:rPr>
              <w:t>Наименование должности</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E00C59" w:rsidRPr="00E00C59" w:rsidRDefault="00E00C59" w:rsidP="00C15C47">
            <w:pPr>
              <w:jc w:val="center"/>
              <w:rPr>
                <w:sz w:val="20"/>
                <w:szCs w:val="20"/>
              </w:rPr>
            </w:pPr>
            <w:r w:rsidRPr="00E00C59">
              <w:rPr>
                <w:sz w:val="20"/>
                <w:szCs w:val="20"/>
              </w:rPr>
              <w:t>Должностной оклад</w:t>
            </w:r>
          </w:p>
        </w:tc>
      </w:tr>
      <w:tr w:rsidR="00E00C59" w:rsidRPr="00E00C59" w:rsidTr="00C15C47">
        <w:trPr>
          <w:trHeight w:val="533"/>
        </w:trPr>
        <w:tc>
          <w:tcPr>
            <w:tcW w:w="5850" w:type="dxa"/>
            <w:tcBorders>
              <w:top w:val="single" w:sz="4" w:space="0" w:color="000000"/>
              <w:left w:val="single" w:sz="4" w:space="0" w:color="000000"/>
              <w:bottom w:val="single" w:sz="4" w:space="0" w:color="000000"/>
            </w:tcBorders>
            <w:shd w:val="clear" w:color="auto" w:fill="auto"/>
            <w:vAlign w:val="center"/>
          </w:tcPr>
          <w:p w:rsidR="00E00C59" w:rsidRPr="00E00C59" w:rsidRDefault="00E00C59" w:rsidP="00C15C47">
            <w:pPr>
              <w:snapToGrid w:val="0"/>
              <w:rPr>
                <w:sz w:val="20"/>
                <w:szCs w:val="20"/>
              </w:rPr>
            </w:pPr>
            <w:r w:rsidRPr="00E00C59">
              <w:rPr>
                <w:sz w:val="20"/>
                <w:szCs w:val="20"/>
              </w:rPr>
              <w:t>Ведущий специалист-юрист</w:t>
            </w:r>
          </w:p>
        </w:tc>
        <w:tc>
          <w:tcPr>
            <w:tcW w:w="3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C59" w:rsidRPr="00E00C59" w:rsidRDefault="00E00C59" w:rsidP="00C15C47">
            <w:pPr>
              <w:jc w:val="center"/>
              <w:rPr>
                <w:sz w:val="20"/>
                <w:szCs w:val="20"/>
              </w:rPr>
            </w:pPr>
            <w:r w:rsidRPr="00E00C59">
              <w:rPr>
                <w:sz w:val="20"/>
                <w:szCs w:val="20"/>
              </w:rPr>
              <w:t>6724</w:t>
            </w:r>
          </w:p>
        </w:tc>
      </w:tr>
      <w:tr w:rsidR="00E00C59" w:rsidRPr="00E00C59" w:rsidTr="00C15C47">
        <w:trPr>
          <w:trHeight w:val="533"/>
        </w:trPr>
        <w:tc>
          <w:tcPr>
            <w:tcW w:w="5850" w:type="dxa"/>
            <w:tcBorders>
              <w:left w:val="single" w:sz="4" w:space="0" w:color="000000"/>
              <w:bottom w:val="single" w:sz="4" w:space="0" w:color="000000"/>
            </w:tcBorders>
            <w:shd w:val="clear" w:color="auto" w:fill="auto"/>
          </w:tcPr>
          <w:p w:rsidR="00E00C59" w:rsidRPr="00E00C59" w:rsidRDefault="00E00C59" w:rsidP="00C15C47">
            <w:pPr>
              <w:snapToGrid w:val="0"/>
              <w:rPr>
                <w:sz w:val="20"/>
                <w:szCs w:val="20"/>
              </w:rPr>
            </w:pPr>
            <w:r w:rsidRPr="00E00C59">
              <w:rPr>
                <w:sz w:val="20"/>
                <w:szCs w:val="20"/>
              </w:rPr>
              <w:t>Специалист программист;</w:t>
            </w:r>
          </w:p>
          <w:p w:rsidR="00E00C59" w:rsidRPr="00E00C59" w:rsidRDefault="00E00C59" w:rsidP="00C15C47">
            <w:pPr>
              <w:snapToGrid w:val="0"/>
              <w:rPr>
                <w:sz w:val="20"/>
                <w:szCs w:val="20"/>
              </w:rPr>
            </w:pPr>
            <w:r w:rsidRPr="00E00C59">
              <w:rPr>
                <w:sz w:val="20"/>
                <w:szCs w:val="20"/>
              </w:rPr>
              <w:t>специалист делопроизводитель</w:t>
            </w:r>
          </w:p>
        </w:tc>
        <w:tc>
          <w:tcPr>
            <w:tcW w:w="3950" w:type="dxa"/>
            <w:tcBorders>
              <w:left w:val="single" w:sz="4" w:space="0" w:color="000000"/>
              <w:bottom w:val="single" w:sz="4" w:space="0" w:color="000000"/>
              <w:right w:val="single" w:sz="4" w:space="0" w:color="000000"/>
            </w:tcBorders>
            <w:shd w:val="clear" w:color="auto" w:fill="auto"/>
            <w:vAlign w:val="center"/>
          </w:tcPr>
          <w:p w:rsidR="00E00C59" w:rsidRPr="00E00C59" w:rsidRDefault="00E00C59" w:rsidP="00C15C47">
            <w:pPr>
              <w:jc w:val="center"/>
              <w:rPr>
                <w:sz w:val="20"/>
                <w:szCs w:val="20"/>
              </w:rPr>
            </w:pPr>
            <w:r w:rsidRPr="00E00C59">
              <w:rPr>
                <w:sz w:val="20"/>
                <w:szCs w:val="20"/>
              </w:rPr>
              <w:t>4858</w:t>
            </w:r>
          </w:p>
        </w:tc>
      </w:tr>
      <w:tr w:rsidR="00E00C59" w:rsidRPr="00E00C59" w:rsidTr="00C15C47">
        <w:trPr>
          <w:trHeight w:val="533"/>
        </w:trPr>
        <w:tc>
          <w:tcPr>
            <w:tcW w:w="5850" w:type="dxa"/>
            <w:tcBorders>
              <w:left w:val="single" w:sz="4" w:space="0" w:color="000000"/>
              <w:bottom w:val="single" w:sz="4" w:space="0" w:color="000000"/>
            </w:tcBorders>
            <w:shd w:val="clear" w:color="auto" w:fill="auto"/>
          </w:tcPr>
          <w:p w:rsidR="00E00C59" w:rsidRPr="00E00C59" w:rsidRDefault="00E00C59" w:rsidP="00C15C47">
            <w:pPr>
              <w:ind w:left="-3" w:right="-3"/>
              <w:rPr>
                <w:sz w:val="20"/>
                <w:szCs w:val="20"/>
              </w:rPr>
            </w:pPr>
            <w:r w:rsidRPr="00E00C59">
              <w:rPr>
                <w:sz w:val="20"/>
                <w:szCs w:val="20"/>
              </w:rPr>
              <w:t>Ведущий  эксперт;</w:t>
            </w:r>
          </w:p>
          <w:p w:rsidR="00E00C59" w:rsidRPr="00E00C59" w:rsidRDefault="00E00C59" w:rsidP="00C15C47">
            <w:pPr>
              <w:ind w:left="-3" w:right="-3" w:firstLine="15"/>
              <w:rPr>
                <w:sz w:val="20"/>
                <w:szCs w:val="20"/>
              </w:rPr>
            </w:pPr>
            <w:r w:rsidRPr="00E00C59">
              <w:rPr>
                <w:sz w:val="20"/>
                <w:szCs w:val="20"/>
              </w:rPr>
              <w:t>ответственный   секретарь Собрания депутатов</w:t>
            </w:r>
          </w:p>
        </w:tc>
        <w:tc>
          <w:tcPr>
            <w:tcW w:w="3950" w:type="dxa"/>
            <w:tcBorders>
              <w:left w:val="single" w:sz="4" w:space="0" w:color="000000"/>
              <w:bottom w:val="single" w:sz="4" w:space="0" w:color="000000"/>
              <w:right w:val="single" w:sz="4" w:space="0" w:color="000000"/>
            </w:tcBorders>
            <w:shd w:val="clear" w:color="auto" w:fill="auto"/>
            <w:vAlign w:val="center"/>
          </w:tcPr>
          <w:p w:rsidR="00E00C59" w:rsidRPr="00E00C59" w:rsidRDefault="00E00C59" w:rsidP="00C15C47">
            <w:pPr>
              <w:jc w:val="center"/>
              <w:rPr>
                <w:sz w:val="20"/>
                <w:szCs w:val="20"/>
              </w:rPr>
            </w:pPr>
            <w:r w:rsidRPr="00E00C59">
              <w:rPr>
                <w:sz w:val="20"/>
                <w:szCs w:val="20"/>
              </w:rPr>
              <w:t>4651</w:t>
            </w:r>
          </w:p>
        </w:tc>
      </w:tr>
      <w:tr w:rsidR="00E00C59" w:rsidRPr="00E00C59" w:rsidTr="00C15C47">
        <w:trPr>
          <w:trHeight w:val="533"/>
        </w:trPr>
        <w:tc>
          <w:tcPr>
            <w:tcW w:w="5850" w:type="dxa"/>
            <w:tcBorders>
              <w:top w:val="single" w:sz="4" w:space="0" w:color="000000"/>
              <w:left w:val="single" w:sz="4" w:space="0" w:color="000000"/>
              <w:bottom w:val="single" w:sz="4" w:space="0" w:color="000000"/>
            </w:tcBorders>
            <w:shd w:val="clear" w:color="auto" w:fill="auto"/>
          </w:tcPr>
          <w:p w:rsidR="00E00C59" w:rsidRPr="00E00C59" w:rsidRDefault="00E00C59" w:rsidP="00C15C47">
            <w:pPr>
              <w:ind w:left="-3" w:right="-3" w:firstLine="30"/>
              <w:rPr>
                <w:sz w:val="20"/>
                <w:szCs w:val="20"/>
              </w:rPr>
            </w:pPr>
            <w:r w:rsidRPr="00E00C59">
              <w:rPr>
                <w:sz w:val="20"/>
                <w:szCs w:val="20"/>
              </w:rPr>
              <w:t>Эксперт;</w:t>
            </w:r>
          </w:p>
          <w:p w:rsidR="00E00C59" w:rsidRPr="00E00C59" w:rsidRDefault="00E00C59" w:rsidP="00C15C47">
            <w:pPr>
              <w:ind w:left="-3" w:right="-3" w:firstLine="30"/>
              <w:rPr>
                <w:sz w:val="20"/>
                <w:szCs w:val="20"/>
              </w:rPr>
            </w:pPr>
            <w:r w:rsidRPr="00E00C59">
              <w:rPr>
                <w:sz w:val="20"/>
                <w:szCs w:val="20"/>
              </w:rPr>
              <w:t>секретарь руководителя</w:t>
            </w:r>
          </w:p>
        </w:tc>
        <w:tc>
          <w:tcPr>
            <w:tcW w:w="3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C59" w:rsidRPr="00E00C59" w:rsidRDefault="00E00C59" w:rsidP="00C15C47">
            <w:pPr>
              <w:snapToGrid w:val="0"/>
              <w:jc w:val="center"/>
              <w:rPr>
                <w:sz w:val="20"/>
                <w:szCs w:val="20"/>
              </w:rPr>
            </w:pPr>
            <w:r w:rsidRPr="00E00C59">
              <w:rPr>
                <w:sz w:val="20"/>
                <w:szCs w:val="20"/>
              </w:rPr>
              <w:t>4050</w:t>
            </w:r>
          </w:p>
        </w:tc>
      </w:tr>
    </w:tbl>
    <w:p w:rsidR="00E00C59" w:rsidRDefault="00E00C59" w:rsidP="00E00C59">
      <w:pPr>
        <w:pStyle w:val="af3"/>
      </w:pPr>
    </w:p>
    <w:p w:rsidR="00E00C59" w:rsidRPr="00E00C59" w:rsidRDefault="00E00C59" w:rsidP="00E00C59">
      <w:pPr>
        <w:jc w:val="center"/>
        <w:rPr>
          <w:sz w:val="20"/>
          <w:szCs w:val="20"/>
        </w:rPr>
      </w:pPr>
      <w:r w:rsidRPr="00E00C59">
        <w:rPr>
          <w:sz w:val="20"/>
          <w:szCs w:val="20"/>
        </w:rPr>
        <w:t>РОССИЙСКАЯ    ФЕДЕРАЦИЯ</w:t>
      </w:r>
    </w:p>
    <w:p w:rsidR="00E00C59" w:rsidRPr="00E00C59" w:rsidRDefault="00E00C59" w:rsidP="00E00C59">
      <w:pPr>
        <w:jc w:val="center"/>
        <w:rPr>
          <w:sz w:val="20"/>
          <w:szCs w:val="20"/>
        </w:rPr>
      </w:pPr>
      <w:r w:rsidRPr="00E00C59">
        <w:rPr>
          <w:sz w:val="20"/>
          <w:szCs w:val="20"/>
        </w:rPr>
        <w:t>КОСТРОМСКАЯ  ОБЛАСТЬ</w:t>
      </w:r>
    </w:p>
    <w:p w:rsidR="00E00C59" w:rsidRPr="00E00C59" w:rsidRDefault="00E00C59" w:rsidP="00E00C59">
      <w:pPr>
        <w:jc w:val="center"/>
        <w:rPr>
          <w:sz w:val="20"/>
          <w:szCs w:val="20"/>
        </w:rPr>
      </w:pPr>
      <w:r w:rsidRPr="00E00C59">
        <w:rPr>
          <w:sz w:val="20"/>
          <w:szCs w:val="20"/>
        </w:rPr>
        <w:t>СОБРАНИЕ ДЕПУТАТОВ КАДЫЙСКОГО МУНИЦИПАЛЬНОГО РАЙОНА</w:t>
      </w:r>
    </w:p>
    <w:p w:rsidR="00E00C59" w:rsidRPr="00E00C59" w:rsidRDefault="00E00C59" w:rsidP="00E00C59">
      <w:pPr>
        <w:jc w:val="center"/>
        <w:rPr>
          <w:rFonts w:cs="Tahoma"/>
          <w:sz w:val="20"/>
          <w:szCs w:val="20"/>
        </w:rPr>
      </w:pPr>
    </w:p>
    <w:p w:rsidR="00E00C59" w:rsidRPr="00E00C59" w:rsidRDefault="00E00C59" w:rsidP="00E00C59">
      <w:pPr>
        <w:jc w:val="center"/>
        <w:rPr>
          <w:sz w:val="20"/>
          <w:szCs w:val="20"/>
        </w:rPr>
      </w:pPr>
      <w:r w:rsidRPr="00E00C59">
        <w:rPr>
          <w:sz w:val="20"/>
          <w:szCs w:val="20"/>
        </w:rPr>
        <w:t>РЕШЕНИЕ</w:t>
      </w:r>
    </w:p>
    <w:p w:rsidR="00E00C59" w:rsidRPr="00E00C59" w:rsidRDefault="00E00C59" w:rsidP="00E00C59">
      <w:pPr>
        <w:rPr>
          <w:rFonts w:cs="Tahoma"/>
          <w:sz w:val="20"/>
          <w:szCs w:val="20"/>
        </w:rPr>
      </w:pPr>
    </w:p>
    <w:p w:rsidR="00E00C59" w:rsidRPr="00E00C59" w:rsidRDefault="00E00C59" w:rsidP="00E00C59">
      <w:pPr>
        <w:rPr>
          <w:sz w:val="20"/>
          <w:szCs w:val="20"/>
        </w:rPr>
      </w:pPr>
      <w:r w:rsidRPr="00E00C59">
        <w:rPr>
          <w:sz w:val="20"/>
          <w:szCs w:val="20"/>
        </w:rPr>
        <w:t xml:space="preserve"> 31 мая  2019 года                                                                                              </w:t>
      </w:r>
      <w:r>
        <w:rPr>
          <w:sz w:val="20"/>
          <w:szCs w:val="20"/>
        </w:rPr>
        <w:t xml:space="preserve">                                               </w:t>
      </w:r>
      <w:r w:rsidRPr="00E00C59">
        <w:rPr>
          <w:sz w:val="20"/>
          <w:szCs w:val="20"/>
        </w:rPr>
        <w:t xml:space="preserve">        № 353</w:t>
      </w:r>
    </w:p>
    <w:p w:rsidR="00E00C59" w:rsidRPr="00E00C59" w:rsidRDefault="00E00C59" w:rsidP="00E00C59">
      <w:pPr>
        <w:rPr>
          <w:rFonts w:cs="Tahoma"/>
          <w:sz w:val="20"/>
          <w:szCs w:val="20"/>
        </w:rPr>
      </w:pPr>
    </w:p>
    <w:p w:rsidR="00E00C59" w:rsidRPr="00E00C59" w:rsidRDefault="00E00C59" w:rsidP="00E00C59">
      <w:pPr>
        <w:rPr>
          <w:rFonts w:cs="Tahoma"/>
          <w:sz w:val="20"/>
          <w:szCs w:val="20"/>
        </w:rPr>
      </w:pPr>
      <w:r w:rsidRPr="00E00C59">
        <w:rPr>
          <w:rFonts w:cs="Tahoma"/>
          <w:sz w:val="20"/>
          <w:szCs w:val="20"/>
        </w:rPr>
        <w:t>О внесении изменений в решение</w:t>
      </w:r>
    </w:p>
    <w:p w:rsidR="00E00C59" w:rsidRPr="00E00C59" w:rsidRDefault="00E00C59" w:rsidP="00E00C59">
      <w:pPr>
        <w:rPr>
          <w:rFonts w:cs="Tahoma"/>
          <w:sz w:val="20"/>
          <w:szCs w:val="20"/>
        </w:rPr>
      </w:pPr>
      <w:r w:rsidRPr="00E00C59">
        <w:rPr>
          <w:rFonts w:cs="Tahoma"/>
          <w:sz w:val="20"/>
          <w:szCs w:val="20"/>
        </w:rPr>
        <w:t>Собрания депутатов Кадыйского</w:t>
      </w:r>
    </w:p>
    <w:p w:rsidR="00E00C59" w:rsidRPr="00E00C59" w:rsidRDefault="00E00C59" w:rsidP="00E00C59">
      <w:pPr>
        <w:rPr>
          <w:rFonts w:cs="Tahoma"/>
          <w:sz w:val="20"/>
          <w:szCs w:val="20"/>
        </w:rPr>
      </w:pPr>
      <w:r w:rsidRPr="00E00C59">
        <w:rPr>
          <w:rFonts w:cs="Tahoma"/>
          <w:sz w:val="20"/>
          <w:szCs w:val="20"/>
        </w:rPr>
        <w:t>муниципального района от 30.04.2019г.</w:t>
      </w:r>
    </w:p>
    <w:p w:rsidR="00E00C59" w:rsidRPr="00E00C59" w:rsidRDefault="00E00C59" w:rsidP="00E00C59">
      <w:pPr>
        <w:rPr>
          <w:rFonts w:cs="Tahoma"/>
          <w:sz w:val="20"/>
          <w:szCs w:val="20"/>
        </w:rPr>
      </w:pPr>
      <w:r w:rsidRPr="00E00C59">
        <w:rPr>
          <w:rFonts w:cs="Tahoma"/>
          <w:sz w:val="20"/>
          <w:szCs w:val="20"/>
        </w:rPr>
        <w:t>№ 347</w:t>
      </w:r>
    </w:p>
    <w:p w:rsidR="00E00C59" w:rsidRPr="00E00C59" w:rsidRDefault="00E00C59" w:rsidP="00E00C59">
      <w:pPr>
        <w:rPr>
          <w:rFonts w:cs="Tahoma"/>
          <w:sz w:val="20"/>
          <w:szCs w:val="20"/>
        </w:rPr>
      </w:pPr>
    </w:p>
    <w:p w:rsidR="00E00C59" w:rsidRPr="00E00C59" w:rsidRDefault="00E00C59" w:rsidP="00E00C59">
      <w:pPr>
        <w:jc w:val="both"/>
        <w:rPr>
          <w:sz w:val="20"/>
          <w:szCs w:val="20"/>
        </w:rPr>
      </w:pPr>
      <w:r w:rsidRPr="00E00C59">
        <w:rPr>
          <w:sz w:val="20"/>
          <w:szCs w:val="20"/>
        </w:rPr>
        <w:tab/>
        <w:t xml:space="preserve">В целях приведения в соответствие с действующим законодательством, в соответствии с Трудовым </w:t>
      </w:r>
      <w:hyperlink r:id="rId9" w:history="1">
        <w:r w:rsidRPr="00E00C59">
          <w:rPr>
            <w:sz w:val="20"/>
            <w:szCs w:val="20"/>
          </w:rPr>
          <w:t>кодексом</w:t>
        </w:r>
      </w:hyperlink>
      <w:r w:rsidRPr="00E00C59">
        <w:rPr>
          <w:sz w:val="20"/>
          <w:szCs w:val="20"/>
        </w:rPr>
        <w:t xml:space="preserve"> Российской Федерации, Федеральным </w:t>
      </w:r>
      <w:hyperlink r:id="rId10" w:history="1">
        <w:r w:rsidRPr="00E00C59">
          <w:rPr>
            <w:sz w:val="20"/>
            <w:szCs w:val="20"/>
          </w:rPr>
          <w:t>законом</w:t>
        </w:r>
      </w:hyperlink>
      <w:r w:rsidRPr="00E00C59">
        <w:rPr>
          <w:sz w:val="20"/>
          <w:szCs w:val="20"/>
        </w:rPr>
        <w:t xml:space="preserve"> от 6 октября 2003 года N 131-ФЗ "Об общих принципах организации местного самоуправления в Российской Федерации", </w:t>
      </w:r>
      <w:hyperlink r:id="rId11" w:history="1">
        <w:r w:rsidRPr="00E00C59">
          <w:rPr>
            <w:sz w:val="20"/>
            <w:szCs w:val="20"/>
          </w:rPr>
          <w:t>Законом</w:t>
        </w:r>
      </w:hyperlink>
      <w:r w:rsidRPr="00E00C59">
        <w:rPr>
          <w:sz w:val="20"/>
          <w:szCs w:val="20"/>
        </w:rPr>
        <w:t xml:space="preserve"> Костромской области от 22.11.2005 N 333 "О наделении органов местного самоуправления отдельными государственными полномочиями по решению вопросов в сфере трудовых отношений", </w:t>
      </w:r>
      <w:hyperlink r:id="rId12" w:history="1">
        <w:r w:rsidRPr="00E00C59">
          <w:rPr>
            <w:sz w:val="20"/>
            <w:szCs w:val="20"/>
          </w:rPr>
          <w:t>Законом</w:t>
        </w:r>
      </w:hyperlink>
      <w:r w:rsidRPr="00E00C59">
        <w:rPr>
          <w:sz w:val="20"/>
          <w:szCs w:val="20"/>
        </w:rPr>
        <w:t xml:space="preserve"> Костромской области от 19 мая 2004 года N 190-ЗКО "О социальном партнерстве в сфере труда в Костромской области", руководствуясь Уставом Кадыйского муниципального района Костромской области, Собрание депутатов решило:</w:t>
      </w:r>
    </w:p>
    <w:p w:rsidR="00E00C59" w:rsidRPr="00E00C59" w:rsidRDefault="00E00C59" w:rsidP="00E00C59">
      <w:pPr>
        <w:numPr>
          <w:ilvl w:val="0"/>
          <w:numId w:val="14"/>
        </w:numPr>
        <w:ind w:left="0" w:firstLine="705"/>
        <w:jc w:val="both"/>
        <w:rPr>
          <w:sz w:val="20"/>
          <w:szCs w:val="20"/>
        </w:rPr>
      </w:pPr>
      <w:r w:rsidRPr="00E00C59">
        <w:rPr>
          <w:sz w:val="20"/>
          <w:szCs w:val="20"/>
        </w:rPr>
        <w:t>Внести следующие изменения в решение Собрания депутатов Кадыйского муниципального  района от 30.04.2019г. № 347 «Об утверждении Положения о трехсторонней комиссии по регулированию социально-трудовых отношений в Кадыйском муниципальном районе Костромской области»:</w:t>
      </w:r>
    </w:p>
    <w:p w:rsidR="00E00C59" w:rsidRPr="00E00C59" w:rsidRDefault="00E00C59" w:rsidP="00E00C59">
      <w:pPr>
        <w:numPr>
          <w:ilvl w:val="1"/>
          <w:numId w:val="14"/>
        </w:numPr>
        <w:ind w:left="0" w:firstLine="705"/>
        <w:jc w:val="both"/>
        <w:rPr>
          <w:sz w:val="20"/>
          <w:szCs w:val="20"/>
        </w:rPr>
      </w:pPr>
      <w:r w:rsidRPr="00E00C59">
        <w:rPr>
          <w:sz w:val="20"/>
          <w:szCs w:val="20"/>
        </w:rPr>
        <w:t>Пункт  3 изложить в следующей редакции:</w:t>
      </w:r>
    </w:p>
    <w:p w:rsidR="00E00C59" w:rsidRPr="00E00C59" w:rsidRDefault="00E00C59" w:rsidP="00E00C59">
      <w:pPr>
        <w:ind w:left="705"/>
        <w:jc w:val="both"/>
        <w:rPr>
          <w:sz w:val="20"/>
          <w:szCs w:val="20"/>
        </w:rPr>
      </w:pPr>
      <w:r w:rsidRPr="00E00C59">
        <w:rPr>
          <w:sz w:val="20"/>
          <w:szCs w:val="20"/>
        </w:rPr>
        <w:t>«3. Контроль за выполнением настоящего решения возложить на постоянную комиссию по социальной политике (Петракова Г.Н.)».</w:t>
      </w:r>
      <w:r w:rsidRPr="00E00C59">
        <w:rPr>
          <w:sz w:val="20"/>
          <w:szCs w:val="20"/>
        </w:rPr>
        <w:tab/>
      </w:r>
      <w:r w:rsidRPr="00E00C59">
        <w:rPr>
          <w:sz w:val="20"/>
          <w:szCs w:val="20"/>
        </w:rPr>
        <w:tab/>
      </w:r>
      <w:r w:rsidRPr="00E00C59">
        <w:rPr>
          <w:sz w:val="20"/>
          <w:szCs w:val="20"/>
        </w:rPr>
        <w:tab/>
      </w:r>
      <w:r w:rsidRPr="00E00C59">
        <w:rPr>
          <w:sz w:val="20"/>
          <w:szCs w:val="20"/>
        </w:rPr>
        <w:tab/>
      </w:r>
      <w:r w:rsidRPr="00E00C59">
        <w:rPr>
          <w:sz w:val="20"/>
          <w:szCs w:val="20"/>
        </w:rPr>
        <w:tab/>
      </w:r>
      <w:r w:rsidRPr="00E00C59">
        <w:rPr>
          <w:sz w:val="20"/>
          <w:szCs w:val="20"/>
        </w:rPr>
        <w:tab/>
      </w:r>
      <w:r w:rsidRPr="00E00C59">
        <w:rPr>
          <w:sz w:val="20"/>
          <w:szCs w:val="20"/>
        </w:rPr>
        <w:tab/>
      </w:r>
      <w:r w:rsidRPr="00E00C59">
        <w:rPr>
          <w:sz w:val="20"/>
          <w:szCs w:val="20"/>
        </w:rPr>
        <w:tab/>
      </w:r>
      <w:r w:rsidRPr="00E00C59">
        <w:rPr>
          <w:sz w:val="20"/>
          <w:szCs w:val="20"/>
        </w:rPr>
        <w:tab/>
      </w:r>
      <w:r w:rsidRPr="00E00C59">
        <w:rPr>
          <w:sz w:val="20"/>
          <w:szCs w:val="20"/>
        </w:rPr>
        <w:tab/>
      </w:r>
    </w:p>
    <w:p w:rsidR="00E00C59" w:rsidRPr="00E00C59" w:rsidRDefault="00E00C59" w:rsidP="00E00C59">
      <w:pPr>
        <w:pStyle w:val="ae"/>
        <w:numPr>
          <w:ilvl w:val="0"/>
          <w:numId w:val="14"/>
        </w:numPr>
        <w:jc w:val="both"/>
        <w:rPr>
          <w:rFonts w:cs="Tahoma"/>
          <w:sz w:val="20"/>
          <w:szCs w:val="20"/>
        </w:rPr>
      </w:pPr>
      <w:r w:rsidRPr="00E00C59">
        <w:rPr>
          <w:sz w:val="20"/>
          <w:szCs w:val="20"/>
        </w:rPr>
        <w:lastRenderedPageBreak/>
        <w:t>Решение вступает в силу с момента подписания и подлежит опубликованию.</w:t>
      </w:r>
    </w:p>
    <w:p w:rsidR="00E00C59" w:rsidRDefault="00E00C59" w:rsidP="00E00C59">
      <w:pPr>
        <w:rPr>
          <w:rFonts w:cs="Tahoma"/>
          <w:sz w:val="26"/>
          <w:szCs w:val="26"/>
        </w:rPr>
      </w:pPr>
    </w:p>
    <w:p w:rsidR="00E00C59" w:rsidRPr="00E00C59" w:rsidRDefault="00E00C59" w:rsidP="00E00C59">
      <w:pPr>
        <w:pStyle w:val="formattext"/>
        <w:jc w:val="both"/>
        <w:rPr>
          <w:color w:val="2D2D2D"/>
          <w:spacing w:val="2"/>
          <w:sz w:val="20"/>
          <w:szCs w:val="20"/>
        </w:rPr>
      </w:pPr>
      <w:r w:rsidRPr="00E00C59">
        <w:rPr>
          <w:sz w:val="20"/>
          <w:szCs w:val="20"/>
        </w:rPr>
        <w:t xml:space="preserve">    </w:t>
      </w:r>
      <w:r w:rsidRPr="00E00C59">
        <w:rPr>
          <w:color w:val="2D2D2D"/>
          <w:spacing w:val="2"/>
          <w:sz w:val="20"/>
          <w:szCs w:val="20"/>
        </w:rPr>
        <w:t>Глава Кадыйского</w:t>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t xml:space="preserve">                     Председатель Собрания депутатов</w:t>
      </w:r>
    </w:p>
    <w:p w:rsidR="00E00C59" w:rsidRPr="00E00C59" w:rsidRDefault="00E00C59" w:rsidP="00E00C59">
      <w:pPr>
        <w:pStyle w:val="formattext"/>
        <w:jc w:val="both"/>
        <w:rPr>
          <w:color w:val="2D2D2D"/>
          <w:spacing w:val="2"/>
          <w:sz w:val="20"/>
          <w:szCs w:val="20"/>
        </w:rPr>
      </w:pPr>
      <w:r w:rsidRPr="00E00C59">
        <w:rPr>
          <w:color w:val="2D2D2D"/>
          <w:spacing w:val="2"/>
          <w:sz w:val="20"/>
          <w:szCs w:val="20"/>
        </w:rPr>
        <w:t>муниципального района В.В. Зайцев</w:t>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t xml:space="preserve">       Кадыйского муниципального района М.А. Цыплова</w:t>
      </w:r>
    </w:p>
    <w:p w:rsidR="00E00C59" w:rsidRPr="00E00C59" w:rsidRDefault="00E00C59" w:rsidP="00E00C59">
      <w:pPr>
        <w:pStyle w:val="1"/>
        <w:tabs>
          <w:tab w:val="left" w:pos="0"/>
        </w:tabs>
        <w:spacing w:before="240" w:after="60"/>
        <w:jc w:val="center"/>
        <w:rPr>
          <w:rFonts w:cs="Tahoma"/>
          <w:sz w:val="20"/>
          <w:szCs w:val="20"/>
        </w:rPr>
      </w:pPr>
      <w:r w:rsidRPr="00E00C59">
        <w:rPr>
          <w:rFonts w:cs="Tahoma"/>
          <w:sz w:val="26"/>
          <w:szCs w:val="28"/>
        </w:rPr>
        <w:t xml:space="preserve">   </w:t>
      </w:r>
      <w:r w:rsidRPr="00E00C59">
        <w:rPr>
          <w:rFonts w:cs="Tahoma"/>
          <w:sz w:val="20"/>
          <w:szCs w:val="20"/>
        </w:rPr>
        <w:t>РОССИЙСКАЯ ФЕДЕРАЦИЯ</w:t>
      </w:r>
    </w:p>
    <w:p w:rsidR="00E00C59" w:rsidRPr="00E00C59" w:rsidRDefault="00E00C59" w:rsidP="00E00C59">
      <w:pPr>
        <w:pStyle w:val="21"/>
        <w:ind w:left="0"/>
        <w:jc w:val="center"/>
        <w:rPr>
          <w:rFonts w:cs="Tahoma"/>
          <w:sz w:val="20"/>
          <w:szCs w:val="20"/>
        </w:rPr>
      </w:pPr>
      <w:r w:rsidRPr="00E00C59">
        <w:rPr>
          <w:rFonts w:cs="Tahoma"/>
          <w:sz w:val="20"/>
          <w:szCs w:val="20"/>
        </w:rPr>
        <w:t xml:space="preserve">    КОСТРОМСКАЯ ОБЛАСТЬ</w:t>
      </w:r>
    </w:p>
    <w:p w:rsidR="00E00C59" w:rsidRPr="00E00C59" w:rsidRDefault="00E00C59" w:rsidP="00E00C59">
      <w:pPr>
        <w:pStyle w:val="21"/>
        <w:ind w:left="0"/>
        <w:jc w:val="center"/>
        <w:rPr>
          <w:rFonts w:cs="Tahoma"/>
          <w:sz w:val="20"/>
          <w:szCs w:val="20"/>
        </w:rPr>
      </w:pPr>
      <w:r w:rsidRPr="00E00C59">
        <w:rPr>
          <w:rFonts w:cs="Tahoma"/>
          <w:sz w:val="20"/>
          <w:szCs w:val="20"/>
        </w:rPr>
        <w:t>СОБРАНИЕ ДЕПУТАТОВ КАДЫЙСКОГО МУНИЦИПАЛЬНОГО РАЙОНА</w:t>
      </w:r>
    </w:p>
    <w:p w:rsidR="00E00C59" w:rsidRPr="00E00C59" w:rsidRDefault="00E00C59" w:rsidP="00E00C59">
      <w:pPr>
        <w:pStyle w:val="21"/>
        <w:ind w:left="0"/>
        <w:jc w:val="center"/>
        <w:rPr>
          <w:rFonts w:cs="Tahoma"/>
          <w:sz w:val="20"/>
          <w:szCs w:val="20"/>
        </w:rPr>
      </w:pPr>
    </w:p>
    <w:p w:rsidR="00E00C59" w:rsidRPr="00E00C59" w:rsidRDefault="00E00C59" w:rsidP="00E00C59">
      <w:pPr>
        <w:pStyle w:val="21"/>
        <w:ind w:left="0"/>
        <w:jc w:val="center"/>
        <w:rPr>
          <w:rFonts w:cs="Tahoma"/>
          <w:sz w:val="20"/>
          <w:szCs w:val="20"/>
        </w:rPr>
      </w:pPr>
      <w:r w:rsidRPr="00E00C59">
        <w:rPr>
          <w:rFonts w:cs="Tahoma"/>
          <w:sz w:val="20"/>
          <w:szCs w:val="20"/>
        </w:rPr>
        <w:t>РЕШЕНИЕ</w:t>
      </w:r>
    </w:p>
    <w:p w:rsidR="00E00C59" w:rsidRPr="00E00C59" w:rsidRDefault="00E00C59" w:rsidP="00E00C59">
      <w:pPr>
        <w:pStyle w:val="21"/>
        <w:ind w:left="0"/>
        <w:rPr>
          <w:rFonts w:cs="Tahoma"/>
          <w:sz w:val="20"/>
          <w:szCs w:val="20"/>
        </w:rPr>
      </w:pPr>
      <w:r w:rsidRPr="00E00C59">
        <w:rPr>
          <w:rFonts w:cs="Tahoma"/>
          <w:sz w:val="20"/>
          <w:szCs w:val="20"/>
        </w:rPr>
        <w:t xml:space="preserve"> « 31  » мая  2019 г.</w:t>
      </w:r>
      <w:r w:rsidRPr="00E00C59">
        <w:rPr>
          <w:rFonts w:cs="Tahoma"/>
          <w:sz w:val="20"/>
          <w:szCs w:val="20"/>
        </w:rPr>
        <w:tab/>
      </w:r>
      <w:r w:rsidRPr="00E00C59">
        <w:rPr>
          <w:rFonts w:cs="Tahoma"/>
          <w:sz w:val="20"/>
          <w:szCs w:val="20"/>
        </w:rPr>
        <w:tab/>
      </w:r>
      <w:r w:rsidRPr="00E00C59">
        <w:rPr>
          <w:rFonts w:cs="Tahoma"/>
          <w:sz w:val="20"/>
          <w:szCs w:val="20"/>
        </w:rPr>
        <w:tab/>
      </w:r>
      <w:r w:rsidRPr="00E00C59">
        <w:rPr>
          <w:rFonts w:cs="Tahoma"/>
          <w:sz w:val="20"/>
          <w:szCs w:val="20"/>
        </w:rPr>
        <w:tab/>
      </w:r>
      <w:r w:rsidRPr="00E00C59">
        <w:rPr>
          <w:rFonts w:cs="Tahoma"/>
          <w:sz w:val="20"/>
          <w:szCs w:val="20"/>
        </w:rPr>
        <w:tab/>
      </w:r>
      <w:r w:rsidRPr="00E00C59">
        <w:rPr>
          <w:rFonts w:cs="Tahoma"/>
          <w:sz w:val="20"/>
          <w:szCs w:val="20"/>
        </w:rPr>
        <w:tab/>
        <w:t xml:space="preserve">                                            </w:t>
      </w:r>
      <w:r w:rsidRPr="00E00C59">
        <w:rPr>
          <w:rFonts w:cs="Tahoma"/>
          <w:sz w:val="20"/>
          <w:szCs w:val="20"/>
        </w:rPr>
        <w:tab/>
        <w:t>№  354</w:t>
      </w:r>
    </w:p>
    <w:p w:rsidR="00E00C59" w:rsidRPr="00E00C59" w:rsidRDefault="00E00C59" w:rsidP="00E00C59">
      <w:pPr>
        <w:pStyle w:val="21"/>
        <w:ind w:left="0"/>
        <w:rPr>
          <w:rFonts w:cs="Tahoma"/>
          <w:sz w:val="20"/>
          <w:szCs w:val="20"/>
        </w:rPr>
      </w:pPr>
    </w:p>
    <w:p w:rsidR="00E00C59" w:rsidRPr="00E00C59" w:rsidRDefault="00E00C59" w:rsidP="00E00C59">
      <w:pPr>
        <w:pStyle w:val="21"/>
        <w:ind w:left="0"/>
        <w:rPr>
          <w:rFonts w:cs="Tahoma"/>
          <w:sz w:val="20"/>
          <w:szCs w:val="20"/>
        </w:rPr>
      </w:pPr>
      <w:r w:rsidRPr="00E00C59">
        <w:rPr>
          <w:rFonts w:cs="Tahoma"/>
          <w:sz w:val="20"/>
          <w:szCs w:val="20"/>
        </w:rPr>
        <w:t xml:space="preserve"> О согласовании  перечня  объектов муниципального</w:t>
      </w:r>
    </w:p>
    <w:p w:rsidR="00E00C59" w:rsidRPr="00E00C59" w:rsidRDefault="00E00C59" w:rsidP="00E00C59">
      <w:pPr>
        <w:pStyle w:val="21"/>
        <w:ind w:left="0"/>
        <w:rPr>
          <w:rFonts w:cs="Tahoma"/>
          <w:sz w:val="20"/>
          <w:szCs w:val="20"/>
        </w:rPr>
      </w:pPr>
      <w:r w:rsidRPr="00E00C59">
        <w:rPr>
          <w:rFonts w:cs="Tahoma"/>
          <w:sz w:val="20"/>
          <w:szCs w:val="20"/>
        </w:rPr>
        <w:t>имущества, подлежащего  принятию в собственность</w:t>
      </w:r>
    </w:p>
    <w:p w:rsidR="00E00C59" w:rsidRPr="00E00C59" w:rsidRDefault="00E00C59" w:rsidP="00E00C59">
      <w:pPr>
        <w:pStyle w:val="21"/>
        <w:ind w:left="0"/>
        <w:rPr>
          <w:rFonts w:cs="Tahoma"/>
          <w:sz w:val="20"/>
          <w:szCs w:val="20"/>
        </w:rPr>
      </w:pPr>
      <w:r w:rsidRPr="00E00C59">
        <w:rPr>
          <w:rFonts w:cs="Tahoma"/>
          <w:sz w:val="20"/>
          <w:szCs w:val="20"/>
        </w:rPr>
        <w:t>Кадыйского муниципального района Костромской области</w:t>
      </w:r>
    </w:p>
    <w:p w:rsidR="00E00C59" w:rsidRPr="00E00C59" w:rsidRDefault="00E00C59" w:rsidP="00E00C59">
      <w:pPr>
        <w:pStyle w:val="21"/>
        <w:ind w:left="0"/>
        <w:rPr>
          <w:rFonts w:cs="Tahoma"/>
          <w:sz w:val="20"/>
          <w:szCs w:val="20"/>
        </w:rPr>
      </w:pPr>
      <w:r w:rsidRPr="00E00C59">
        <w:rPr>
          <w:rFonts w:cs="Tahoma"/>
          <w:sz w:val="20"/>
          <w:szCs w:val="20"/>
        </w:rPr>
        <w:t>из собственности Столпинского сельского поселения Кадыйского</w:t>
      </w:r>
    </w:p>
    <w:p w:rsidR="00E00C59" w:rsidRPr="00E00C59" w:rsidRDefault="00E00C59" w:rsidP="00E00C59">
      <w:pPr>
        <w:pStyle w:val="21"/>
        <w:ind w:left="0"/>
        <w:rPr>
          <w:rFonts w:cs="Tahoma"/>
          <w:sz w:val="20"/>
          <w:szCs w:val="20"/>
        </w:rPr>
      </w:pPr>
      <w:r w:rsidRPr="00E00C59">
        <w:rPr>
          <w:rFonts w:cs="Tahoma"/>
          <w:sz w:val="20"/>
          <w:szCs w:val="20"/>
        </w:rPr>
        <w:t>муниципального района Костромской области</w:t>
      </w:r>
    </w:p>
    <w:p w:rsidR="00E00C59" w:rsidRPr="00E00C59" w:rsidRDefault="00E00C59" w:rsidP="00E00C59">
      <w:pPr>
        <w:pStyle w:val="21"/>
        <w:ind w:left="0"/>
        <w:rPr>
          <w:rFonts w:cs="Tahoma"/>
          <w:sz w:val="20"/>
          <w:szCs w:val="20"/>
        </w:rPr>
      </w:pPr>
    </w:p>
    <w:p w:rsidR="00E00C59" w:rsidRPr="00E00C59" w:rsidRDefault="00E00C59" w:rsidP="00E00C59">
      <w:pPr>
        <w:pStyle w:val="21"/>
        <w:ind w:left="0"/>
        <w:rPr>
          <w:rFonts w:cs="Tahoma"/>
          <w:sz w:val="20"/>
          <w:szCs w:val="20"/>
        </w:rPr>
      </w:pPr>
      <w:r w:rsidRPr="00E00C59">
        <w:rPr>
          <w:rFonts w:cs="Tahoma"/>
          <w:sz w:val="20"/>
          <w:szCs w:val="20"/>
        </w:rPr>
        <w:tab/>
        <w:t xml:space="preserve">В целях реализации Федерального закона  от 06.10.2003 г. №131-ФЗ  «Об общих принципах организации  местного самоуправления  в Российской Федерации»,  для исполнения полномочий  по </w:t>
      </w:r>
      <w:r w:rsidRPr="00E00C59">
        <w:rPr>
          <w:sz w:val="20"/>
          <w:szCs w:val="20"/>
        </w:rPr>
        <w:t>обеспечению проживающих в поселении и нуждающихся  в жилых помещениях  жилыми помещениями, содержания  муниципального  жилищного фонда, а также иными полномочиями органов  местного самоуправления в соответствии с  жилищным законодательством</w:t>
      </w:r>
      <w:r w:rsidRPr="00E00C59">
        <w:rPr>
          <w:rFonts w:cs="Tahoma"/>
          <w:sz w:val="20"/>
          <w:szCs w:val="20"/>
        </w:rPr>
        <w:t xml:space="preserve">, руководствуясь Уставом   Кадыйского муниципального района Костромской области, Законом  Костромской области от 15.07.2009 г. №513-4-ЗКО   «О порядке  подготовки и предоставления документов,  необходимых для принятия  решения о разграничении  муниципального имущества», </w:t>
      </w:r>
    </w:p>
    <w:p w:rsidR="00E00C59" w:rsidRPr="00E00C59" w:rsidRDefault="00E00C59" w:rsidP="00E00C59">
      <w:pPr>
        <w:pStyle w:val="21"/>
        <w:ind w:left="0"/>
        <w:rPr>
          <w:rFonts w:cs="Tahoma"/>
          <w:sz w:val="20"/>
          <w:szCs w:val="20"/>
        </w:rPr>
      </w:pPr>
    </w:p>
    <w:p w:rsidR="00E00C59" w:rsidRPr="00E00C59" w:rsidRDefault="00E00C59" w:rsidP="00E00C59">
      <w:pPr>
        <w:pStyle w:val="21"/>
        <w:ind w:left="0"/>
        <w:rPr>
          <w:rFonts w:cs="Tahoma"/>
          <w:sz w:val="20"/>
          <w:szCs w:val="20"/>
        </w:rPr>
      </w:pPr>
      <w:r w:rsidRPr="00E00C59">
        <w:rPr>
          <w:rFonts w:cs="Tahoma"/>
          <w:sz w:val="20"/>
          <w:szCs w:val="20"/>
        </w:rPr>
        <w:t>Собрание депутатов решило:</w:t>
      </w:r>
    </w:p>
    <w:p w:rsidR="00E00C59" w:rsidRPr="00E00C59" w:rsidRDefault="00E00C59" w:rsidP="00E00C59">
      <w:pPr>
        <w:pStyle w:val="21"/>
        <w:rPr>
          <w:rFonts w:cs="Tahoma"/>
          <w:sz w:val="20"/>
          <w:szCs w:val="20"/>
        </w:rPr>
      </w:pPr>
    </w:p>
    <w:p w:rsidR="00E00C59" w:rsidRPr="00E00C59" w:rsidRDefault="00E00C59" w:rsidP="00E00C59">
      <w:pPr>
        <w:pStyle w:val="21"/>
        <w:ind w:left="0"/>
        <w:rPr>
          <w:rFonts w:cs="Tahoma"/>
          <w:sz w:val="20"/>
          <w:szCs w:val="20"/>
        </w:rPr>
      </w:pPr>
      <w:r w:rsidRPr="00E00C59">
        <w:rPr>
          <w:rFonts w:cs="Tahoma"/>
          <w:sz w:val="20"/>
          <w:szCs w:val="20"/>
        </w:rPr>
        <w:t>1.Согласовать  перечень объектов муниципального  имущества, подлежащего принятию  в   собственность Кадыйского муниципального района Костромской области  из  собственности Столпинского  сельского поселения Кадыйского муниципального района Костромской области для решения вопросов местного значения, согласно  приложения.</w:t>
      </w:r>
    </w:p>
    <w:p w:rsidR="00E00C59" w:rsidRPr="00E00C59" w:rsidRDefault="00E00C59" w:rsidP="00E00C59">
      <w:pPr>
        <w:pStyle w:val="21"/>
        <w:ind w:left="0"/>
        <w:rPr>
          <w:rFonts w:cs="Tahoma"/>
          <w:sz w:val="20"/>
          <w:szCs w:val="20"/>
        </w:rPr>
      </w:pPr>
      <w:r w:rsidRPr="00E00C59">
        <w:rPr>
          <w:rFonts w:cs="Tahoma"/>
          <w:sz w:val="20"/>
          <w:szCs w:val="20"/>
        </w:rPr>
        <w:t>2.Направить согласованный перечень  объектов  муниципального имущества в администрацию Костромской области для принятия  постановления  о  разграничении имущества.</w:t>
      </w:r>
    </w:p>
    <w:p w:rsidR="00E00C59" w:rsidRPr="00E00C59" w:rsidRDefault="00E00C59" w:rsidP="00E00C59">
      <w:pPr>
        <w:pStyle w:val="21"/>
        <w:ind w:left="0"/>
        <w:rPr>
          <w:rFonts w:cs="Tahoma"/>
          <w:sz w:val="20"/>
          <w:szCs w:val="20"/>
        </w:rPr>
      </w:pPr>
      <w:r w:rsidRPr="00E00C59">
        <w:rPr>
          <w:rFonts w:cs="Tahoma"/>
          <w:sz w:val="20"/>
          <w:szCs w:val="20"/>
        </w:rPr>
        <w:t>3.Настоящее  Решение вступает в силу с момента  подписания и подлежит опубликованию.</w:t>
      </w:r>
    </w:p>
    <w:p w:rsidR="00E00C59" w:rsidRPr="00E00C59" w:rsidRDefault="00E00C59" w:rsidP="00E00C59">
      <w:pPr>
        <w:pStyle w:val="21"/>
        <w:rPr>
          <w:rFonts w:cs="Tahoma"/>
          <w:sz w:val="20"/>
          <w:szCs w:val="20"/>
        </w:rPr>
      </w:pPr>
    </w:p>
    <w:p w:rsidR="00E00C59" w:rsidRPr="00E00C59" w:rsidRDefault="00E00C59" w:rsidP="00E00C59">
      <w:pPr>
        <w:pStyle w:val="formattext"/>
        <w:jc w:val="both"/>
        <w:rPr>
          <w:color w:val="2D2D2D"/>
          <w:spacing w:val="2"/>
          <w:sz w:val="20"/>
          <w:szCs w:val="20"/>
        </w:rPr>
      </w:pPr>
      <w:r w:rsidRPr="00E00C59">
        <w:rPr>
          <w:sz w:val="20"/>
          <w:szCs w:val="20"/>
        </w:rPr>
        <w:t xml:space="preserve">    </w:t>
      </w:r>
      <w:r w:rsidRPr="00E00C59">
        <w:rPr>
          <w:color w:val="2D2D2D"/>
          <w:spacing w:val="2"/>
          <w:sz w:val="20"/>
          <w:szCs w:val="20"/>
        </w:rPr>
        <w:t>Глава Кадыйского</w:t>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t xml:space="preserve">                     Председатель Собрания депутатов</w:t>
      </w:r>
    </w:p>
    <w:p w:rsidR="00E00C59" w:rsidRDefault="00E00C59" w:rsidP="00354905">
      <w:pPr>
        <w:pStyle w:val="formattext"/>
        <w:jc w:val="both"/>
        <w:rPr>
          <w:sz w:val="20"/>
          <w:szCs w:val="20"/>
        </w:rPr>
      </w:pPr>
      <w:r w:rsidRPr="00E00C59">
        <w:rPr>
          <w:color w:val="2D2D2D"/>
          <w:spacing w:val="2"/>
          <w:sz w:val="20"/>
          <w:szCs w:val="20"/>
        </w:rPr>
        <w:t>муниципального района В.В. Зайцев</w:t>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t xml:space="preserve">       Кадыйского муниципального района М.А. Цыплова</w:t>
      </w:r>
    </w:p>
    <w:p w:rsidR="00E00C59" w:rsidRDefault="00E00C59" w:rsidP="00E00C59">
      <w:pPr>
        <w:tabs>
          <w:tab w:val="left" w:pos="9986"/>
        </w:tabs>
        <w:jc w:val="right"/>
        <w:rPr>
          <w:sz w:val="20"/>
          <w:szCs w:val="20"/>
        </w:rPr>
        <w:sectPr w:rsidR="00E00C59" w:rsidSect="00E00C59">
          <w:pgSz w:w="11906" w:h="16838"/>
          <w:pgMar w:top="426" w:right="567" w:bottom="1134" w:left="1128" w:header="720" w:footer="720" w:gutter="0"/>
          <w:cols w:space="720"/>
          <w:docGrid w:linePitch="360"/>
        </w:sectPr>
      </w:pPr>
    </w:p>
    <w:p w:rsidR="00E00C59" w:rsidRPr="00E00C59" w:rsidRDefault="00E00C59" w:rsidP="00E00C59">
      <w:pPr>
        <w:tabs>
          <w:tab w:val="left" w:pos="9986"/>
        </w:tabs>
        <w:jc w:val="right"/>
        <w:rPr>
          <w:sz w:val="20"/>
          <w:szCs w:val="20"/>
        </w:rPr>
      </w:pPr>
      <w:r w:rsidRPr="00E00C59">
        <w:rPr>
          <w:sz w:val="20"/>
          <w:szCs w:val="20"/>
        </w:rPr>
        <w:lastRenderedPageBreak/>
        <w:t>Приложение</w:t>
      </w:r>
    </w:p>
    <w:p w:rsidR="00E00C59" w:rsidRPr="00E00C59" w:rsidRDefault="00E00C59" w:rsidP="00E00C59">
      <w:pPr>
        <w:tabs>
          <w:tab w:val="left" w:pos="9986"/>
        </w:tabs>
        <w:jc w:val="right"/>
        <w:rPr>
          <w:sz w:val="20"/>
          <w:szCs w:val="20"/>
        </w:rPr>
      </w:pPr>
      <w:r w:rsidRPr="00E00C59">
        <w:rPr>
          <w:sz w:val="20"/>
          <w:szCs w:val="20"/>
        </w:rPr>
        <w:t>к решению Собрания депутатов Кадыйского муниципального района</w:t>
      </w:r>
    </w:p>
    <w:p w:rsidR="00E00C59" w:rsidRPr="00E00C59" w:rsidRDefault="00E00C59" w:rsidP="00E00C59">
      <w:pPr>
        <w:tabs>
          <w:tab w:val="left" w:pos="9986"/>
        </w:tabs>
        <w:jc w:val="right"/>
        <w:rPr>
          <w:sz w:val="20"/>
          <w:szCs w:val="20"/>
        </w:rPr>
      </w:pPr>
      <w:r w:rsidRPr="00E00C59">
        <w:rPr>
          <w:sz w:val="20"/>
          <w:szCs w:val="20"/>
        </w:rPr>
        <w:t>Костромской области  от31 мая 2019г.№354</w:t>
      </w:r>
    </w:p>
    <w:p w:rsidR="00E00C59" w:rsidRPr="00E00C59" w:rsidRDefault="00E00C59" w:rsidP="00E00C59">
      <w:pPr>
        <w:tabs>
          <w:tab w:val="left" w:pos="9986"/>
        </w:tabs>
        <w:jc w:val="center"/>
        <w:rPr>
          <w:sz w:val="20"/>
          <w:szCs w:val="20"/>
        </w:rPr>
      </w:pPr>
    </w:p>
    <w:p w:rsidR="00E00C59" w:rsidRPr="00E00C59" w:rsidRDefault="00E00C59" w:rsidP="00E00C59">
      <w:pPr>
        <w:tabs>
          <w:tab w:val="left" w:pos="9986"/>
        </w:tabs>
        <w:jc w:val="center"/>
        <w:rPr>
          <w:sz w:val="20"/>
          <w:szCs w:val="20"/>
        </w:rPr>
      </w:pPr>
      <w:r w:rsidRPr="00E00C59">
        <w:rPr>
          <w:sz w:val="20"/>
          <w:szCs w:val="20"/>
        </w:rPr>
        <w:t>ПЕРЕЧЕНЬ</w:t>
      </w:r>
    </w:p>
    <w:p w:rsidR="00E00C59" w:rsidRPr="00E00C59" w:rsidRDefault="00E00C59" w:rsidP="00E00C59">
      <w:pPr>
        <w:tabs>
          <w:tab w:val="left" w:pos="9986"/>
        </w:tabs>
        <w:jc w:val="center"/>
        <w:rPr>
          <w:sz w:val="20"/>
          <w:szCs w:val="20"/>
        </w:rPr>
      </w:pPr>
      <w:r w:rsidRPr="00E00C59">
        <w:rPr>
          <w:sz w:val="20"/>
          <w:szCs w:val="20"/>
        </w:rPr>
        <w:t>имущества, подлежащего передаче из собственности Кадыйского муниципального района Костромской области в муниципальную собственность Столпинского сельского поселения Кадыйского муниципального района</w:t>
      </w:r>
    </w:p>
    <w:p w:rsidR="00E00C59" w:rsidRPr="00E00C59" w:rsidRDefault="00E00C59" w:rsidP="00E00C59">
      <w:pPr>
        <w:rPr>
          <w:sz w:val="20"/>
          <w:szCs w:val="20"/>
        </w:rPr>
      </w:pPr>
    </w:p>
    <w:tbl>
      <w:tblPr>
        <w:tblW w:w="15410"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2284"/>
        <w:gridCol w:w="1864"/>
        <w:gridCol w:w="3817"/>
        <w:gridCol w:w="3696"/>
        <w:gridCol w:w="1984"/>
        <w:gridCol w:w="1349"/>
      </w:tblGrid>
      <w:tr w:rsidR="00E00C59" w:rsidRPr="00E00C59" w:rsidTr="00C15C47">
        <w:trPr>
          <w:trHeight w:val="692"/>
        </w:trPr>
        <w:tc>
          <w:tcPr>
            <w:tcW w:w="41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w:t>
            </w:r>
          </w:p>
        </w:tc>
        <w:tc>
          <w:tcPr>
            <w:tcW w:w="2284"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полное наименование  организации</w:t>
            </w:r>
          </w:p>
        </w:tc>
        <w:tc>
          <w:tcPr>
            <w:tcW w:w="1864"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адрес места нахождения организации, ИНН организации</w:t>
            </w:r>
          </w:p>
        </w:tc>
        <w:tc>
          <w:tcPr>
            <w:tcW w:w="3817"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наименование  имущества</w:t>
            </w:r>
          </w:p>
        </w:tc>
        <w:tc>
          <w:tcPr>
            <w:tcW w:w="369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адрес местонахождение имущества</w:t>
            </w:r>
          </w:p>
        </w:tc>
        <w:tc>
          <w:tcPr>
            <w:tcW w:w="1984"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индивидуализирующие  характеристики имущества</w:t>
            </w:r>
          </w:p>
        </w:tc>
        <w:tc>
          <w:tcPr>
            <w:tcW w:w="1349"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ограничения (обременения) прав</w:t>
            </w: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1</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квартира в двухквартирном жилом доме</w:t>
            </w:r>
          </w:p>
        </w:tc>
        <w:tc>
          <w:tcPr>
            <w:tcW w:w="369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ул.Молодежная, д.3, кв.1</w:t>
            </w:r>
          </w:p>
        </w:tc>
        <w:tc>
          <w:tcPr>
            <w:tcW w:w="1984"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общая площадь-42,3 кв.м.</w:t>
            </w:r>
          </w:p>
          <w:p w:rsidR="00E00C59" w:rsidRPr="00E00C59" w:rsidRDefault="00E00C59" w:rsidP="00C15C47">
            <w:pPr>
              <w:tabs>
                <w:tab w:val="left" w:pos="9986"/>
              </w:tabs>
              <w:jc w:val="center"/>
              <w:rPr>
                <w:sz w:val="20"/>
                <w:szCs w:val="20"/>
              </w:rPr>
            </w:pPr>
            <w:r w:rsidRPr="00E00C59">
              <w:rPr>
                <w:sz w:val="20"/>
                <w:szCs w:val="20"/>
              </w:rPr>
              <w:t>1974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2</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квартира в двухквартирном жилом доме</w:t>
            </w:r>
          </w:p>
        </w:tc>
        <w:tc>
          <w:tcPr>
            <w:tcW w:w="369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ул.Молодежная, д.1, кв.2</w:t>
            </w:r>
          </w:p>
        </w:tc>
        <w:tc>
          <w:tcPr>
            <w:tcW w:w="1984"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 xml:space="preserve"> общая площадь 42,3 кв.м., 1975 год ввода</w:t>
            </w:r>
          </w:p>
          <w:p w:rsidR="00E00C59" w:rsidRPr="00E00C59" w:rsidRDefault="00E00C59" w:rsidP="00C15C47">
            <w:pPr>
              <w:tabs>
                <w:tab w:val="left" w:pos="9986"/>
              </w:tabs>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3</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квартира в двухквартирном жилом доме</w:t>
            </w:r>
          </w:p>
        </w:tc>
        <w:tc>
          <w:tcPr>
            <w:tcW w:w="369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ул.Молодежная, д.9, кв.1</w:t>
            </w:r>
          </w:p>
        </w:tc>
        <w:tc>
          <w:tcPr>
            <w:tcW w:w="1984"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общая площадь 45,0 кв.м., 1979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4</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квартира в двухквартирном жилом доме</w:t>
            </w:r>
          </w:p>
        </w:tc>
        <w:tc>
          <w:tcPr>
            <w:tcW w:w="369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Строительная, д.10, кв.1</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40,5 кв.м., 1987год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5</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ж</w:t>
            </w:r>
            <w:r w:rsidR="00613985">
              <w:rPr>
                <w:sz w:val="20"/>
                <w:szCs w:val="20"/>
              </w:rPr>
              <w:t>и</w:t>
            </w:r>
            <w:r w:rsidRPr="00E00C59">
              <w:rPr>
                <w:sz w:val="20"/>
                <w:szCs w:val="20"/>
              </w:rPr>
              <w:t>лой дом</w:t>
            </w:r>
          </w:p>
        </w:tc>
        <w:tc>
          <w:tcPr>
            <w:tcW w:w="369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ул.Новая, д.1</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75,0 кв.м., 1988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6</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квартира в двухкквартирном жилом доме</w:t>
            </w:r>
          </w:p>
        </w:tc>
        <w:tc>
          <w:tcPr>
            <w:tcW w:w="3696" w:type="dxa"/>
            <w:tcBorders>
              <w:top w:val="single" w:sz="4" w:space="0" w:color="auto"/>
              <w:left w:val="single" w:sz="4" w:space="0" w:color="auto"/>
              <w:bottom w:val="single" w:sz="4" w:space="0" w:color="auto"/>
              <w:right w:val="single" w:sz="4" w:space="0" w:color="auto"/>
            </w:tcBorders>
            <w:hideMark/>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д.Мужичковская, д.37, кв.1</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44,4 кв.м., 1987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7</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квартира в двухкквартирном жилом доме</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ул.Полевая, д.11, кв.1</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42,3 кв.м., 1975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8</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квартира в двухкквартирном жилом доме</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ул.Строительная, д.7, кв.1.</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46,8 кв.м., 1982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9</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квартира в двухквартирном жилом доме</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ул.Строительная, д.7, кв.2</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46,8 кв.м., 1982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10</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квартира в двухквартирном жилом доме</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ул.Строительная, д.4, кв.1</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46,8 кв.м., 1982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lastRenderedPageBreak/>
              <w:t>11</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квартира в двухквартирном  жилом доме</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ул.Строительная, д.4, кв.2.</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46,8 кв.м., 1982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12</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квартира в двухквартирном жилом доме</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w:t>
            </w:r>
          </w:p>
          <w:p w:rsidR="00E00C59" w:rsidRPr="00E00C59" w:rsidRDefault="00E00C59" w:rsidP="00C15C47">
            <w:pPr>
              <w:tabs>
                <w:tab w:val="left" w:pos="9986"/>
              </w:tabs>
              <w:jc w:val="center"/>
              <w:rPr>
                <w:sz w:val="20"/>
                <w:szCs w:val="20"/>
              </w:rPr>
            </w:pPr>
            <w:r w:rsidRPr="00E00C59">
              <w:rPr>
                <w:sz w:val="20"/>
                <w:szCs w:val="20"/>
              </w:rPr>
              <w:t>ул.Северная, д.1, кв.2</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41,0 кв.м., 1971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13</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квартира в двухкквартирном жилом доме</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ул.Молодежная, д.16, кв.2</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35,0 кв.м., 1971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14</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квартира в двухквартирном жилом доме</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с.Столпино, ул.Строительная, д.5, кв.1</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43,15 кв.м., 1982 год ввода</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15</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жилой дом</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д.Ведрово, д.1</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40,0 кв.м.</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16</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жилой дом</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район,д.Ведрово, д.6</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общая площадь 51,0 кв.м.</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17</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жилой дом</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д.Ведрово, д.19</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 xml:space="preserve">общая площадь 36,0 кв.м., </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18</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 xml:space="preserve">жилой дом </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д.Ведрово, д.41</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 xml:space="preserve">общая площадь 34,0 кв.м., </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r w:rsidR="00E00C59" w:rsidRPr="00E00C59" w:rsidTr="00C15C47">
        <w:trPr>
          <w:trHeight w:val="685"/>
        </w:trPr>
        <w:tc>
          <w:tcPr>
            <w:tcW w:w="41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19</w:t>
            </w:r>
          </w:p>
        </w:tc>
        <w:tc>
          <w:tcPr>
            <w:tcW w:w="22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186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c>
          <w:tcPr>
            <w:tcW w:w="3817"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 xml:space="preserve">квартира в двухквартирном жилом доме </w:t>
            </w:r>
          </w:p>
        </w:tc>
        <w:tc>
          <w:tcPr>
            <w:tcW w:w="3696"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Российская Федерация, Костромская область, Кадыйский район, д.Ведрово, д.23, кв.2</w:t>
            </w:r>
          </w:p>
        </w:tc>
        <w:tc>
          <w:tcPr>
            <w:tcW w:w="1984"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r w:rsidRPr="00E00C59">
              <w:rPr>
                <w:sz w:val="20"/>
                <w:szCs w:val="20"/>
              </w:rPr>
              <w:t xml:space="preserve">общая площадь 60,0 кв.м., </w:t>
            </w:r>
          </w:p>
        </w:tc>
        <w:tc>
          <w:tcPr>
            <w:tcW w:w="1349" w:type="dxa"/>
            <w:tcBorders>
              <w:top w:val="single" w:sz="4" w:space="0" w:color="auto"/>
              <w:left w:val="single" w:sz="4" w:space="0" w:color="auto"/>
              <w:bottom w:val="single" w:sz="4" w:space="0" w:color="auto"/>
              <w:right w:val="single" w:sz="4" w:space="0" w:color="auto"/>
            </w:tcBorders>
          </w:tcPr>
          <w:p w:rsidR="00E00C59" w:rsidRPr="00E00C59" w:rsidRDefault="00E00C59" w:rsidP="00C15C47">
            <w:pPr>
              <w:tabs>
                <w:tab w:val="left" w:pos="9986"/>
              </w:tabs>
              <w:jc w:val="center"/>
              <w:rPr>
                <w:sz w:val="20"/>
                <w:szCs w:val="20"/>
              </w:rPr>
            </w:pPr>
          </w:p>
        </w:tc>
      </w:tr>
    </w:tbl>
    <w:p w:rsidR="00525880" w:rsidRPr="00525880" w:rsidRDefault="00525880" w:rsidP="00525880">
      <w:pPr>
        <w:rPr>
          <w:sz w:val="20"/>
          <w:szCs w:val="20"/>
        </w:rPr>
      </w:pPr>
    </w:p>
    <w:p w:rsidR="00E00C59" w:rsidRDefault="00E00C59" w:rsidP="00525880">
      <w:pPr>
        <w:rPr>
          <w:sz w:val="20"/>
          <w:szCs w:val="20"/>
        </w:rPr>
        <w:sectPr w:rsidR="00E00C59" w:rsidSect="00E00C59">
          <w:pgSz w:w="16838" w:h="11906" w:orient="landscape"/>
          <w:pgMar w:top="1128" w:right="425" w:bottom="567" w:left="1134" w:header="720" w:footer="720" w:gutter="0"/>
          <w:cols w:space="720"/>
          <w:docGrid w:linePitch="360"/>
        </w:sectPr>
      </w:pPr>
    </w:p>
    <w:p w:rsidR="00525880" w:rsidRPr="00525880" w:rsidRDefault="00525880" w:rsidP="00525880">
      <w:pPr>
        <w:rPr>
          <w:sz w:val="20"/>
          <w:szCs w:val="20"/>
        </w:rPr>
      </w:pPr>
    </w:p>
    <w:p w:rsidR="00E00C59" w:rsidRPr="00863167" w:rsidRDefault="00E00C59" w:rsidP="00E00C59">
      <w:pPr>
        <w:pStyle w:val="1"/>
        <w:tabs>
          <w:tab w:val="left" w:pos="0"/>
        </w:tabs>
        <w:spacing w:before="240" w:after="60"/>
        <w:jc w:val="center"/>
        <w:rPr>
          <w:rFonts w:cs="Tahoma"/>
          <w:sz w:val="20"/>
          <w:szCs w:val="20"/>
        </w:rPr>
      </w:pPr>
      <w:r w:rsidRPr="00E00C59">
        <w:rPr>
          <w:rFonts w:cs="Tahoma"/>
          <w:sz w:val="26"/>
          <w:szCs w:val="28"/>
        </w:rPr>
        <w:t xml:space="preserve">   </w:t>
      </w:r>
      <w:r w:rsidRPr="00863167">
        <w:rPr>
          <w:rFonts w:cs="Tahoma"/>
          <w:sz w:val="20"/>
          <w:szCs w:val="20"/>
        </w:rPr>
        <w:t>РОССИЙСКАЯ ФЕДЕРАЦИЯ</w:t>
      </w:r>
    </w:p>
    <w:p w:rsidR="00E00C59" w:rsidRPr="00863167" w:rsidRDefault="00E00C59" w:rsidP="00E00C59">
      <w:pPr>
        <w:pStyle w:val="21"/>
        <w:ind w:left="0"/>
        <w:jc w:val="center"/>
        <w:rPr>
          <w:rFonts w:cs="Tahoma"/>
          <w:sz w:val="20"/>
          <w:szCs w:val="20"/>
        </w:rPr>
      </w:pPr>
      <w:r w:rsidRPr="00863167">
        <w:rPr>
          <w:rFonts w:cs="Tahoma"/>
          <w:sz w:val="20"/>
          <w:szCs w:val="20"/>
        </w:rPr>
        <w:t xml:space="preserve">    КОСТРОМСКАЯ ОБЛАСТЬ</w:t>
      </w:r>
    </w:p>
    <w:p w:rsidR="00E00C59" w:rsidRPr="00863167" w:rsidRDefault="00E00C59" w:rsidP="00E00C59">
      <w:pPr>
        <w:pStyle w:val="21"/>
        <w:ind w:left="0"/>
        <w:jc w:val="center"/>
        <w:rPr>
          <w:rFonts w:cs="Tahoma"/>
          <w:sz w:val="20"/>
          <w:szCs w:val="20"/>
        </w:rPr>
      </w:pPr>
      <w:r w:rsidRPr="00863167">
        <w:rPr>
          <w:rFonts w:cs="Tahoma"/>
          <w:sz w:val="20"/>
          <w:szCs w:val="20"/>
        </w:rPr>
        <w:t>СОБРАНИЕ ДЕПУТАТОВ КАДЫЙСКОГО МУНИЦИПАЛЬНОГО РАЙОНА</w:t>
      </w:r>
    </w:p>
    <w:p w:rsidR="00E00C59" w:rsidRPr="00863167" w:rsidRDefault="00E00C59" w:rsidP="00E00C59">
      <w:pPr>
        <w:pStyle w:val="21"/>
        <w:ind w:left="0"/>
        <w:jc w:val="center"/>
        <w:rPr>
          <w:rFonts w:cs="Tahoma"/>
          <w:sz w:val="20"/>
          <w:szCs w:val="20"/>
        </w:rPr>
      </w:pPr>
    </w:p>
    <w:p w:rsidR="00E00C59" w:rsidRPr="00863167" w:rsidRDefault="00E00C59" w:rsidP="00E00C59">
      <w:pPr>
        <w:pStyle w:val="21"/>
        <w:ind w:left="0"/>
        <w:jc w:val="center"/>
        <w:rPr>
          <w:rFonts w:cs="Tahoma"/>
          <w:sz w:val="20"/>
          <w:szCs w:val="20"/>
        </w:rPr>
      </w:pPr>
      <w:r w:rsidRPr="00863167">
        <w:rPr>
          <w:rFonts w:cs="Tahoma"/>
          <w:sz w:val="20"/>
          <w:szCs w:val="20"/>
        </w:rPr>
        <w:t>РЕШЕНИЕ</w:t>
      </w:r>
    </w:p>
    <w:p w:rsidR="00E00C59" w:rsidRPr="00863167" w:rsidRDefault="00E00C59" w:rsidP="00E00C59">
      <w:pPr>
        <w:pStyle w:val="21"/>
        <w:ind w:left="0"/>
        <w:jc w:val="center"/>
        <w:rPr>
          <w:rFonts w:cs="Tahoma"/>
          <w:sz w:val="20"/>
          <w:szCs w:val="20"/>
        </w:rPr>
      </w:pPr>
    </w:p>
    <w:p w:rsidR="00E00C59" w:rsidRPr="00863167" w:rsidRDefault="00E00C59" w:rsidP="00E00C59">
      <w:pPr>
        <w:pStyle w:val="21"/>
        <w:ind w:left="0"/>
        <w:rPr>
          <w:rFonts w:cs="Tahoma"/>
          <w:sz w:val="20"/>
          <w:szCs w:val="20"/>
        </w:rPr>
      </w:pPr>
      <w:r w:rsidRPr="00863167">
        <w:rPr>
          <w:rFonts w:cs="Tahoma"/>
          <w:sz w:val="20"/>
          <w:szCs w:val="20"/>
        </w:rPr>
        <w:t xml:space="preserve"> « 31 » мая  2019 г.</w:t>
      </w:r>
      <w:r w:rsidRPr="00863167">
        <w:rPr>
          <w:rFonts w:cs="Tahoma"/>
          <w:sz w:val="20"/>
          <w:szCs w:val="20"/>
        </w:rPr>
        <w:tab/>
      </w:r>
      <w:r w:rsidRPr="00863167">
        <w:rPr>
          <w:rFonts w:cs="Tahoma"/>
          <w:sz w:val="20"/>
          <w:szCs w:val="20"/>
        </w:rPr>
        <w:tab/>
      </w:r>
      <w:r w:rsidRPr="00863167">
        <w:rPr>
          <w:rFonts w:cs="Tahoma"/>
          <w:sz w:val="20"/>
          <w:szCs w:val="20"/>
        </w:rPr>
        <w:tab/>
      </w:r>
      <w:r w:rsidRPr="00863167">
        <w:rPr>
          <w:rFonts w:cs="Tahoma"/>
          <w:sz w:val="20"/>
          <w:szCs w:val="20"/>
        </w:rPr>
        <w:tab/>
      </w:r>
      <w:r w:rsidRPr="00863167">
        <w:rPr>
          <w:rFonts w:cs="Tahoma"/>
          <w:sz w:val="20"/>
          <w:szCs w:val="20"/>
        </w:rPr>
        <w:tab/>
        <w:t xml:space="preserve">                                         </w:t>
      </w:r>
      <w:r w:rsidRPr="00863167">
        <w:rPr>
          <w:rFonts w:cs="Tahoma"/>
          <w:sz w:val="20"/>
          <w:szCs w:val="20"/>
        </w:rPr>
        <w:tab/>
      </w:r>
      <w:r w:rsidRPr="00863167">
        <w:rPr>
          <w:rFonts w:cs="Tahoma"/>
          <w:sz w:val="20"/>
          <w:szCs w:val="20"/>
        </w:rPr>
        <w:tab/>
        <w:t>№  355</w:t>
      </w:r>
    </w:p>
    <w:p w:rsidR="00E00C59" w:rsidRPr="00863167" w:rsidRDefault="00E00C59" w:rsidP="00E00C59">
      <w:pPr>
        <w:pStyle w:val="21"/>
        <w:ind w:left="0"/>
        <w:rPr>
          <w:rFonts w:cs="Tahoma"/>
          <w:sz w:val="20"/>
          <w:szCs w:val="20"/>
        </w:rPr>
      </w:pPr>
    </w:p>
    <w:p w:rsidR="00E00C59" w:rsidRPr="00863167" w:rsidRDefault="00E00C59" w:rsidP="00E00C59">
      <w:pPr>
        <w:pStyle w:val="21"/>
        <w:ind w:left="0"/>
        <w:rPr>
          <w:rFonts w:cs="Tahoma"/>
          <w:sz w:val="20"/>
          <w:szCs w:val="20"/>
        </w:rPr>
      </w:pPr>
      <w:r w:rsidRPr="00863167">
        <w:rPr>
          <w:rFonts w:cs="Tahoma"/>
          <w:sz w:val="20"/>
          <w:szCs w:val="20"/>
        </w:rPr>
        <w:t xml:space="preserve"> О согласовании  перечня  объектов муниципального</w:t>
      </w:r>
    </w:p>
    <w:p w:rsidR="00E00C59" w:rsidRPr="00863167" w:rsidRDefault="00E00C59" w:rsidP="00E00C59">
      <w:pPr>
        <w:pStyle w:val="21"/>
        <w:ind w:left="0"/>
        <w:rPr>
          <w:rFonts w:cs="Tahoma"/>
          <w:sz w:val="20"/>
          <w:szCs w:val="20"/>
        </w:rPr>
      </w:pPr>
      <w:r w:rsidRPr="00863167">
        <w:rPr>
          <w:rFonts w:cs="Tahoma"/>
          <w:sz w:val="20"/>
          <w:szCs w:val="20"/>
        </w:rPr>
        <w:t>имущества, подлежащего  принятию в собственность</w:t>
      </w:r>
    </w:p>
    <w:p w:rsidR="00E00C59" w:rsidRPr="00863167" w:rsidRDefault="00E00C59" w:rsidP="00E00C59">
      <w:pPr>
        <w:pStyle w:val="21"/>
        <w:ind w:left="0"/>
        <w:rPr>
          <w:rFonts w:cs="Tahoma"/>
          <w:sz w:val="20"/>
          <w:szCs w:val="20"/>
        </w:rPr>
      </w:pPr>
      <w:r w:rsidRPr="00863167">
        <w:rPr>
          <w:rFonts w:cs="Tahoma"/>
          <w:sz w:val="20"/>
          <w:szCs w:val="20"/>
        </w:rPr>
        <w:t>Кадыйского муниципального района Костромской области</w:t>
      </w:r>
    </w:p>
    <w:p w:rsidR="00E00C59" w:rsidRPr="00863167" w:rsidRDefault="00E00C59" w:rsidP="00E00C59">
      <w:pPr>
        <w:pStyle w:val="21"/>
        <w:ind w:left="0"/>
        <w:rPr>
          <w:rFonts w:cs="Tahoma"/>
          <w:sz w:val="20"/>
          <w:szCs w:val="20"/>
        </w:rPr>
      </w:pPr>
      <w:r w:rsidRPr="00863167">
        <w:rPr>
          <w:rFonts w:cs="Tahoma"/>
          <w:sz w:val="20"/>
          <w:szCs w:val="20"/>
        </w:rPr>
        <w:t xml:space="preserve">из собственности Чернышевского сельского поселения </w:t>
      </w:r>
    </w:p>
    <w:p w:rsidR="00E00C59" w:rsidRPr="00863167" w:rsidRDefault="00E00C59" w:rsidP="00E00C59">
      <w:pPr>
        <w:pStyle w:val="21"/>
        <w:ind w:left="0"/>
        <w:rPr>
          <w:rFonts w:cs="Tahoma"/>
          <w:sz w:val="20"/>
          <w:szCs w:val="20"/>
        </w:rPr>
      </w:pPr>
      <w:r w:rsidRPr="00863167">
        <w:rPr>
          <w:rFonts w:cs="Tahoma"/>
          <w:sz w:val="20"/>
          <w:szCs w:val="20"/>
        </w:rPr>
        <w:t>Кадыйского муниципального района Костромской области</w:t>
      </w:r>
    </w:p>
    <w:p w:rsidR="00E00C59" w:rsidRPr="00863167" w:rsidRDefault="00E00C59" w:rsidP="00E00C59">
      <w:pPr>
        <w:pStyle w:val="21"/>
        <w:ind w:left="0"/>
        <w:rPr>
          <w:rFonts w:cs="Tahoma"/>
          <w:sz w:val="20"/>
          <w:szCs w:val="20"/>
        </w:rPr>
      </w:pPr>
    </w:p>
    <w:p w:rsidR="00E00C59" w:rsidRPr="00863167" w:rsidRDefault="00E00C59" w:rsidP="00E00C59">
      <w:pPr>
        <w:pStyle w:val="21"/>
        <w:ind w:left="0"/>
        <w:rPr>
          <w:rFonts w:cs="Tahoma"/>
          <w:sz w:val="20"/>
          <w:szCs w:val="20"/>
        </w:rPr>
      </w:pPr>
      <w:r w:rsidRPr="00863167">
        <w:rPr>
          <w:rFonts w:cs="Tahoma"/>
          <w:sz w:val="20"/>
          <w:szCs w:val="20"/>
        </w:rPr>
        <w:tab/>
        <w:t xml:space="preserve">В целях реализации Федерального закона  от 06.10.2003 г. №131-ФЗ  «Об общих принципах организации  местного самоуправления  в Российской Федерации»,  обеспечения Кадыйского муниципального района имуществом, необходимым  для организации  границах поселения электро-, тепло-, газо- и водоснабжения населения, водоотведения., снабжения населения топливом в пределах полномочий, руководствуясь Уставом   Кадыйского муниципального района Костромской области, Законом  Костромской области от 15.07.2009 г. №513-4-ЗКО   «О порядке  подготовки и предоставления документов,  необходимых для принятия  решения о разграничении  муниципального имущества», </w:t>
      </w:r>
    </w:p>
    <w:p w:rsidR="00E00C59" w:rsidRPr="00863167" w:rsidRDefault="00E00C59" w:rsidP="00E00C59">
      <w:pPr>
        <w:pStyle w:val="21"/>
        <w:ind w:left="0"/>
        <w:rPr>
          <w:rFonts w:cs="Tahoma"/>
          <w:sz w:val="20"/>
          <w:szCs w:val="20"/>
        </w:rPr>
      </w:pPr>
    </w:p>
    <w:p w:rsidR="00E00C59" w:rsidRPr="00863167" w:rsidRDefault="00E00C59" w:rsidP="00E00C59">
      <w:pPr>
        <w:pStyle w:val="21"/>
        <w:ind w:left="0"/>
        <w:rPr>
          <w:rFonts w:cs="Tahoma"/>
          <w:sz w:val="20"/>
          <w:szCs w:val="20"/>
        </w:rPr>
      </w:pPr>
      <w:r w:rsidRPr="00863167">
        <w:rPr>
          <w:rFonts w:cs="Tahoma"/>
          <w:sz w:val="20"/>
          <w:szCs w:val="20"/>
        </w:rPr>
        <w:t>Собрание депутатов решило:</w:t>
      </w:r>
    </w:p>
    <w:p w:rsidR="00E00C59" w:rsidRPr="00863167" w:rsidRDefault="00E00C59" w:rsidP="00E00C59">
      <w:pPr>
        <w:pStyle w:val="21"/>
        <w:rPr>
          <w:rFonts w:cs="Tahoma"/>
          <w:sz w:val="20"/>
          <w:szCs w:val="20"/>
        </w:rPr>
      </w:pPr>
    </w:p>
    <w:p w:rsidR="00E00C59" w:rsidRPr="00863167" w:rsidRDefault="00E00C59" w:rsidP="00E00C59">
      <w:pPr>
        <w:pStyle w:val="21"/>
        <w:ind w:left="0"/>
        <w:rPr>
          <w:rFonts w:cs="Tahoma"/>
          <w:sz w:val="20"/>
          <w:szCs w:val="20"/>
        </w:rPr>
      </w:pPr>
      <w:r w:rsidRPr="00863167">
        <w:rPr>
          <w:rFonts w:cs="Tahoma"/>
          <w:sz w:val="20"/>
          <w:szCs w:val="20"/>
        </w:rPr>
        <w:t>1.Согласовать  перечень объектов муниципального  имущества, подлежащего принятию  в   собственность Кадыйского муниципального района Костромской области  из  собственности Чернышевского сельского поселения Кадыйского муниципального района Костромской области для решения вопросов местного значения, согласно  приложения.</w:t>
      </w:r>
    </w:p>
    <w:p w:rsidR="00E00C59" w:rsidRPr="00863167" w:rsidRDefault="00E00C59" w:rsidP="00E00C59">
      <w:pPr>
        <w:pStyle w:val="21"/>
        <w:ind w:left="0"/>
        <w:rPr>
          <w:rFonts w:cs="Tahoma"/>
          <w:sz w:val="20"/>
          <w:szCs w:val="20"/>
        </w:rPr>
      </w:pPr>
      <w:r w:rsidRPr="00863167">
        <w:rPr>
          <w:rFonts w:cs="Tahoma"/>
          <w:sz w:val="20"/>
          <w:szCs w:val="20"/>
        </w:rPr>
        <w:t>2.Направить согласованный перечень  объектов  муниципального имущества в администрацию Костромской области для принятия  постановления  о  разграничении имущества.</w:t>
      </w:r>
    </w:p>
    <w:p w:rsidR="00E00C59" w:rsidRPr="00863167" w:rsidRDefault="00E00C59" w:rsidP="00E00C59">
      <w:pPr>
        <w:pStyle w:val="21"/>
        <w:ind w:left="0"/>
        <w:rPr>
          <w:rFonts w:cs="Tahoma"/>
          <w:sz w:val="20"/>
          <w:szCs w:val="20"/>
        </w:rPr>
      </w:pPr>
      <w:r w:rsidRPr="00863167">
        <w:rPr>
          <w:rFonts w:cs="Tahoma"/>
          <w:sz w:val="20"/>
          <w:szCs w:val="20"/>
        </w:rPr>
        <w:t>3.Настоящее  Решение вступает в силу с момента  подписания и подлежит опубликованию.</w:t>
      </w:r>
    </w:p>
    <w:p w:rsidR="00E00C59" w:rsidRDefault="00E00C59" w:rsidP="00E00C59">
      <w:pPr>
        <w:pStyle w:val="21"/>
        <w:rPr>
          <w:rFonts w:cs="Tahoma"/>
          <w:sz w:val="24"/>
          <w:szCs w:val="24"/>
        </w:rPr>
      </w:pPr>
    </w:p>
    <w:p w:rsidR="00613985" w:rsidRPr="00E00C59" w:rsidRDefault="00613985" w:rsidP="00613985">
      <w:pPr>
        <w:pStyle w:val="formattext"/>
        <w:jc w:val="both"/>
        <w:rPr>
          <w:color w:val="2D2D2D"/>
          <w:spacing w:val="2"/>
          <w:sz w:val="20"/>
          <w:szCs w:val="20"/>
        </w:rPr>
      </w:pPr>
      <w:r w:rsidRPr="00E00C59">
        <w:rPr>
          <w:color w:val="2D2D2D"/>
          <w:spacing w:val="2"/>
          <w:sz w:val="20"/>
          <w:szCs w:val="20"/>
        </w:rPr>
        <w:t>Глава Кадыйского</w:t>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t xml:space="preserve">                     Председатель Собрания депутатов</w:t>
      </w:r>
    </w:p>
    <w:p w:rsidR="00613985" w:rsidRDefault="00613985" w:rsidP="00354905">
      <w:pPr>
        <w:pStyle w:val="formattext"/>
        <w:jc w:val="both"/>
      </w:pPr>
      <w:r w:rsidRPr="00E00C59">
        <w:rPr>
          <w:color w:val="2D2D2D"/>
          <w:spacing w:val="2"/>
          <w:sz w:val="20"/>
          <w:szCs w:val="20"/>
        </w:rPr>
        <w:t>муниципального района В.В. Зайцев</w:t>
      </w:r>
      <w:r w:rsidRPr="00E00C59">
        <w:rPr>
          <w:color w:val="2D2D2D"/>
          <w:spacing w:val="2"/>
          <w:sz w:val="20"/>
          <w:szCs w:val="20"/>
        </w:rPr>
        <w:tab/>
      </w:r>
      <w:r w:rsidRPr="00E00C59">
        <w:rPr>
          <w:color w:val="2D2D2D"/>
          <w:spacing w:val="2"/>
          <w:sz w:val="20"/>
          <w:szCs w:val="20"/>
        </w:rPr>
        <w:tab/>
      </w:r>
      <w:r w:rsidRPr="00E00C59">
        <w:rPr>
          <w:color w:val="2D2D2D"/>
          <w:spacing w:val="2"/>
          <w:sz w:val="20"/>
          <w:szCs w:val="20"/>
        </w:rPr>
        <w:tab/>
        <w:t xml:space="preserve">       Кадыйского муниципального района М.А. Цыплова</w:t>
      </w:r>
    </w:p>
    <w:p w:rsidR="00613985" w:rsidRDefault="00613985" w:rsidP="00613985">
      <w:pPr>
        <w:jc w:val="both"/>
        <w:sectPr w:rsidR="00613985" w:rsidSect="00E00C59">
          <w:pgSz w:w="11906" w:h="16838"/>
          <w:pgMar w:top="426" w:right="567" w:bottom="1134" w:left="1128" w:header="720" w:footer="720" w:gutter="0"/>
          <w:cols w:space="720"/>
          <w:docGrid w:linePitch="360"/>
        </w:sectPr>
      </w:pPr>
    </w:p>
    <w:p w:rsidR="00613985" w:rsidRPr="00613985" w:rsidRDefault="00613985" w:rsidP="00613985">
      <w:pPr>
        <w:jc w:val="both"/>
        <w:rPr>
          <w:sz w:val="20"/>
          <w:szCs w:val="20"/>
        </w:rPr>
      </w:pPr>
      <w:r w:rsidRPr="00613985">
        <w:rPr>
          <w:sz w:val="20"/>
          <w:szCs w:val="20"/>
        </w:rPr>
        <w:lastRenderedPageBreak/>
        <w:t>Екатеринкинского  сельское поселение                                                                                                        Кадыйский муниципальный  район</w:t>
      </w:r>
    </w:p>
    <w:p w:rsidR="00613985" w:rsidRPr="00613985" w:rsidRDefault="00613985" w:rsidP="00613985">
      <w:pPr>
        <w:jc w:val="both"/>
        <w:rPr>
          <w:sz w:val="20"/>
          <w:szCs w:val="20"/>
        </w:rPr>
      </w:pPr>
      <w:r w:rsidRPr="00613985">
        <w:rPr>
          <w:sz w:val="20"/>
          <w:szCs w:val="20"/>
        </w:rPr>
        <w:t>Кадыйского муниципального района                                                                                                            Костромской области</w:t>
      </w:r>
    </w:p>
    <w:p w:rsidR="00613985" w:rsidRPr="00613985" w:rsidRDefault="00613985" w:rsidP="00613985">
      <w:pPr>
        <w:tabs>
          <w:tab w:val="left" w:pos="10304"/>
        </w:tabs>
        <w:jc w:val="both"/>
        <w:rPr>
          <w:sz w:val="20"/>
          <w:szCs w:val="20"/>
        </w:rPr>
      </w:pPr>
      <w:r w:rsidRPr="00613985">
        <w:rPr>
          <w:sz w:val="20"/>
          <w:szCs w:val="20"/>
        </w:rPr>
        <w:t>Костромской области</w:t>
      </w:r>
      <w:r w:rsidRPr="00613985">
        <w:rPr>
          <w:sz w:val="20"/>
          <w:szCs w:val="20"/>
        </w:rPr>
        <w:tab/>
      </w:r>
    </w:p>
    <w:p w:rsidR="00613985" w:rsidRPr="00613985" w:rsidRDefault="00613985" w:rsidP="00613985">
      <w:pPr>
        <w:tabs>
          <w:tab w:val="left" w:pos="10304"/>
        </w:tabs>
        <w:jc w:val="both"/>
        <w:rPr>
          <w:sz w:val="20"/>
          <w:szCs w:val="20"/>
        </w:rPr>
      </w:pPr>
      <w:r w:rsidRPr="00613985">
        <w:rPr>
          <w:sz w:val="20"/>
          <w:szCs w:val="20"/>
        </w:rPr>
        <w:t xml:space="preserve">СОГЛАСОВАНО                                     </w:t>
      </w:r>
      <w:r w:rsidRPr="00613985">
        <w:rPr>
          <w:sz w:val="20"/>
          <w:szCs w:val="20"/>
        </w:rPr>
        <w:tab/>
        <w:t>СОГЛАСОВАНО</w:t>
      </w:r>
    </w:p>
    <w:p w:rsidR="00613985" w:rsidRPr="00613985" w:rsidRDefault="00613985" w:rsidP="00613985">
      <w:pPr>
        <w:tabs>
          <w:tab w:val="left" w:pos="10304"/>
        </w:tabs>
        <w:jc w:val="both"/>
        <w:rPr>
          <w:sz w:val="20"/>
          <w:szCs w:val="20"/>
        </w:rPr>
      </w:pPr>
    </w:p>
    <w:p w:rsidR="00613985" w:rsidRPr="00613985" w:rsidRDefault="00613985" w:rsidP="00613985">
      <w:pPr>
        <w:tabs>
          <w:tab w:val="left" w:pos="10304"/>
        </w:tabs>
        <w:jc w:val="both"/>
        <w:rPr>
          <w:sz w:val="20"/>
          <w:szCs w:val="20"/>
        </w:rPr>
      </w:pPr>
      <w:r w:rsidRPr="00613985">
        <w:rPr>
          <w:sz w:val="20"/>
          <w:szCs w:val="20"/>
        </w:rPr>
        <w:t>Решение Совета  депутатов Чернышевского                                                                                               Решение Собрания депутатов Кадыйского</w:t>
      </w:r>
    </w:p>
    <w:p w:rsidR="00613985" w:rsidRPr="00613985" w:rsidRDefault="00613985" w:rsidP="00613985">
      <w:pPr>
        <w:tabs>
          <w:tab w:val="left" w:pos="9986"/>
          <w:tab w:val="left" w:pos="10304"/>
        </w:tabs>
        <w:rPr>
          <w:sz w:val="20"/>
          <w:szCs w:val="20"/>
        </w:rPr>
      </w:pPr>
      <w:r w:rsidRPr="00613985">
        <w:rPr>
          <w:sz w:val="20"/>
          <w:szCs w:val="20"/>
        </w:rPr>
        <w:t>сельского поселени</w:t>
      </w:r>
      <w:r>
        <w:rPr>
          <w:sz w:val="20"/>
          <w:szCs w:val="20"/>
        </w:rPr>
        <w:t xml:space="preserve">я Кадыйского муниципального                                                                                  </w:t>
      </w:r>
      <w:r w:rsidRPr="00613985">
        <w:rPr>
          <w:sz w:val="20"/>
          <w:szCs w:val="20"/>
        </w:rPr>
        <w:t xml:space="preserve">  му</w:t>
      </w:r>
      <w:r>
        <w:rPr>
          <w:sz w:val="20"/>
          <w:szCs w:val="20"/>
        </w:rPr>
        <w:t xml:space="preserve">ниципального района Костромской </w:t>
      </w:r>
      <w:r w:rsidRPr="00613985">
        <w:rPr>
          <w:sz w:val="20"/>
          <w:szCs w:val="20"/>
        </w:rPr>
        <w:t xml:space="preserve">области </w:t>
      </w:r>
    </w:p>
    <w:p w:rsidR="00613985" w:rsidRPr="00613985" w:rsidRDefault="00613985" w:rsidP="00613985">
      <w:pPr>
        <w:tabs>
          <w:tab w:val="left" w:pos="9986"/>
        </w:tabs>
        <w:rPr>
          <w:sz w:val="20"/>
          <w:szCs w:val="20"/>
        </w:rPr>
      </w:pPr>
      <w:r w:rsidRPr="00613985">
        <w:rPr>
          <w:sz w:val="20"/>
          <w:szCs w:val="20"/>
        </w:rPr>
        <w:t>района Костромской области</w:t>
      </w:r>
      <w:r>
        <w:rPr>
          <w:sz w:val="20"/>
          <w:szCs w:val="20"/>
        </w:rPr>
        <w:t xml:space="preserve">                                                                                                                        </w:t>
      </w:r>
      <w:r w:rsidRPr="00613985">
        <w:rPr>
          <w:sz w:val="20"/>
          <w:szCs w:val="20"/>
        </w:rPr>
        <w:t xml:space="preserve">от 31 мая 2019г.№355   </w:t>
      </w:r>
    </w:p>
    <w:p w:rsidR="00613985" w:rsidRPr="00613985" w:rsidRDefault="00613985" w:rsidP="00613985">
      <w:pPr>
        <w:tabs>
          <w:tab w:val="left" w:pos="9986"/>
        </w:tabs>
        <w:rPr>
          <w:sz w:val="20"/>
          <w:szCs w:val="20"/>
        </w:rPr>
      </w:pPr>
      <w:r w:rsidRPr="00613985">
        <w:rPr>
          <w:sz w:val="20"/>
          <w:szCs w:val="20"/>
        </w:rPr>
        <w:t>от___________________________г. №_________</w:t>
      </w:r>
      <w:r w:rsidRPr="00613985">
        <w:rPr>
          <w:sz w:val="20"/>
          <w:szCs w:val="20"/>
        </w:rPr>
        <w:tab/>
      </w:r>
    </w:p>
    <w:p w:rsidR="00613985" w:rsidRPr="00613985" w:rsidRDefault="00613985" w:rsidP="00613985">
      <w:pPr>
        <w:tabs>
          <w:tab w:val="left" w:pos="9986"/>
        </w:tabs>
        <w:jc w:val="center"/>
        <w:rPr>
          <w:sz w:val="20"/>
          <w:szCs w:val="20"/>
        </w:rPr>
      </w:pPr>
      <w:r w:rsidRPr="00613985">
        <w:rPr>
          <w:sz w:val="20"/>
          <w:szCs w:val="20"/>
        </w:rPr>
        <w:t>ПЕРЕЧЕНЬ</w:t>
      </w:r>
    </w:p>
    <w:p w:rsidR="00613985" w:rsidRPr="00613985" w:rsidRDefault="00613985" w:rsidP="00613985">
      <w:pPr>
        <w:tabs>
          <w:tab w:val="left" w:pos="9986"/>
        </w:tabs>
        <w:jc w:val="center"/>
        <w:rPr>
          <w:sz w:val="20"/>
          <w:szCs w:val="20"/>
        </w:rPr>
      </w:pPr>
      <w:r w:rsidRPr="00613985">
        <w:rPr>
          <w:sz w:val="20"/>
          <w:szCs w:val="20"/>
        </w:rPr>
        <w:t xml:space="preserve">имущества, подлежащего передаче  из собственности Чернышевского сельского поселения </w:t>
      </w:r>
    </w:p>
    <w:p w:rsidR="00613985" w:rsidRPr="00613985" w:rsidRDefault="00613985" w:rsidP="00613985">
      <w:pPr>
        <w:tabs>
          <w:tab w:val="left" w:pos="9986"/>
        </w:tabs>
        <w:jc w:val="center"/>
        <w:rPr>
          <w:sz w:val="20"/>
          <w:szCs w:val="20"/>
        </w:rPr>
      </w:pPr>
      <w:r w:rsidRPr="00613985">
        <w:rPr>
          <w:sz w:val="20"/>
          <w:szCs w:val="20"/>
        </w:rPr>
        <w:t>в собственность Кадыйского муниципального района Костромской области</w:t>
      </w:r>
    </w:p>
    <w:p w:rsidR="00613985" w:rsidRPr="00613985" w:rsidRDefault="00613985" w:rsidP="00613985">
      <w:pPr>
        <w:tabs>
          <w:tab w:val="left" w:pos="9986"/>
        </w:tabs>
        <w:jc w:val="center"/>
        <w:rPr>
          <w:sz w:val="20"/>
          <w:szCs w:val="20"/>
        </w:rPr>
      </w:pPr>
    </w:p>
    <w:tbl>
      <w:tblPr>
        <w:tblW w:w="1505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2589"/>
        <w:gridCol w:w="2693"/>
        <w:gridCol w:w="1811"/>
        <w:gridCol w:w="3544"/>
        <w:gridCol w:w="2268"/>
        <w:gridCol w:w="1732"/>
      </w:tblGrid>
      <w:tr w:rsidR="00613985" w:rsidRPr="00613985" w:rsidTr="00354905">
        <w:trPr>
          <w:trHeight w:val="692"/>
        </w:trPr>
        <w:tc>
          <w:tcPr>
            <w:tcW w:w="416" w:type="dxa"/>
          </w:tcPr>
          <w:p w:rsidR="00613985" w:rsidRPr="00613985" w:rsidRDefault="00613985" w:rsidP="00C15C47">
            <w:pPr>
              <w:tabs>
                <w:tab w:val="left" w:pos="9986"/>
              </w:tabs>
              <w:jc w:val="center"/>
              <w:rPr>
                <w:sz w:val="20"/>
                <w:szCs w:val="20"/>
              </w:rPr>
            </w:pPr>
            <w:r w:rsidRPr="00613985">
              <w:rPr>
                <w:sz w:val="20"/>
                <w:szCs w:val="20"/>
              </w:rPr>
              <w:t>№</w:t>
            </w:r>
          </w:p>
        </w:tc>
        <w:tc>
          <w:tcPr>
            <w:tcW w:w="2589" w:type="dxa"/>
          </w:tcPr>
          <w:p w:rsidR="00613985" w:rsidRPr="00613985" w:rsidRDefault="00613985" w:rsidP="00C15C47">
            <w:pPr>
              <w:tabs>
                <w:tab w:val="left" w:pos="9986"/>
              </w:tabs>
              <w:jc w:val="center"/>
              <w:rPr>
                <w:sz w:val="20"/>
                <w:szCs w:val="20"/>
              </w:rPr>
            </w:pPr>
            <w:r w:rsidRPr="00613985">
              <w:rPr>
                <w:sz w:val="20"/>
                <w:szCs w:val="20"/>
              </w:rPr>
              <w:t>полное наименование  организации</w:t>
            </w:r>
          </w:p>
        </w:tc>
        <w:tc>
          <w:tcPr>
            <w:tcW w:w="2693" w:type="dxa"/>
          </w:tcPr>
          <w:p w:rsidR="00613985" w:rsidRPr="00613985" w:rsidRDefault="00613985" w:rsidP="00C15C47">
            <w:pPr>
              <w:tabs>
                <w:tab w:val="left" w:pos="9986"/>
              </w:tabs>
              <w:jc w:val="center"/>
              <w:rPr>
                <w:sz w:val="20"/>
                <w:szCs w:val="20"/>
              </w:rPr>
            </w:pPr>
            <w:r w:rsidRPr="00613985">
              <w:rPr>
                <w:sz w:val="20"/>
                <w:szCs w:val="20"/>
              </w:rPr>
              <w:t>адрес места нахождения организации, ИНН организации</w:t>
            </w:r>
          </w:p>
        </w:tc>
        <w:tc>
          <w:tcPr>
            <w:tcW w:w="1811" w:type="dxa"/>
          </w:tcPr>
          <w:p w:rsidR="00613985" w:rsidRPr="00613985" w:rsidRDefault="00613985" w:rsidP="00C15C47">
            <w:pPr>
              <w:tabs>
                <w:tab w:val="left" w:pos="9986"/>
              </w:tabs>
              <w:jc w:val="center"/>
              <w:rPr>
                <w:sz w:val="20"/>
                <w:szCs w:val="20"/>
              </w:rPr>
            </w:pPr>
            <w:r w:rsidRPr="00613985">
              <w:rPr>
                <w:sz w:val="20"/>
                <w:szCs w:val="20"/>
              </w:rPr>
              <w:t>наименование имущества</w:t>
            </w:r>
          </w:p>
        </w:tc>
        <w:tc>
          <w:tcPr>
            <w:tcW w:w="3544" w:type="dxa"/>
          </w:tcPr>
          <w:p w:rsidR="00613985" w:rsidRPr="00613985" w:rsidRDefault="00613985" w:rsidP="00C15C47">
            <w:pPr>
              <w:tabs>
                <w:tab w:val="left" w:pos="9986"/>
              </w:tabs>
              <w:jc w:val="center"/>
              <w:rPr>
                <w:sz w:val="20"/>
                <w:szCs w:val="20"/>
              </w:rPr>
            </w:pPr>
            <w:r w:rsidRPr="00613985">
              <w:rPr>
                <w:sz w:val="20"/>
                <w:szCs w:val="20"/>
              </w:rPr>
              <w:t>адрес местонахождение имущества</w:t>
            </w:r>
          </w:p>
        </w:tc>
        <w:tc>
          <w:tcPr>
            <w:tcW w:w="2268" w:type="dxa"/>
          </w:tcPr>
          <w:p w:rsidR="00613985" w:rsidRPr="00613985" w:rsidRDefault="00613985" w:rsidP="00C15C47">
            <w:pPr>
              <w:tabs>
                <w:tab w:val="left" w:pos="9986"/>
              </w:tabs>
              <w:jc w:val="center"/>
              <w:rPr>
                <w:sz w:val="20"/>
                <w:szCs w:val="20"/>
              </w:rPr>
            </w:pPr>
            <w:r w:rsidRPr="00613985">
              <w:rPr>
                <w:sz w:val="20"/>
                <w:szCs w:val="20"/>
              </w:rPr>
              <w:t>индивидуализирующие  характеристики имущества</w:t>
            </w:r>
          </w:p>
        </w:tc>
        <w:tc>
          <w:tcPr>
            <w:tcW w:w="1732" w:type="dxa"/>
          </w:tcPr>
          <w:p w:rsidR="00613985" w:rsidRPr="00613985" w:rsidRDefault="00613985" w:rsidP="00C15C47">
            <w:pPr>
              <w:tabs>
                <w:tab w:val="left" w:pos="9986"/>
              </w:tabs>
              <w:jc w:val="center"/>
              <w:rPr>
                <w:sz w:val="20"/>
                <w:szCs w:val="20"/>
              </w:rPr>
            </w:pPr>
            <w:r w:rsidRPr="00613985">
              <w:rPr>
                <w:sz w:val="20"/>
                <w:szCs w:val="20"/>
              </w:rPr>
              <w:t>ограничения (обременения) прав</w:t>
            </w:r>
          </w:p>
        </w:tc>
      </w:tr>
      <w:tr w:rsidR="00613985" w:rsidRPr="00613985" w:rsidTr="00354905">
        <w:trPr>
          <w:trHeight w:val="685"/>
        </w:trPr>
        <w:tc>
          <w:tcPr>
            <w:tcW w:w="416" w:type="dxa"/>
          </w:tcPr>
          <w:p w:rsidR="00613985" w:rsidRPr="00613985" w:rsidRDefault="00613985" w:rsidP="00C15C47">
            <w:pPr>
              <w:tabs>
                <w:tab w:val="left" w:pos="9986"/>
              </w:tabs>
              <w:jc w:val="center"/>
              <w:rPr>
                <w:sz w:val="20"/>
                <w:szCs w:val="20"/>
              </w:rPr>
            </w:pPr>
            <w:r w:rsidRPr="00613985">
              <w:rPr>
                <w:sz w:val="20"/>
                <w:szCs w:val="20"/>
              </w:rPr>
              <w:t>1</w:t>
            </w:r>
          </w:p>
        </w:tc>
        <w:tc>
          <w:tcPr>
            <w:tcW w:w="2589" w:type="dxa"/>
          </w:tcPr>
          <w:p w:rsidR="00613985" w:rsidRPr="00613985" w:rsidRDefault="00613985" w:rsidP="00C15C47">
            <w:pPr>
              <w:tabs>
                <w:tab w:val="left" w:pos="9986"/>
              </w:tabs>
              <w:jc w:val="center"/>
              <w:rPr>
                <w:sz w:val="20"/>
                <w:szCs w:val="20"/>
              </w:rPr>
            </w:pPr>
          </w:p>
          <w:p w:rsidR="00613985" w:rsidRPr="00613985" w:rsidRDefault="00613985" w:rsidP="00C15C47">
            <w:pPr>
              <w:tabs>
                <w:tab w:val="left" w:pos="9986"/>
              </w:tabs>
              <w:jc w:val="center"/>
              <w:rPr>
                <w:sz w:val="20"/>
                <w:szCs w:val="20"/>
              </w:rPr>
            </w:pPr>
          </w:p>
        </w:tc>
        <w:tc>
          <w:tcPr>
            <w:tcW w:w="2693" w:type="dxa"/>
          </w:tcPr>
          <w:p w:rsidR="00613985" w:rsidRPr="00613985" w:rsidRDefault="00613985" w:rsidP="00C15C47">
            <w:pPr>
              <w:tabs>
                <w:tab w:val="left" w:pos="9986"/>
              </w:tabs>
              <w:jc w:val="center"/>
              <w:rPr>
                <w:sz w:val="20"/>
                <w:szCs w:val="20"/>
              </w:rPr>
            </w:pPr>
          </w:p>
        </w:tc>
        <w:tc>
          <w:tcPr>
            <w:tcW w:w="1811" w:type="dxa"/>
          </w:tcPr>
          <w:p w:rsidR="00613985" w:rsidRPr="00613985" w:rsidRDefault="00613985" w:rsidP="00C15C47">
            <w:pPr>
              <w:tabs>
                <w:tab w:val="left" w:pos="9986"/>
              </w:tabs>
              <w:jc w:val="center"/>
              <w:rPr>
                <w:sz w:val="20"/>
                <w:szCs w:val="20"/>
              </w:rPr>
            </w:pPr>
            <w:r w:rsidRPr="00613985">
              <w:rPr>
                <w:sz w:val="20"/>
                <w:szCs w:val="20"/>
              </w:rPr>
              <w:t>Земельный участок</w:t>
            </w:r>
          </w:p>
        </w:tc>
        <w:tc>
          <w:tcPr>
            <w:tcW w:w="3544" w:type="dxa"/>
          </w:tcPr>
          <w:p w:rsidR="00613985" w:rsidRPr="00613985" w:rsidRDefault="00613985" w:rsidP="00C15C47">
            <w:pPr>
              <w:tabs>
                <w:tab w:val="left" w:pos="9986"/>
              </w:tabs>
              <w:jc w:val="center"/>
              <w:rPr>
                <w:sz w:val="20"/>
                <w:szCs w:val="20"/>
              </w:rPr>
            </w:pPr>
            <w:r w:rsidRPr="00613985">
              <w:rPr>
                <w:sz w:val="20"/>
                <w:szCs w:val="20"/>
              </w:rPr>
              <w:t>Костромская область, Кадыйский район, с.Чернышево, ул.Школьная, местоположение установлено относительно ориентира, расположенного за пределами  участка. Ориентир дом №2. Участок находится примерно в 50 м  от ориентира по направлению на запад</w:t>
            </w:r>
          </w:p>
        </w:tc>
        <w:tc>
          <w:tcPr>
            <w:tcW w:w="2268" w:type="dxa"/>
          </w:tcPr>
          <w:p w:rsidR="00613985" w:rsidRPr="00613985" w:rsidRDefault="00613985" w:rsidP="00C15C47">
            <w:pPr>
              <w:tabs>
                <w:tab w:val="left" w:pos="9986"/>
              </w:tabs>
              <w:jc w:val="center"/>
              <w:rPr>
                <w:sz w:val="20"/>
                <w:szCs w:val="20"/>
              </w:rPr>
            </w:pPr>
            <w:r w:rsidRPr="00613985">
              <w:rPr>
                <w:sz w:val="20"/>
                <w:szCs w:val="20"/>
              </w:rPr>
              <w:t>44:05:050103:133, категория земель: земли населенных пунктов,  разрешенное использование: коммунальное обслуживание. Площадь 2210 кв.м.</w:t>
            </w:r>
          </w:p>
        </w:tc>
        <w:tc>
          <w:tcPr>
            <w:tcW w:w="1732" w:type="dxa"/>
          </w:tcPr>
          <w:p w:rsidR="00613985" w:rsidRPr="00613985" w:rsidRDefault="00613985" w:rsidP="00C15C47">
            <w:pPr>
              <w:tabs>
                <w:tab w:val="left" w:pos="9986"/>
              </w:tabs>
              <w:jc w:val="center"/>
              <w:rPr>
                <w:sz w:val="20"/>
                <w:szCs w:val="20"/>
              </w:rPr>
            </w:pPr>
          </w:p>
        </w:tc>
      </w:tr>
      <w:tr w:rsidR="00613985" w:rsidRPr="00613985" w:rsidTr="00354905">
        <w:trPr>
          <w:trHeight w:val="685"/>
        </w:trPr>
        <w:tc>
          <w:tcPr>
            <w:tcW w:w="416" w:type="dxa"/>
          </w:tcPr>
          <w:p w:rsidR="00613985" w:rsidRPr="00613985" w:rsidRDefault="00613985" w:rsidP="00C15C47">
            <w:pPr>
              <w:tabs>
                <w:tab w:val="left" w:pos="9986"/>
              </w:tabs>
              <w:jc w:val="center"/>
              <w:rPr>
                <w:sz w:val="20"/>
                <w:szCs w:val="20"/>
              </w:rPr>
            </w:pPr>
            <w:r w:rsidRPr="00613985">
              <w:rPr>
                <w:sz w:val="20"/>
                <w:szCs w:val="20"/>
              </w:rPr>
              <w:t>2</w:t>
            </w:r>
          </w:p>
        </w:tc>
        <w:tc>
          <w:tcPr>
            <w:tcW w:w="2589" w:type="dxa"/>
          </w:tcPr>
          <w:p w:rsidR="00613985" w:rsidRPr="00613985" w:rsidRDefault="00613985" w:rsidP="00C15C47">
            <w:pPr>
              <w:tabs>
                <w:tab w:val="left" w:pos="9986"/>
              </w:tabs>
              <w:jc w:val="center"/>
              <w:rPr>
                <w:sz w:val="20"/>
                <w:szCs w:val="20"/>
              </w:rPr>
            </w:pPr>
          </w:p>
        </w:tc>
        <w:tc>
          <w:tcPr>
            <w:tcW w:w="2693" w:type="dxa"/>
          </w:tcPr>
          <w:p w:rsidR="00613985" w:rsidRPr="00613985" w:rsidRDefault="00613985" w:rsidP="00C15C47">
            <w:pPr>
              <w:tabs>
                <w:tab w:val="left" w:pos="9986"/>
              </w:tabs>
              <w:jc w:val="center"/>
              <w:rPr>
                <w:sz w:val="20"/>
                <w:szCs w:val="20"/>
              </w:rPr>
            </w:pPr>
          </w:p>
        </w:tc>
        <w:tc>
          <w:tcPr>
            <w:tcW w:w="1811" w:type="dxa"/>
          </w:tcPr>
          <w:p w:rsidR="00613985" w:rsidRPr="00613985" w:rsidRDefault="00613985" w:rsidP="00C15C47">
            <w:pPr>
              <w:tabs>
                <w:tab w:val="left" w:pos="9986"/>
              </w:tabs>
              <w:jc w:val="center"/>
              <w:rPr>
                <w:sz w:val="20"/>
                <w:szCs w:val="20"/>
              </w:rPr>
            </w:pPr>
            <w:r w:rsidRPr="00613985">
              <w:rPr>
                <w:sz w:val="20"/>
                <w:szCs w:val="20"/>
              </w:rPr>
              <w:t>Земельный участок</w:t>
            </w:r>
          </w:p>
        </w:tc>
        <w:tc>
          <w:tcPr>
            <w:tcW w:w="3544" w:type="dxa"/>
          </w:tcPr>
          <w:p w:rsidR="00613985" w:rsidRPr="00613985" w:rsidRDefault="00613985" w:rsidP="00C15C47">
            <w:pPr>
              <w:tabs>
                <w:tab w:val="left" w:pos="9986"/>
              </w:tabs>
              <w:jc w:val="center"/>
              <w:rPr>
                <w:sz w:val="20"/>
                <w:szCs w:val="20"/>
              </w:rPr>
            </w:pPr>
            <w:r w:rsidRPr="00613985">
              <w:rPr>
                <w:sz w:val="20"/>
                <w:szCs w:val="20"/>
              </w:rPr>
              <w:t>Костромская область, Кадыйский район, с.Чернышево, ул.Школьная, местоположение установлено относительно ориентира, расположенного за пределами  участка. Ориентир дом №2. Учаксток находится примерно в 150 м от ориентира  по направлению на запад</w:t>
            </w:r>
          </w:p>
        </w:tc>
        <w:tc>
          <w:tcPr>
            <w:tcW w:w="2268" w:type="dxa"/>
          </w:tcPr>
          <w:p w:rsidR="00613985" w:rsidRPr="00613985" w:rsidRDefault="00613985" w:rsidP="00C15C47">
            <w:pPr>
              <w:tabs>
                <w:tab w:val="left" w:pos="9986"/>
              </w:tabs>
              <w:jc w:val="center"/>
              <w:rPr>
                <w:sz w:val="20"/>
                <w:szCs w:val="20"/>
              </w:rPr>
            </w:pPr>
            <w:r w:rsidRPr="00613985">
              <w:rPr>
                <w:sz w:val="20"/>
                <w:szCs w:val="20"/>
              </w:rPr>
              <w:t>44:05:050103:132</w:t>
            </w:r>
          </w:p>
          <w:p w:rsidR="00613985" w:rsidRPr="00613985" w:rsidRDefault="00613985" w:rsidP="00C15C47">
            <w:pPr>
              <w:tabs>
                <w:tab w:val="left" w:pos="9986"/>
              </w:tabs>
              <w:jc w:val="center"/>
              <w:rPr>
                <w:sz w:val="20"/>
                <w:szCs w:val="20"/>
              </w:rPr>
            </w:pPr>
            <w:r w:rsidRPr="00613985">
              <w:rPr>
                <w:sz w:val="20"/>
                <w:szCs w:val="20"/>
              </w:rPr>
              <w:t>Категория земель: земли населенных пунктов, разрешенное использование: коммунальное обслуживание. Площадь 3890 кв.м.</w:t>
            </w:r>
          </w:p>
        </w:tc>
        <w:tc>
          <w:tcPr>
            <w:tcW w:w="1732" w:type="dxa"/>
          </w:tcPr>
          <w:p w:rsidR="00613985" w:rsidRPr="00613985" w:rsidRDefault="00613985" w:rsidP="00C15C47">
            <w:pPr>
              <w:tabs>
                <w:tab w:val="left" w:pos="9986"/>
              </w:tabs>
              <w:jc w:val="center"/>
              <w:rPr>
                <w:sz w:val="20"/>
                <w:szCs w:val="20"/>
              </w:rPr>
            </w:pPr>
          </w:p>
        </w:tc>
      </w:tr>
      <w:tr w:rsidR="00613985" w:rsidRPr="00613985" w:rsidTr="00354905">
        <w:trPr>
          <w:trHeight w:val="685"/>
        </w:trPr>
        <w:tc>
          <w:tcPr>
            <w:tcW w:w="416" w:type="dxa"/>
          </w:tcPr>
          <w:p w:rsidR="00613985" w:rsidRPr="00613985" w:rsidRDefault="00613985" w:rsidP="00C15C47">
            <w:pPr>
              <w:tabs>
                <w:tab w:val="left" w:pos="9986"/>
              </w:tabs>
              <w:jc w:val="center"/>
              <w:rPr>
                <w:sz w:val="20"/>
                <w:szCs w:val="20"/>
              </w:rPr>
            </w:pPr>
            <w:r w:rsidRPr="00613985">
              <w:rPr>
                <w:sz w:val="20"/>
                <w:szCs w:val="20"/>
              </w:rPr>
              <w:t>3</w:t>
            </w:r>
          </w:p>
        </w:tc>
        <w:tc>
          <w:tcPr>
            <w:tcW w:w="2589" w:type="dxa"/>
          </w:tcPr>
          <w:p w:rsidR="00613985" w:rsidRPr="00613985" w:rsidRDefault="00613985" w:rsidP="00C15C47">
            <w:pPr>
              <w:tabs>
                <w:tab w:val="left" w:pos="9986"/>
              </w:tabs>
              <w:jc w:val="center"/>
              <w:rPr>
                <w:sz w:val="20"/>
                <w:szCs w:val="20"/>
              </w:rPr>
            </w:pPr>
          </w:p>
        </w:tc>
        <w:tc>
          <w:tcPr>
            <w:tcW w:w="2693" w:type="dxa"/>
          </w:tcPr>
          <w:p w:rsidR="00613985" w:rsidRPr="00613985" w:rsidRDefault="00613985" w:rsidP="00C15C47">
            <w:pPr>
              <w:tabs>
                <w:tab w:val="left" w:pos="9986"/>
              </w:tabs>
              <w:jc w:val="center"/>
              <w:rPr>
                <w:sz w:val="20"/>
                <w:szCs w:val="20"/>
              </w:rPr>
            </w:pPr>
          </w:p>
        </w:tc>
        <w:tc>
          <w:tcPr>
            <w:tcW w:w="1811" w:type="dxa"/>
          </w:tcPr>
          <w:p w:rsidR="00613985" w:rsidRPr="00613985" w:rsidRDefault="00613985" w:rsidP="00C15C47">
            <w:pPr>
              <w:tabs>
                <w:tab w:val="left" w:pos="9986"/>
              </w:tabs>
              <w:jc w:val="center"/>
              <w:rPr>
                <w:sz w:val="20"/>
                <w:szCs w:val="20"/>
              </w:rPr>
            </w:pPr>
            <w:r w:rsidRPr="00613985">
              <w:rPr>
                <w:sz w:val="20"/>
                <w:szCs w:val="20"/>
              </w:rPr>
              <w:t>Земельный участок</w:t>
            </w:r>
          </w:p>
        </w:tc>
        <w:tc>
          <w:tcPr>
            <w:tcW w:w="3544" w:type="dxa"/>
          </w:tcPr>
          <w:p w:rsidR="00613985" w:rsidRPr="00613985" w:rsidRDefault="00613985" w:rsidP="00C15C47">
            <w:pPr>
              <w:tabs>
                <w:tab w:val="left" w:pos="9986"/>
              </w:tabs>
              <w:jc w:val="center"/>
              <w:rPr>
                <w:sz w:val="20"/>
                <w:szCs w:val="20"/>
              </w:rPr>
            </w:pPr>
            <w:r w:rsidRPr="00613985">
              <w:rPr>
                <w:sz w:val="20"/>
                <w:szCs w:val="20"/>
              </w:rPr>
              <w:t>Костромская область, Кадыйский район, д.Лубяны, местоположение установлено относительно ориентира, расположенного  за пределами  участка. Ориентир д.Лубяны. Участок находится примерно в 300 м  от ориентира  по направлению на запад</w:t>
            </w:r>
          </w:p>
        </w:tc>
        <w:tc>
          <w:tcPr>
            <w:tcW w:w="2268" w:type="dxa"/>
          </w:tcPr>
          <w:p w:rsidR="00613985" w:rsidRPr="00613985" w:rsidRDefault="00613985" w:rsidP="00C15C47">
            <w:pPr>
              <w:tabs>
                <w:tab w:val="left" w:pos="9986"/>
              </w:tabs>
              <w:jc w:val="center"/>
              <w:rPr>
                <w:sz w:val="20"/>
                <w:szCs w:val="20"/>
              </w:rPr>
            </w:pPr>
            <w:r w:rsidRPr="00613985">
              <w:rPr>
                <w:sz w:val="20"/>
                <w:szCs w:val="20"/>
              </w:rPr>
              <w:t>44:05:060703:28</w:t>
            </w:r>
          </w:p>
          <w:p w:rsidR="00613985" w:rsidRPr="00613985" w:rsidRDefault="00613985" w:rsidP="00C15C47">
            <w:pPr>
              <w:tabs>
                <w:tab w:val="left" w:pos="9986"/>
              </w:tabs>
              <w:jc w:val="center"/>
              <w:rPr>
                <w:sz w:val="20"/>
                <w:szCs w:val="20"/>
              </w:rPr>
            </w:pPr>
            <w:r w:rsidRPr="00613985">
              <w:rPr>
                <w:sz w:val="20"/>
                <w:szCs w:val="20"/>
              </w:rPr>
              <w:t>Категория земель: земли  сельскохозяйственного назначения, разрешенное использование: для сельскохозяйственного использования. Площадь 5513 кв.м.</w:t>
            </w:r>
          </w:p>
        </w:tc>
        <w:tc>
          <w:tcPr>
            <w:tcW w:w="1732" w:type="dxa"/>
          </w:tcPr>
          <w:p w:rsidR="00613985" w:rsidRPr="00613985" w:rsidRDefault="00613985" w:rsidP="00C15C47">
            <w:pPr>
              <w:tabs>
                <w:tab w:val="left" w:pos="9986"/>
              </w:tabs>
              <w:jc w:val="center"/>
              <w:rPr>
                <w:sz w:val="20"/>
                <w:szCs w:val="20"/>
              </w:rPr>
            </w:pPr>
          </w:p>
        </w:tc>
      </w:tr>
    </w:tbl>
    <w:p w:rsidR="00525880" w:rsidRPr="00613985" w:rsidRDefault="00525880" w:rsidP="00525880">
      <w:pPr>
        <w:rPr>
          <w:sz w:val="20"/>
          <w:szCs w:val="20"/>
        </w:rPr>
      </w:pPr>
    </w:p>
    <w:p w:rsidR="00C15C47" w:rsidRDefault="00C15C47" w:rsidP="00354905">
      <w:pPr>
        <w:shd w:val="clear" w:color="auto" w:fill="FFFFFF"/>
        <w:ind w:right="883"/>
        <w:rPr>
          <w:rFonts w:eastAsia="Times New Roman"/>
          <w:color w:val="000000"/>
          <w:spacing w:val="-1"/>
          <w:sz w:val="20"/>
          <w:szCs w:val="20"/>
        </w:rPr>
        <w:sectPr w:rsidR="00C15C47" w:rsidSect="00C15C47">
          <w:pgSz w:w="16834" w:h="11909" w:orient="landscape"/>
          <w:pgMar w:top="856" w:right="284" w:bottom="709" w:left="357" w:header="720" w:footer="720" w:gutter="0"/>
          <w:cols w:space="60"/>
          <w:noEndnote/>
        </w:sectPr>
      </w:pPr>
    </w:p>
    <w:p w:rsidR="00354905" w:rsidRPr="00837760" w:rsidRDefault="00354905" w:rsidP="00354905">
      <w:pPr>
        <w:shd w:val="clear" w:color="auto" w:fill="FFFFFF"/>
        <w:ind w:right="883"/>
        <w:jc w:val="center"/>
        <w:rPr>
          <w:rFonts w:eastAsia="Times New Roman"/>
          <w:color w:val="000000"/>
          <w:spacing w:val="-1"/>
          <w:sz w:val="20"/>
          <w:szCs w:val="20"/>
        </w:rPr>
      </w:pPr>
      <w:r w:rsidRPr="00837760">
        <w:rPr>
          <w:rFonts w:eastAsia="Times New Roman"/>
          <w:color w:val="000000"/>
          <w:spacing w:val="-1"/>
          <w:sz w:val="20"/>
          <w:szCs w:val="20"/>
        </w:rPr>
        <w:lastRenderedPageBreak/>
        <w:t>РОССИЙСКАЯ ФЕДЕРАЦИЯ</w:t>
      </w:r>
    </w:p>
    <w:p w:rsidR="00354905" w:rsidRPr="00837760" w:rsidRDefault="00354905" w:rsidP="00354905">
      <w:pPr>
        <w:shd w:val="clear" w:color="auto" w:fill="FFFFFF"/>
        <w:ind w:right="883"/>
        <w:jc w:val="center"/>
        <w:rPr>
          <w:rFonts w:eastAsia="Times New Roman"/>
          <w:color w:val="000000"/>
          <w:spacing w:val="-1"/>
          <w:sz w:val="20"/>
          <w:szCs w:val="20"/>
        </w:rPr>
      </w:pPr>
      <w:r w:rsidRPr="00837760">
        <w:rPr>
          <w:rFonts w:eastAsia="Times New Roman"/>
          <w:color w:val="000000"/>
          <w:spacing w:val="-1"/>
          <w:sz w:val="20"/>
          <w:szCs w:val="20"/>
        </w:rPr>
        <w:t xml:space="preserve">      КОСТРОМСКАЯ ОБЛАСТЬ</w:t>
      </w:r>
    </w:p>
    <w:p w:rsidR="00354905" w:rsidRDefault="00354905" w:rsidP="00354905">
      <w:pPr>
        <w:shd w:val="clear" w:color="auto" w:fill="FFFFFF"/>
        <w:ind w:right="883"/>
        <w:jc w:val="center"/>
        <w:rPr>
          <w:rFonts w:eastAsia="Times New Roman"/>
          <w:color w:val="000000"/>
          <w:spacing w:val="-2"/>
          <w:sz w:val="20"/>
          <w:szCs w:val="20"/>
        </w:rPr>
      </w:pPr>
      <w:r w:rsidRPr="00837760">
        <w:rPr>
          <w:rFonts w:eastAsia="Times New Roman"/>
          <w:color w:val="000000"/>
          <w:spacing w:val="-2"/>
          <w:sz w:val="20"/>
          <w:szCs w:val="20"/>
        </w:rPr>
        <w:t xml:space="preserve">        СОБРАНИЕ ДЕПУТАТОВ КАДЫЙСКОГО МУНИЦИПАЛЬНОГО РАЙОНА</w:t>
      </w:r>
    </w:p>
    <w:p w:rsidR="00354905" w:rsidRDefault="00354905" w:rsidP="00354905">
      <w:pPr>
        <w:shd w:val="clear" w:color="auto" w:fill="FFFFFF"/>
        <w:ind w:right="883"/>
        <w:jc w:val="center"/>
        <w:rPr>
          <w:rFonts w:eastAsia="Times New Roman"/>
          <w:color w:val="000000"/>
          <w:spacing w:val="-2"/>
          <w:sz w:val="20"/>
          <w:szCs w:val="20"/>
        </w:rPr>
      </w:pPr>
    </w:p>
    <w:p w:rsidR="00354905" w:rsidRDefault="00354905" w:rsidP="00354905">
      <w:pPr>
        <w:shd w:val="clear" w:color="auto" w:fill="FFFFFF"/>
        <w:ind w:right="883"/>
        <w:jc w:val="center"/>
        <w:rPr>
          <w:rFonts w:eastAsia="Times New Roman"/>
          <w:bCs/>
          <w:color w:val="434343"/>
          <w:spacing w:val="2"/>
          <w:sz w:val="20"/>
          <w:szCs w:val="20"/>
        </w:rPr>
      </w:pPr>
      <w:r w:rsidRPr="00837760">
        <w:rPr>
          <w:rFonts w:eastAsia="Times New Roman"/>
          <w:bCs/>
          <w:color w:val="434343"/>
          <w:spacing w:val="2"/>
          <w:sz w:val="20"/>
          <w:szCs w:val="20"/>
        </w:rPr>
        <w:t>РЕШЕНИЕ</w:t>
      </w:r>
    </w:p>
    <w:p w:rsidR="00354905" w:rsidRPr="00837760" w:rsidRDefault="00354905" w:rsidP="00C932D9">
      <w:pPr>
        <w:shd w:val="clear" w:color="auto" w:fill="FFFFFF"/>
        <w:ind w:right="883"/>
        <w:jc w:val="both"/>
        <w:rPr>
          <w:rFonts w:eastAsia="Times New Roman"/>
          <w:color w:val="000000"/>
          <w:spacing w:val="-3"/>
          <w:sz w:val="20"/>
          <w:szCs w:val="20"/>
        </w:rPr>
      </w:pPr>
      <w:r w:rsidRPr="00837760">
        <w:rPr>
          <w:rFonts w:eastAsia="Times New Roman"/>
          <w:color w:val="000000"/>
          <w:spacing w:val="-3"/>
          <w:sz w:val="20"/>
          <w:szCs w:val="20"/>
        </w:rPr>
        <w:t>от  «31» мая 2019</w:t>
      </w:r>
      <w:r>
        <w:rPr>
          <w:rFonts w:eastAsia="Times New Roman"/>
          <w:color w:val="000000"/>
          <w:spacing w:val="-3"/>
          <w:sz w:val="20"/>
          <w:szCs w:val="20"/>
        </w:rPr>
        <w:t xml:space="preserve"> </w:t>
      </w:r>
      <w:r w:rsidRPr="00837760">
        <w:rPr>
          <w:rFonts w:eastAsia="Times New Roman"/>
          <w:color w:val="000000"/>
          <w:spacing w:val="-3"/>
          <w:sz w:val="20"/>
          <w:szCs w:val="20"/>
        </w:rPr>
        <w:t>г</w:t>
      </w:r>
      <w:r>
        <w:rPr>
          <w:rFonts w:eastAsia="Times New Roman"/>
          <w:color w:val="000000"/>
          <w:spacing w:val="-3"/>
          <w:sz w:val="20"/>
          <w:szCs w:val="20"/>
        </w:rPr>
        <w:t xml:space="preserve"> </w:t>
      </w:r>
      <w:r w:rsidR="00C932D9">
        <w:rPr>
          <w:rFonts w:eastAsia="Times New Roman"/>
          <w:color w:val="000000"/>
          <w:spacing w:val="-3"/>
          <w:sz w:val="20"/>
          <w:szCs w:val="20"/>
        </w:rPr>
        <w:t xml:space="preserve">                                                                                                                                                       </w:t>
      </w:r>
      <w:r w:rsidRPr="00837760">
        <w:rPr>
          <w:rFonts w:eastAsia="Times New Roman"/>
          <w:color w:val="000000"/>
          <w:spacing w:val="8"/>
          <w:sz w:val="20"/>
          <w:szCs w:val="20"/>
        </w:rPr>
        <w:t>№ 35</w:t>
      </w:r>
      <w:r>
        <w:rPr>
          <w:rFonts w:eastAsia="Times New Roman"/>
          <w:color w:val="000000"/>
          <w:spacing w:val="8"/>
          <w:sz w:val="20"/>
          <w:szCs w:val="20"/>
        </w:rPr>
        <w:t>6</w:t>
      </w:r>
    </w:p>
    <w:p w:rsidR="00354905" w:rsidRPr="00837760" w:rsidRDefault="00354905" w:rsidP="00354905">
      <w:pPr>
        <w:shd w:val="clear" w:color="auto" w:fill="FFFFFF"/>
        <w:spacing w:before="5"/>
        <w:rPr>
          <w:sz w:val="20"/>
          <w:szCs w:val="20"/>
        </w:rPr>
      </w:pPr>
    </w:p>
    <w:p w:rsidR="00354905" w:rsidRPr="00837760" w:rsidRDefault="00354905" w:rsidP="00354905">
      <w:pPr>
        <w:shd w:val="clear" w:color="auto" w:fill="FFFFFF"/>
        <w:ind w:right="4389"/>
        <w:rPr>
          <w:rFonts w:eastAsia="Times New Roman"/>
          <w:color w:val="000000"/>
          <w:sz w:val="20"/>
          <w:szCs w:val="20"/>
        </w:rPr>
      </w:pPr>
      <w:r w:rsidRPr="00837760">
        <w:rPr>
          <w:rFonts w:eastAsia="Times New Roman"/>
          <w:bCs/>
          <w:sz w:val="20"/>
          <w:szCs w:val="20"/>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54905" w:rsidRPr="00837760" w:rsidRDefault="00354905" w:rsidP="00354905">
      <w:pPr>
        <w:shd w:val="clear" w:color="auto" w:fill="FFFFFF"/>
        <w:spacing w:before="274"/>
        <w:ind w:left="567" w:firstLine="715"/>
        <w:jc w:val="both"/>
        <w:rPr>
          <w:rFonts w:eastAsia="Times New Roman"/>
          <w:bCs/>
          <w:caps/>
          <w:color w:val="000000"/>
          <w:spacing w:val="-1"/>
          <w:sz w:val="20"/>
          <w:szCs w:val="20"/>
        </w:rPr>
      </w:pPr>
      <w:r>
        <w:rPr>
          <w:rFonts w:eastAsia="Times New Roman"/>
          <w:sz w:val="20"/>
          <w:szCs w:val="20"/>
        </w:rPr>
        <w:t xml:space="preserve">В </w:t>
      </w:r>
      <w:r w:rsidRPr="00837760">
        <w:rPr>
          <w:rFonts w:eastAsia="Times New Roman"/>
          <w:sz w:val="20"/>
          <w:szCs w:val="20"/>
        </w:rPr>
        <w:t xml:space="preserve"> соответствии </w:t>
      </w:r>
      <w:hyperlink r:id="rId13" w:history="1">
        <w:r w:rsidRPr="00837760">
          <w:rPr>
            <w:rFonts w:eastAsia="Times New Roman"/>
            <w:sz w:val="20"/>
            <w:szCs w:val="20"/>
          </w:rPr>
          <w:t>Постановлением</w:t>
        </w:r>
      </w:hyperlink>
      <w:r w:rsidRPr="00837760">
        <w:rPr>
          <w:rFonts w:eastAsia="Times New Roman"/>
          <w:sz w:val="20"/>
          <w:szCs w:val="20"/>
        </w:rPr>
        <w:t xml:space="preserve">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депутатов Кадыйского муниципального района </w:t>
      </w:r>
      <w:r w:rsidRPr="00837760">
        <w:rPr>
          <w:rFonts w:eastAsia="Times New Roman"/>
          <w:bCs/>
          <w:caps/>
          <w:color w:val="000000"/>
          <w:spacing w:val="-1"/>
          <w:sz w:val="20"/>
          <w:szCs w:val="20"/>
        </w:rPr>
        <w:t>решило:</w:t>
      </w:r>
    </w:p>
    <w:p w:rsidR="00354905" w:rsidRPr="00837760" w:rsidRDefault="00354905" w:rsidP="00354905">
      <w:pPr>
        <w:shd w:val="clear" w:color="auto" w:fill="FFFFFF"/>
        <w:tabs>
          <w:tab w:val="left" w:pos="1008"/>
        </w:tabs>
        <w:spacing w:line="274" w:lineRule="exact"/>
        <w:ind w:left="768"/>
        <w:rPr>
          <w:sz w:val="20"/>
          <w:szCs w:val="20"/>
        </w:rPr>
      </w:pPr>
    </w:p>
    <w:p w:rsidR="00354905" w:rsidRPr="00837760" w:rsidRDefault="00354905" w:rsidP="00354905">
      <w:pPr>
        <w:widowControl/>
        <w:ind w:left="567" w:firstLine="539"/>
        <w:jc w:val="both"/>
        <w:rPr>
          <w:rFonts w:eastAsia="Times New Roman"/>
          <w:sz w:val="20"/>
          <w:szCs w:val="20"/>
        </w:rPr>
      </w:pPr>
      <w:r w:rsidRPr="00837760">
        <w:rPr>
          <w:rFonts w:eastAsia="Times New Roman"/>
          <w:sz w:val="20"/>
          <w:szCs w:val="20"/>
        </w:rPr>
        <w:t xml:space="preserve">1. Утвердить Положение </w:t>
      </w:r>
      <w:r w:rsidRPr="00837760">
        <w:rPr>
          <w:rFonts w:eastAsia="Times New Roman"/>
          <w:bCs/>
          <w:sz w:val="20"/>
          <w:szCs w:val="20"/>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837760">
        <w:rPr>
          <w:rFonts w:eastAsia="Times New Roman"/>
          <w:sz w:val="20"/>
          <w:szCs w:val="20"/>
        </w:rPr>
        <w:t xml:space="preserve">. </w:t>
      </w:r>
    </w:p>
    <w:p w:rsidR="00354905" w:rsidRPr="00837760" w:rsidRDefault="00354905" w:rsidP="00354905">
      <w:pPr>
        <w:widowControl/>
        <w:ind w:left="567" w:firstLine="539"/>
        <w:jc w:val="both"/>
        <w:rPr>
          <w:rFonts w:eastAsia="Times New Roman"/>
          <w:sz w:val="20"/>
          <w:szCs w:val="20"/>
        </w:rPr>
      </w:pPr>
      <w:r w:rsidRPr="00837760">
        <w:rPr>
          <w:rFonts w:eastAsia="Times New Roman"/>
          <w:sz w:val="20"/>
          <w:szCs w:val="20"/>
        </w:rPr>
        <w:t>2. Настоящее решение вступает в силу со дня его официального опубликования.</w:t>
      </w:r>
    </w:p>
    <w:p w:rsidR="00354905" w:rsidRPr="00837760" w:rsidRDefault="00354905" w:rsidP="00354905">
      <w:pPr>
        <w:shd w:val="clear" w:color="auto" w:fill="FFFFFF"/>
        <w:tabs>
          <w:tab w:val="left" w:pos="1008"/>
        </w:tabs>
        <w:spacing w:line="274" w:lineRule="exact"/>
        <w:ind w:left="567"/>
        <w:rPr>
          <w:sz w:val="20"/>
          <w:szCs w:val="20"/>
        </w:rPr>
      </w:pPr>
    </w:p>
    <w:p w:rsidR="00354905" w:rsidRPr="00837760" w:rsidRDefault="00354905" w:rsidP="00354905">
      <w:pPr>
        <w:shd w:val="clear" w:color="auto" w:fill="FFFFFF"/>
        <w:tabs>
          <w:tab w:val="left" w:pos="1008"/>
        </w:tabs>
        <w:spacing w:line="274" w:lineRule="exact"/>
        <w:rPr>
          <w:sz w:val="20"/>
          <w:szCs w:val="20"/>
        </w:rPr>
      </w:pPr>
    </w:p>
    <w:p w:rsidR="00354905" w:rsidRPr="00837760" w:rsidRDefault="00354905" w:rsidP="00354905">
      <w:pPr>
        <w:tabs>
          <w:tab w:val="left" w:pos="3969"/>
          <w:tab w:val="left" w:pos="4395"/>
          <w:tab w:val="left" w:pos="8931"/>
        </w:tabs>
        <w:spacing w:before="14"/>
        <w:ind w:right="-692"/>
        <w:rPr>
          <w:sz w:val="20"/>
          <w:szCs w:val="20"/>
        </w:rPr>
      </w:pPr>
      <w:r w:rsidRPr="00837760">
        <w:rPr>
          <w:sz w:val="20"/>
          <w:szCs w:val="20"/>
        </w:rPr>
        <w:t>Глава Кадыйского  муниципального района        Председатель Собрания депутатов</w:t>
      </w:r>
    </w:p>
    <w:p w:rsidR="00837760" w:rsidRDefault="00354905" w:rsidP="00354905">
      <w:pPr>
        <w:shd w:val="clear" w:color="auto" w:fill="FFFFFF"/>
        <w:spacing w:line="230" w:lineRule="exact"/>
      </w:pPr>
      <w:r w:rsidRPr="00837760">
        <w:rPr>
          <w:sz w:val="20"/>
          <w:szCs w:val="20"/>
        </w:rPr>
        <w:tab/>
        <w:t>В.В.Зайцев</w:t>
      </w:r>
      <w:r w:rsidRPr="00837760">
        <w:rPr>
          <w:sz w:val="20"/>
          <w:szCs w:val="20"/>
        </w:rPr>
        <w:tab/>
      </w:r>
      <w:r w:rsidRPr="00837760">
        <w:rPr>
          <w:sz w:val="20"/>
          <w:szCs w:val="20"/>
        </w:rPr>
        <w:tab/>
      </w:r>
      <w:r>
        <w:rPr>
          <w:sz w:val="20"/>
          <w:szCs w:val="20"/>
        </w:rPr>
        <w:tab/>
      </w:r>
      <w:r>
        <w:rPr>
          <w:sz w:val="20"/>
          <w:szCs w:val="20"/>
        </w:rPr>
        <w:tab/>
      </w:r>
      <w:r w:rsidRPr="00837760">
        <w:rPr>
          <w:sz w:val="20"/>
          <w:szCs w:val="20"/>
        </w:rPr>
        <w:t>М.А. Цыплова</w:t>
      </w:r>
    </w:p>
    <w:p w:rsidR="00837760" w:rsidRDefault="00837760" w:rsidP="00837760">
      <w:pPr>
        <w:shd w:val="clear" w:color="auto" w:fill="FFFFFF"/>
        <w:spacing w:line="230" w:lineRule="exact"/>
      </w:pPr>
    </w:p>
    <w:p w:rsidR="00837760" w:rsidRPr="00C15C47" w:rsidRDefault="00837760" w:rsidP="00837760">
      <w:pPr>
        <w:shd w:val="clear" w:color="auto" w:fill="FFFFFF"/>
        <w:spacing w:before="10"/>
        <w:ind w:left="720"/>
        <w:jc w:val="right"/>
        <w:rPr>
          <w:sz w:val="20"/>
          <w:szCs w:val="20"/>
        </w:rPr>
      </w:pPr>
      <w:r w:rsidRPr="00C15C47">
        <w:rPr>
          <w:sz w:val="20"/>
          <w:szCs w:val="20"/>
        </w:rPr>
        <w:t xml:space="preserve">Утверждено </w:t>
      </w:r>
    </w:p>
    <w:p w:rsidR="00837760" w:rsidRPr="00C15C47" w:rsidRDefault="00837760" w:rsidP="00837760">
      <w:pPr>
        <w:shd w:val="clear" w:color="auto" w:fill="FFFFFF"/>
        <w:spacing w:before="10"/>
        <w:ind w:left="720"/>
        <w:jc w:val="right"/>
        <w:rPr>
          <w:sz w:val="20"/>
          <w:szCs w:val="20"/>
        </w:rPr>
      </w:pPr>
      <w:r w:rsidRPr="00C15C47">
        <w:rPr>
          <w:sz w:val="20"/>
          <w:szCs w:val="20"/>
        </w:rPr>
        <w:t>Решением Собрания депутатов Кадыйского</w:t>
      </w:r>
    </w:p>
    <w:p w:rsidR="00837760" w:rsidRPr="00C15C47" w:rsidRDefault="00837760" w:rsidP="00837760">
      <w:pPr>
        <w:shd w:val="clear" w:color="auto" w:fill="FFFFFF"/>
        <w:spacing w:before="10"/>
        <w:ind w:left="720"/>
        <w:jc w:val="right"/>
        <w:rPr>
          <w:sz w:val="20"/>
          <w:szCs w:val="20"/>
        </w:rPr>
      </w:pPr>
      <w:r w:rsidRPr="00C15C47">
        <w:rPr>
          <w:sz w:val="20"/>
          <w:szCs w:val="20"/>
        </w:rPr>
        <w:t>муниципального района</w:t>
      </w:r>
    </w:p>
    <w:p w:rsidR="00837760" w:rsidRPr="00C15C47" w:rsidRDefault="00837760" w:rsidP="00837760">
      <w:pPr>
        <w:shd w:val="clear" w:color="auto" w:fill="FFFFFF"/>
        <w:spacing w:before="10"/>
        <w:ind w:left="720"/>
        <w:jc w:val="right"/>
        <w:rPr>
          <w:sz w:val="20"/>
          <w:szCs w:val="20"/>
        </w:rPr>
      </w:pPr>
      <w:r w:rsidRPr="00C15C47">
        <w:rPr>
          <w:sz w:val="20"/>
          <w:szCs w:val="20"/>
        </w:rPr>
        <w:t>от « 31» мая 2019 г. № 356</w:t>
      </w:r>
    </w:p>
    <w:p w:rsidR="00837760" w:rsidRPr="00C15C47" w:rsidRDefault="00837760" w:rsidP="00837760">
      <w:pPr>
        <w:shd w:val="clear" w:color="auto" w:fill="FFFFFF"/>
        <w:spacing w:before="10"/>
        <w:ind w:left="720"/>
        <w:rPr>
          <w:sz w:val="20"/>
          <w:szCs w:val="20"/>
        </w:rPr>
      </w:pPr>
    </w:p>
    <w:p w:rsidR="00837760" w:rsidRPr="00C15C47" w:rsidRDefault="00837760" w:rsidP="00837760">
      <w:pPr>
        <w:shd w:val="clear" w:color="auto" w:fill="FFFFFF"/>
        <w:spacing w:before="10"/>
        <w:ind w:left="720"/>
        <w:jc w:val="center"/>
        <w:rPr>
          <w:sz w:val="20"/>
          <w:szCs w:val="20"/>
        </w:rPr>
      </w:pPr>
      <w:r w:rsidRPr="00C15C47">
        <w:rPr>
          <w:sz w:val="20"/>
          <w:szCs w:val="20"/>
        </w:rPr>
        <w:t>ПОЛОЖЕНИЕ</w:t>
      </w:r>
    </w:p>
    <w:p w:rsidR="00837760" w:rsidRPr="00C15C47" w:rsidRDefault="00837760" w:rsidP="00837760">
      <w:pPr>
        <w:shd w:val="clear" w:color="auto" w:fill="FFFFFF"/>
        <w:spacing w:before="10"/>
        <w:ind w:left="720"/>
        <w:jc w:val="center"/>
        <w:rPr>
          <w:sz w:val="20"/>
          <w:szCs w:val="20"/>
        </w:rPr>
      </w:pPr>
      <w:r w:rsidRPr="00C15C47">
        <w:rPr>
          <w:sz w:val="20"/>
          <w:szCs w:val="20"/>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37760" w:rsidRPr="00C15C47" w:rsidRDefault="00837760" w:rsidP="00837760">
      <w:pPr>
        <w:shd w:val="clear" w:color="auto" w:fill="FFFFFF"/>
        <w:spacing w:before="10"/>
        <w:ind w:left="720"/>
        <w:rPr>
          <w:sz w:val="20"/>
          <w:szCs w:val="20"/>
        </w:rPr>
      </w:pPr>
    </w:p>
    <w:p w:rsidR="00837760" w:rsidRPr="00C15C47" w:rsidRDefault="00837760" w:rsidP="00837760">
      <w:pPr>
        <w:shd w:val="clear" w:color="auto" w:fill="FFFFFF"/>
        <w:spacing w:before="10"/>
        <w:ind w:firstLine="720"/>
        <w:jc w:val="both"/>
        <w:rPr>
          <w:sz w:val="20"/>
          <w:szCs w:val="20"/>
        </w:rPr>
      </w:pPr>
      <w:r w:rsidRPr="00C15C47">
        <w:rPr>
          <w:sz w:val="20"/>
          <w:szCs w:val="20"/>
        </w:rPr>
        <w:t>1. Настоящее Положение определяет порядок сообщения лицами, замещающими муниципальные должности и муниципальными служащими (далее – должностное лицо)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37760" w:rsidRPr="00C15C47" w:rsidRDefault="00837760" w:rsidP="00837760">
      <w:pPr>
        <w:shd w:val="clear" w:color="auto" w:fill="FFFFFF"/>
        <w:spacing w:before="10"/>
        <w:ind w:firstLine="720"/>
        <w:jc w:val="both"/>
        <w:rPr>
          <w:sz w:val="20"/>
          <w:szCs w:val="20"/>
        </w:rPr>
      </w:pPr>
      <w:r w:rsidRPr="00C15C47">
        <w:rPr>
          <w:sz w:val="20"/>
          <w:szCs w:val="20"/>
        </w:rPr>
        <w:t>2. Для целей настоящего Положения используются следующие понятия:</w:t>
      </w:r>
    </w:p>
    <w:p w:rsidR="00837760" w:rsidRPr="00C15C47" w:rsidRDefault="00837760" w:rsidP="00837760">
      <w:pPr>
        <w:shd w:val="clear" w:color="auto" w:fill="FFFFFF"/>
        <w:spacing w:before="10"/>
        <w:jc w:val="both"/>
        <w:rPr>
          <w:sz w:val="20"/>
          <w:szCs w:val="20"/>
        </w:rPr>
      </w:pPr>
      <w:r w:rsidRPr="00C15C47">
        <w:rPr>
          <w:sz w:val="20"/>
          <w:szCs w:val="20"/>
        </w:rPr>
        <w:t>«подарок, полученный в связи с протокольными мероприятиями, служебными командировками и другими официальными мероприятиями» - подарок, полученный должностным лицом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37760" w:rsidRPr="00C15C47" w:rsidRDefault="00837760" w:rsidP="00837760">
      <w:pPr>
        <w:shd w:val="clear" w:color="auto" w:fill="FFFFFF"/>
        <w:spacing w:before="10"/>
        <w:jc w:val="both"/>
        <w:rPr>
          <w:sz w:val="20"/>
          <w:szCs w:val="20"/>
        </w:rPr>
      </w:pPr>
      <w:r w:rsidRPr="00C15C47">
        <w:rPr>
          <w:sz w:val="20"/>
          <w:szCs w:val="20"/>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должностным лицом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37760" w:rsidRPr="00C15C47" w:rsidRDefault="00837760" w:rsidP="00837760">
      <w:pPr>
        <w:shd w:val="clear" w:color="auto" w:fill="FFFFFF"/>
        <w:spacing w:before="10"/>
        <w:ind w:firstLine="720"/>
        <w:jc w:val="both"/>
        <w:rPr>
          <w:sz w:val="20"/>
          <w:szCs w:val="20"/>
        </w:rPr>
      </w:pPr>
      <w:r w:rsidRPr="00C15C47">
        <w:rPr>
          <w:sz w:val="20"/>
          <w:szCs w:val="20"/>
        </w:rPr>
        <w:t>3. Должностные лица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37760" w:rsidRPr="00C15C47" w:rsidRDefault="00837760" w:rsidP="00837760">
      <w:pPr>
        <w:shd w:val="clear" w:color="auto" w:fill="FFFFFF"/>
        <w:spacing w:before="10"/>
        <w:ind w:firstLine="720"/>
        <w:jc w:val="both"/>
        <w:rPr>
          <w:sz w:val="20"/>
          <w:szCs w:val="20"/>
        </w:rPr>
      </w:pPr>
      <w:r w:rsidRPr="00C15C47">
        <w:rPr>
          <w:sz w:val="20"/>
          <w:szCs w:val="20"/>
        </w:rPr>
        <w:lastRenderedPageBreak/>
        <w:t>4. Должностные лица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котором указанные лица проходят муниципальную службу или осуществляют трудовую деятельность.</w:t>
      </w:r>
    </w:p>
    <w:p w:rsidR="00837760" w:rsidRPr="00C15C47" w:rsidRDefault="00837760" w:rsidP="00837760">
      <w:pPr>
        <w:shd w:val="clear" w:color="auto" w:fill="FFFFFF"/>
        <w:spacing w:before="10"/>
        <w:ind w:firstLine="720"/>
        <w:jc w:val="both"/>
        <w:rPr>
          <w:sz w:val="20"/>
          <w:szCs w:val="20"/>
        </w:rPr>
      </w:pPr>
      <w:r w:rsidRPr="00C15C47">
        <w:rPr>
          <w:sz w:val="20"/>
          <w:szCs w:val="20"/>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Положению, представляется не позднее 3 рабочих дней со дня получения подарка в уполномоченное структурное подразделение муниципального органа, в котором лицо, замещающее муниципальную должность, муниципальный служащий проходят муниципальную службу или осуществляют трудовую деятельность.</w:t>
      </w:r>
    </w:p>
    <w:p w:rsidR="00837760" w:rsidRPr="00C15C47" w:rsidRDefault="00837760" w:rsidP="00837760">
      <w:pPr>
        <w:shd w:val="clear" w:color="auto" w:fill="FFFFFF"/>
        <w:spacing w:before="10"/>
        <w:ind w:firstLine="720"/>
        <w:jc w:val="both"/>
        <w:rPr>
          <w:sz w:val="20"/>
          <w:szCs w:val="20"/>
        </w:rPr>
      </w:pPr>
      <w:r w:rsidRPr="00C15C47">
        <w:rPr>
          <w:sz w:val="20"/>
          <w:szCs w:val="20"/>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37760" w:rsidRPr="00C15C47" w:rsidRDefault="00837760" w:rsidP="00837760">
      <w:pPr>
        <w:shd w:val="clear" w:color="auto" w:fill="FFFFFF"/>
        <w:spacing w:before="10"/>
        <w:ind w:firstLine="720"/>
        <w:jc w:val="both"/>
        <w:rPr>
          <w:sz w:val="20"/>
          <w:szCs w:val="20"/>
        </w:rPr>
      </w:pPr>
      <w:r w:rsidRPr="00C15C47">
        <w:rPr>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37760" w:rsidRPr="00C15C47" w:rsidRDefault="00837760" w:rsidP="00837760">
      <w:pPr>
        <w:shd w:val="clear" w:color="auto" w:fill="FFFFFF"/>
        <w:spacing w:before="10"/>
        <w:ind w:firstLine="720"/>
        <w:jc w:val="both"/>
        <w:rPr>
          <w:sz w:val="20"/>
          <w:szCs w:val="20"/>
        </w:rPr>
      </w:pPr>
      <w:r w:rsidRPr="00C15C47">
        <w:rPr>
          <w:sz w:val="20"/>
          <w:szCs w:val="20"/>
        </w:rPr>
        <w:t>При невозможности подачи уведомления в сроки, указанные в абзацах первом и третьем настоящего пункта, по причине, не зависящей от должностного лица, оно представляется не позднее следующего дня после ее устранения.</w:t>
      </w:r>
    </w:p>
    <w:p w:rsidR="00837760" w:rsidRPr="00C15C47" w:rsidRDefault="00837760" w:rsidP="00837760">
      <w:pPr>
        <w:shd w:val="clear" w:color="auto" w:fill="FFFFFF"/>
        <w:spacing w:before="10"/>
        <w:ind w:firstLine="720"/>
        <w:jc w:val="both"/>
        <w:rPr>
          <w:sz w:val="20"/>
          <w:szCs w:val="20"/>
        </w:rPr>
      </w:pPr>
      <w:r w:rsidRPr="00C15C47">
        <w:rPr>
          <w:sz w:val="20"/>
          <w:szCs w:val="20"/>
        </w:rPr>
        <w:t>6. Уведомление составляется в 2 экземплярах, один из которых возвращается лицу, представившему уведомление, с отметкой о регистрации в журнале регистрации уведомлений лиц, замещающих муниципальные должности, и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 форме согласно приложению 2 к настоящему Положению (далее - Журнал регистрации уведомлений), другой экземпляр направляется 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
    <w:p w:rsidR="00837760" w:rsidRPr="00C15C47" w:rsidRDefault="00837760" w:rsidP="00837760">
      <w:pPr>
        <w:shd w:val="clear" w:color="auto" w:fill="FFFFFF"/>
        <w:spacing w:before="10"/>
        <w:ind w:firstLine="720"/>
        <w:jc w:val="both"/>
        <w:rPr>
          <w:sz w:val="20"/>
          <w:szCs w:val="20"/>
        </w:rPr>
      </w:pPr>
      <w:r w:rsidRPr="00C15C47">
        <w:rPr>
          <w:sz w:val="20"/>
          <w:szCs w:val="20"/>
        </w:rPr>
        <w:t>Уведомление регистрируется в Журнале регистрации уведомлений в день его поступления.</w:t>
      </w:r>
    </w:p>
    <w:p w:rsidR="00837760" w:rsidRPr="00C15C47" w:rsidRDefault="00837760" w:rsidP="00837760">
      <w:pPr>
        <w:shd w:val="clear" w:color="auto" w:fill="FFFFFF"/>
        <w:spacing w:before="10"/>
        <w:ind w:firstLine="720"/>
        <w:jc w:val="both"/>
        <w:rPr>
          <w:sz w:val="20"/>
          <w:szCs w:val="20"/>
        </w:rPr>
      </w:pPr>
      <w:r w:rsidRPr="00C15C47">
        <w:rPr>
          <w:sz w:val="20"/>
          <w:szCs w:val="20"/>
        </w:rPr>
        <w:t>Журнал регистрации уведомлений должен быть прошит, пронумерован и скреплен печатью соответствующего органа местного самоуправления Кадыйского муниципального района.</w:t>
      </w:r>
    </w:p>
    <w:p w:rsidR="00837760" w:rsidRPr="00C15C47" w:rsidRDefault="00837760" w:rsidP="00837760">
      <w:pPr>
        <w:shd w:val="clear" w:color="auto" w:fill="FFFFFF"/>
        <w:spacing w:before="10"/>
        <w:ind w:firstLine="720"/>
        <w:jc w:val="both"/>
        <w:rPr>
          <w:sz w:val="20"/>
          <w:szCs w:val="20"/>
        </w:rPr>
      </w:pPr>
      <w:r w:rsidRPr="00C15C47">
        <w:rPr>
          <w:sz w:val="20"/>
          <w:szCs w:val="20"/>
        </w:rPr>
        <w:t>7. 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ответственному лицу уполномоченного структурного подразделения (уполномоченному должностному лицу) соответствующего органа местного самоуправления Кадыйского муниципального района,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уведомлений.</w:t>
      </w:r>
    </w:p>
    <w:p w:rsidR="00837760" w:rsidRPr="00C15C47" w:rsidRDefault="00837760" w:rsidP="00837760">
      <w:pPr>
        <w:shd w:val="clear" w:color="auto" w:fill="FFFFFF"/>
        <w:spacing w:before="10"/>
        <w:ind w:firstLine="720"/>
        <w:jc w:val="both"/>
        <w:rPr>
          <w:sz w:val="20"/>
          <w:szCs w:val="20"/>
        </w:rPr>
      </w:pPr>
      <w:r w:rsidRPr="00C15C47">
        <w:rPr>
          <w:sz w:val="20"/>
          <w:szCs w:val="20"/>
        </w:rPr>
        <w:t>Акт приема-передачи составляется одновременно с передачей подарка в двух экземплярах, один из которых передается лицу, сдавшему подарок.</w:t>
      </w:r>
    </w:p>
    <w:p w:rsidR="00837760" w:rsidRPr="00C15C47" w:rsidRDefault="00837760" w:rsidP="00837760">
      <w:pPr>
        <w:shd w:val="clear" w:color="auto" w:fill="FFFFFF"/>
        <w:spacing w:before="10"/>
        <w:ind w:firstLine="720"/>
        <w:jc w:val="both"/>
        <w:rPr>
          <w:sz w:val="20"/>
          <w:szCs w:val="20"/>
        </w:rPr>
      </w:pPr>
      <w:r w:rsidRPr="00C15C47">
        <w:rPr>
          <w:sz w:val="20"/>
          <w:szCs w:val="20"/>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837760" w:rsidRPr="00C15C47" w:rsidRDefault="00837760" w:rsidP="00837760">
      <w:pPr>
        <w:shd w:val="clear" w:color="auto" w:fill="FFFFFF"/>
        <w:spacing w:before="10"/>
        <w:ind w:firstLine="720"/>
        <w:jc w:val="both"/>
        <w:rPr>
          <w:sz w:val="20"/>
          <w:szCs w:val="20"/>
        </w:rPr>
      </w:pPr>
      <w:r w:rsidRPr="00C15C47">
        <w:rPr>
          <w:sz w:val="20"/>
          <w:szCs w:val="20"/>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37760" w:rsidRPr="00C15C47" w:rsidRDefault="00837760" w:rsidP="00837760">
      <w:pPr>
        <w:shd w:val="clear" w:color="auto" w:fill="FFFFFF"/>
        <w:spacing w:before="10"/>
        <w:ind w:firstLine="720"/>
        <w:jc w:val="both"/>
        <w:rPr>
          <w:sz w:val="20"/>
          <w:szCs w:val="20"/>
        </w:rPr>
      </w:pPr>
      <w:r w:rsidRPr="00C15C47">
        <w:rPr>
          <w:sz w:val="20"/>
          <w:szCs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837760" w:rsidRPr="00C15C47" w:rsidRDefault="00837760" w:rsidP="00837760">
      <w:pPr>
        <w:shd w:val="clear" w:color="auto" w:fill="FFFFFF"/>
        <w:spacing w:before="10"/>
        <w:ind w:firstLine="720"/>
        <w:jc w:val="both"/>
        <w:rPr>
          <w:sz w:val="20"/>
          <w:szCs w:val="20"/>
        </w:rPr>
      </w:pPr>
      <w:r w:rsidRPr="00C15C47">
        <w:rPr>
          <w:sz w:val="20"/>
          <w:szCs w:val="20"/>
        </w:rPr>
        <w:t>Подарок возвращается сдавшему его лицу по акту приема-передачи в случае, если его стоимость не превышает 3 тыс. рублей. Акт приема-передачи составляется в двух экземплярах, один из которых передается лицу, сдавшему подарок.</w:t>
      </w:r>
    </w:p>
    <w:p w:rsidR="00837760" w:rsidRPr="00C15C47" w:rsidRDefault="00837760" w:rsidP="00837760">
      <w:pPr>
        <w:shd w:val="clear" w:color="auto" w:fill="FFFFFF"/>
        <w:spacing w:before="10"/>
        <w:ind w:firstLine="720"/>
        <w:jc w:val="both"/>
        <w:rPr>
          <w:sz w:val="20"/>
          <w:szCs w:val="20"/>
        </w:rPr>
      </w:pPr>
      <w:r w:rsidRPr="00C15C47">
        <w:rPr>
          <w:sz w:val="20"/>
          <w:szCs w:val="20"/>
        </w:rPr>
        <w:t>11. Уполномоченное структурное подразделение (уполномоченное должностное лицо) органа местного самоуправления Кадыйского муниципального района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Кадыйского муниципального района.</w:t>
      </w:r>
    </w:p>
    <w:p w:rsidR="00837760" w:rsidRPr="00C15C47" w:rsidRDefault="00837760" w:rsidP="00837760">
      <w:pPr>
        <w:shd w:val="clear" w:color="auto" w:fill="FFFFFF"/>
        <w:spacing w:before="10"/>
        <w:ind w:firstLine="720"/>
        <w:jc w:val="both"/>
        <w:rPr>
          <w:sz w:val="20"/>
          <w:szCs w:val="20"/>
        </w:rPr>
      </w:pPr>
      <w:r w:rsidRPr="00C15C47">
        <w:rPr>
          <w:sz w:val="20"/>
          <w:szCs w:val="20"/>
        </w:rPr>
        <w:t>12. Должностное 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37760" w:rsidRPr="00C15C47" w:rsidRDefault="00837760" w:rsidP="00837760">
      <w:pPr>
        <w:shd w:val="clear" w:color="auto" w:fill="FFFFFF"/>
        <w:spacing w:before="10"/>
        <w:ind w:firstLine="720"/>
        <w:jc w:val="both"/>
        <w:rPr>
          <w:sz w:val="20"/>
          <w:szCs w:val="20"/>
        </w:rPr>
      </w:pPr>
      <w:r w:rsidRPr="00C15C47">
        <w:rPr>
          <w:sz w:val="20"/>
          <w:szCs w:val="20"/>
        </w:rPr>
        <w:t>13. Уполномоченное структурное подразделение (уполномоченное должностное лицо) органа местного самоуправления Кадыйского муниципального района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37760" w:rsidRPr="00C15C47" w:rsidRDefault="00837760" w:rsidP="00837760">
      <w:pPr>
        <w:shd w:val="clear" w:color="auto" w:fill="FFFFFF"/>
        <w:spacing w:before="10"/>
        <w:ind w:firstLine="720"/>
        <w:jc w:val="both"/>
        <w:rPr>
          <w:sz w:val="20"/>
          <w:szCs w:val="20"/>
        </w:rPr>
      </w:pPr>
      <w:r w:rsidRPr="00C15C47">
        <w:rPr>
          <w:sz w:val="20"/>
          <w:szCs w:val="20"/>
        </w:rPr>
        <w:t>14. Подарок, в отношении которого не поступило заявление, указанное в пункте 12 настоящего Положения, может использоваться органом местного самоуправления Кадыйского муниципального района с учетом заключения комиссии о целесообразности использования подарка для обеспечения деятельности органа местного самоуправления.</w:t>
      </w:r>
    </w:p>
    <w:p w:rsidR="00837760" w:rsidRPr="00C15C47" w:rsidRDefault="00837760" w:rsidP="00837760">
      <w:pPr>
        <w:shd w:val="clear" w:color="auto" w:fill="FFFFFF"/>
        <w:spacing w:before="10"/>
        <w:ind w:firstLine="720"/>
        <w:jc w:val="both"/>
        <w:rPr>
          <w:sz w:val="20"/>
          <w:szCs w:val="20"/>
        </w:rPr>
      </w:pPr>
      <w:r w:rsidRPr="00C15C47">
        <w:rPr>
          <w:sz w:val="20"/>
          <w:szCs w:val="20"/>
        </w:rPr>
        <w:t>15. В случае нецелесообразности использования подарка руководителем органа местного самоуправления Кадыйского муниципального района  принимается решение о реализации подарка и проведении оценки его стоимости для реализации (выкупа), осуществляемой органом местного самоуправления посредством проведения торгов в порядке, предусмотренном законодательством Российской Федерации.</w:t>
      </w:r>
    </w:p>
    <w:p w:rsidR="00837760" w:rsidRPr="00C15C47" w:rsidRDefault="00837760" w:rsidP="00837760">
      <w:pPr>
        <w:shd w:val="clear" w:color="auto" w:fill="FFFFFF"/>
        <w:spacing w:before="10"/>
        <w:ind w:firstLine="720"/>
        <w:jc w:val="both"/>
        <w:rPr>
          <w:sz w:val="20"/>
          <w:szCs w:val="20"/>
        </w:rPr>
      </w:pPr>
      <w:r w:rsidRPr="00C15C47">
        <w:rPr>
          <w:sz w:val="20"/>
          <w:szCs w:val="20"/>
        </w:rPr>
        <w:lastRenderedPageBreak/>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37760" w:rsidRPr="00C15C47" w:rsidRDefault="00837760" w:rsidP="00837760">
      <w:pPr>
        <w:shd w:val="clear" w:color="auto" w:fill="FFFFFF"/>
        <w:spacing w:before="10"/>
        <w:ind w:firstLine="720"/>
        <w:jc w:val="both"/>
        <w:rPr>
          <w:sz w:val="20"/>
          <w:szCs w:val="20"/>
        </w:rPr>
      </w:pPr>
      <w:r w:rsidRPr="00C15C47">
        <w:rPr>
          <w:sz w:val="20"/>
          <w:szCs w:val="20"/>
        </w:rPr>
        <w:t>17. В случае если подарок не выкуплен или не реализован, руководителем органа местного самоуправления Кадыйского муниципального района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37760" w:rsidRPr="00C15C47" w:rsidRDefault="00837760" w:rsidP="00837760">
      <w:pPr>
        <w:shd w:val="clear" w:color="auto" w:fill="FFFFFF"/>
        <w:spacing w:before="10"/>
        <w:ind w:firstLine="720"/>
        <w:jc w:val="both"/>
        <w:rPr>
          <w:sz w:val="20"/>
          <w:szCs w:val="20"/>
        </w:rPr>
      </w:pPr>
      <w:r w:rsidRPr="00C15C47">
        <w:rPr>
          <w:sz w:val="20"/>
          <w:szCs w:val="20"/>
        </w:rPr>
        <w:t>18. Средства, вырученные от реализации (выкупа) подарка, зачисляются в доход бюджета Кадыйского муниципального района в порядке, установленном бюджетным законодательством Российской Федерации.</w:t>
      </w:r>
    </w:p>
    <w:p w:rsidR="00837760" w:rsidRPr="00C15C47" w:rsidRDefault="00837760" w:rsidP="00837760">
      <w:pPr>
        <w:shd w:val="clear" w:color="auto" w:fill="FFFFFF"/>
        <w:spacing w:before="10"/>
        <w:ind w:left="720"/>
        <w:rPr>
          <w:sz w:val="20"/>
          <w:szCs w:val="20"/>
        </w:rPr>
      </w:pPr>
    </w:p>
    <w:p w:rsidR="00837760" w:rsidRPr="00C15C47" w:rsidRDefault="00837760" w:rsidP="00837760">
      <w:pPr>
        <w:shd w:val="clear" w:color="auto" w:fill="FFFFFF"/>
        <w:spacing w:before="10"/>
        <w:ind w:left="720"/>
        <w:jc w:val="right"/>
        <w:rPr>
          <w:sz w:val="20"/>
          <w:szCs w:val="20"/>
        </w:rPr>
      </w:pPr>
      <w:r w:rsidRPr="00C15C47">
        <w:rPr>
          <w:sz w:val="20"/>
          <w:szCs w:val="20"/>
        </w:rPr>
        <w:t>Приложение 1</w:t>
      </w:r>
    </w:p>
    <w:p w:rsidR="00837760" w:rsidRPr="00C15C47" w:rsidRDefault="00837760" w:rsidP="00837760">
      <w:pPr>
        <w:shd w:val="clear" w:color="auto" w:fill="FFFFFF"/>
        <w:spacing w:before="10"/>
        <w:ind w:left="720"/>
        <w:jc w:val="right"/>
        <w:rPr>
          <w:sz w:val="20"/>
          <w:szCs w:val="20"/>
        </w:rPr>
      </w:pPr>
      <w:r w:rsidRPr="00C15C47">
        <w:rPr>
          <w:sz w:val="20"/>
          <w:szCs w:val="20"/>
        </w:rPr>
        <w:t>к Положению о сообщении отдельными</w:t>
      </w:r>
    </w:p>
    <w:p w:rsidR="00837760" w:rsidRPr="00C15C47" w:rsidRDefault="00837760" w:rsidP="00837760">
      <w:pPr>
        <w:shd w:val="clear" w:color="auto" w:fill="FFFFFF"/>
        <w:spacing w:before="10"/>
        <w:ind w:left="720"/>
        <w:jc w:val="right"/>
        <w:rPr>
          <w:sz w:val="20"/>
          <w:szCs w:val="20"/>
        </w:rPr>
      </w:pPr>
      <w:r w:rsidRPr="00C15C47">
        <w:rPr>
          <w:sz w:val="20"/>
          <w:szCs w:val="20"/>
        </w:rPr>
        <w:t>категориями лиц о получении подарка</w:t>
      </w:r>
    </w:p>
    <w:p w:rsidR="00837760" w:rsidRPr="00C15C47" w:rsidRDefault="00837760" w:rsidP="00837760">
      <w:pPr>
        <w:shd w:val="clear" w:color="auto" w:fill="FFFFFF"/>
        <w:spacing w:before="10"/>
        <w:ind w:left="720"/>
        <w:jc w:val="right"/>
        <w:rPr>
          <w:sz w:val="20"/>
          <w:szCs w:val="20"/>
        </w:rPr>
      </w:pPr>
      <w:r w:rsidRPr="00C15C47">
        <w:rPr>
          <w:sz w:val="20"/>
          <w:szCs w:val="20"/>
        </w:rPr>
        <w:t>в связи с протокольными мероприятиями,</w:t>
      </w:r>
    </w:p>
    <w:p w:rsidR="00837760" w:rsidRPr="00C15C47" w:rsidRDefault="00837760" w:rsidP="00837760">
      <w:pPr>
        <w:shd w:val="clear" w:color="auto" w:fill="FFFFFF"/>
        <w:spacing w:before="10"/>
        <w:ind w:left="720"/>
        <w:jc w:val="right"/>
        <w:rPr>
          <w:sz w:val="20"/>
          <w:szCs w:val="20"/>
        </w:rPr>
      </w:pPr>
      <w:r w:rsidRPr="00C15C47">
        <w:rPr>
          <w:sz w:val="20"/>
          <w:szCs w:val="20"/>
        </w:rPr>
        <w:t>служебными командировками и другими</w:t>
      </w:r>
    </w:p>
    <w:p w:rsidR="00837760" w:rsidRPr="00C15C47" w:rsidRDefault="00837760" w:rsidP="00837760">
      <w:pPr>
        <w:shd w:val="clear" w:color="auto" w:fill="FFFFFF"/>
        <w:spacing w:before="10"/>
        <w:ind w:left="720"/>
        <w:jc w:val="right"/>
        <w:rPr>
          <w:sz w:val="20"/>
          <w:szCs w:val="20"/>
        </w:rPr>
      </w:pPr>
      <w:r w:rsidRPr="00C15C47">
        <w:rPr>
          <w:sz w:val="20"/>
          <w:szCs w:val="20"/>
        </w:rPr>
        <w:t>официальными мероприятиями, участие</w:t>
      </w:r>
    </w:p>
    <w:p w:rsidR="00837760" w:rsidRPr="00C15C47" w:rsidRDefault="00837760" w:rsidP="00837760">
      <w:pPr>
        <w:shd w:val="clear" w:color="auto" w:fill="FFFFFF"/>
        <w:spacing w:before="10"/>
        <w:ind w:left="720"/>
        <w:jc w:val="right"/>
        <w:rPr>
          <w:sz w:val="20"/>
          <w:szCs w:val="20"/>
        </w:rPr>
      </w:pPr>
      <w:r w:rsidRPr="00C15C47">
        <w:rPr>
          <w:sz w:val="20"/>
          <w:szCs w:val="20"/>
        </w:rPr>
        <w:t>в которых связано с исполнением ими</w:t>
      </w:r>
    </w:p>
    <w:p w:rsidR="00837760" w:rsidRPr="00C15C47" w:rsidRDefault="00837760" w:rsidP="00837760">
      <w:pPr>
        <w:shd w:val="clear" w:color="auto" w:fill="FFFFFF"/>
        <w:spacing w:before="10"/>
        <w:ind w:left="720"/>
        <w:jc w:val="right"/>
        <w:rPr>
          <w:sz w:val="20"/>
          <w:szCs w:val="20"/>
        </w:rPr>
      </w:pPr>
      <w:r w:rsidRPr="00C15C47">
        <w:rPr>
          <w:sz w:val="20"/>
          <w:szCs w:val="20"/>
        </w:rPr>
        <w:t>служебных(должностных) обязанностей, сдаче</w:t>
      </w:r>
    </w:p>
    <w:p w:rsidR="00837760" w:rsidRPr="00C15C47" w:rsidRDefault="00837760" w:rsidP="00837760">
      <w:pPr>
        <w:shd w:val="clear" w:color="auto" w:fill="FFFFFF"/>
        <w:spacing w:before="10"/>
        <w:ind w:left="720"/>
        <w:jc w:val="right"/>
        <w:rPr>
          <w:sz w:val="20"/>
          <w:szCs w:val="20"/>
        </w:rPr>
      </w:pPr>
      <w:r w:rsidRPr="00C15C47">
        <w:rPr>
          <w:sz w:val="20"/>
          <w:szCs w:val="20"/>
        </w:rPr>
        <w:t>и оценке подарка, реализации(выкупе) и зачислении</w:t>
      </w:r>
    </w:p>
    <w:p w:rsidR="00837760" w:rsidRPr="00C15C47" w:rsidRDefault="00837760" w:rsidP="00837760">
      <w:pPr>
        <w:shd w:val="clear" w:color="auto" w:fill="FFFFFF"/>
        <w:spacing w:before="10"/>
        <w:ind w:left="720"/>
        <w:jc w:val="right"/>
        <w:rPr>
          <w:sz w:val="20"/>
          <w:szCs w:val="20"/>
        </w:rPr>
      </w:pPr>
      <w:r w:rsidRPr="00C15C47">
        <w:rPr>
          <w:sz w:val="20"/>
          <w:szCs w:val="20"/>
        </w:rPr>
        <w:t>средств, вырученных от его реализации</w:t>
      </w:r>
    </w:p>
    <w:p w:rsidR="00837760" w:rsidRPr="00C15C47" w:rsidRDefault="00837760" w:rsidP="00837760">
      <w:pPr>
        <w:shd w:val="clear" w:color="auto" w:fill="FFFFFF"/>
        <w:spacing w:before="10"/>
        <w:ind w:left="720"/>
        <w:jc w:val="right"/>
        <w:rPr>
          <w:sz w:val="20"/>
          <w:szCs w:val="20"/>
        </w:rPr>
      </w:pPr>
      <w:r w:rsidRPr="00C15C47">
        <w:rPr>
          <w:sz w:val="20"/>
          <w:szCs w:val="20"/>
        </w:rPr>
        <w:t>________________________________________</w:t>
      </w:r>
    </w:p>
    <w:p w:rsidR="00837760" w:rsidRPr="00C15C47" w:rsidRDefault="00837760" w:rsidP="00837760">
      <w:pPr>
        <w:shd w:val="clear" w:color="auto" w:fill="FFFFFF"/>
        <w:spacing w:before="10"/>
        <w:ind w:left="720"/>
        <w:jc w:val="right"/>
        <w:rPr>
          <w:sz w:val="20"/>
          <w:szCs w:val="20"/>
          <w:vertAlign w:val="superscript"/>
        </w:rPr>
      </w:pPr>
      <w:r w:rsidRPr="00C15C47">
        <w:rPr>
          <w:sz w:val="20"/>
          <w:szCs w:val="20"/>
          <w:vertAlign w:val="superscript"/>
        </w:rPr>
        <w:t>(наименование уполномоченного</w:t>
      </w:r>
    </w:p>
    <w:p w:rsidR="00837760" w:rsidRPr="00C15C47" w:rsidRDefault="00837760" w:rsidP="00837760">
      <w:pPr>
        <w:shd w:val="clear" w:color="auto" w:fill="FFFFFF"/>
        <w:spacing w:before="10"/>
        <w:ind w:left="720"/>
        <w:jc w:val="right"/>
        <w:rPr>
          <w:sz w:val="20"/>
          <w:szCs w:val="20"/>
        </w:rPr>
      </w:pPr>
      <w:r w:rsidRPr="00C15C47">
        <w:rPr>
          <w:sz w:val="20"/>
          <w:szCs w:val="20"/>
        </w:rPr>
        <w:t>________________________________________</w:t>
      </w:r>
    </w:p>
    <w:p w:rsidR="00837760" w:rsidRPr="00C15C47" w:rsidRDefault="00837760" w:rsidP="00837760">
      <w:pPr>
        <w:shd w:val="clear" w:color="auto" w:fill="FFFFFF"/>
        <w:spacing w:before="10"/>
        <w:ind w:left="720"/>
        <w:jc w:val="right"/>
        <w:rPr>
          <w:sz w:val="20"/>
          <w:szCs w:val="20"/>
          <w:vertAlign w:val="superscript"/>
        </w:rPr>
      </w:pPr>
      <w:r w:rsidRPr="00C15C47">
        <w:rPr>
          <w:sz w:val="20"/>
          <w:szCs w:val="20"/>
          <w:vertAlign w:val="superscript"/>
        </w:rPr>
        <w:t>структурного подразделения органа местного самоуправления)</w:t>
      </w:r>
    </w:p>
    <w:p w:rsidR="00837760" w:rsidRPr="00C15C47" w:rsidRDefault="00837760" w:rsidP="00837760">
      <w:pPr>
        <w:shd w:val="clear" w:color="auto" w:fill="FFFFFF"/>
        <w:spacing w:before="10"/>
        <w:ind w:left="720"/>
        <w:jc w:val="right"/>
        <w:rPr>
          <w:sz w:val="20"/>
          <w:szCs w:val="20"/>
        </w:rPr>
      </w:pPr>
      <w:r w:rsidRPr="00C15C47">
        <w:rPr>
          <w:sz w:val="20"/>
          <w:szCs w:val="20"/>
        </w:rPr>
        <w:t>от ______________________________________</w:t>
      </w:r>
    </w:p>
    <w:p w:rsidR="00837760" w:rsidRPr="00C15C47" w:rsidRDefault="00837760" w:rsidP="00837760">
      <w:pPr>
        <w:shd w:val="clear" w:color="auto" w:fill="FFFFFF"/>
        <w:spacing w:before="10"/>
        <w:ind w:left="720"/>
        <w:jc w:val="right"/>
        <w:rPr>
          <w:sz w:val="20"/>
          <w:szCs w:val="20"/>
        </w:rPr>
      </w:pPr>
      <w:r w:rsidRPr="00C15C47">
        <w:rPr>
          <w:sz w:val="20"/>
          <w:szCs w:val="20"/>
        </w:rPr>
        <w:t>________________________________________</w:t>
      </w:r>
    </w:p>
    <w:p w:rsidR="00837760" w:rsidRPr="00C15C47" w:rsidRDefault="00837760" w:rsidP="00837760">
      <w:pPr>
        <w:shd w:val="clear" w:color="auto" w:fill="FFFFFF"/>
        <w:spacing w:before="10"/>
        <w:jc w:val="right"/>
        <w:rPr>
          <w:sz w:val="20"/>
          <w:szCs w:val="20"/>
          <w:vertAlign w:val="superscript"/>
        </w:rPr>
      </w:pPr>
      <w:r w:rsidRPr="00C15C47">
        <w:rPr>
          <w:sz w:val="20"/>
          <w:szCs w:val="20"/>
          <w:vertAlign w:val="superscript"/>
        </w:rPr>
        <w:t>(ф.и.о., занимаемая должность)</w:t>
      </w:r>
    </w:p>
    <w:p w:rsidR="00837760" w:rsidRPr="00C15C47" w:rsidRDefault="00837760" w:rsidP="00837760">
      <w:pPr>
        <w:shd w:val="clear" w:color="auto" w:fill="FFFFFF"/>
        <w:spacing w:before="10"/>
        <w:rPr>
          <w:sz w:val="20"/>
          <w:szCs w:val="20"/>
        </w:rPr>
      </w:pPr>
    </w:p>
    <w:p w:rsidR="00837760" w:rsidRPr="00C15C47" w:rsidRDefault="00837760" w:rsidP="00837760">
      <w:pPr>
        <w:shd w:val="clear" w:color="auto" w:fill="FFFFFF"/>
        <w:spacing w:before="10"/>
        <w:jc w:val="center"/>
        <w:rPr>
          <w:sz w:val="20"/>
          <w:szCs w:val="20"/>
        </w:rPr>
      </w:pPr>
      <w:r w:rsidRPr="00C15C47">
        <w:rPr>
          <w:sz w:val="20"/>
          <w:szCs w:val="20"/>
        </w:rPr>
        <w:t>Уведомление о получении подарка от «__» ________ 20__ г.</w:t>
      </w:r>
    </w:p>
    <w:p w:rsidR="00837760" w:rsidRPr="00C15C47" w:rsidRDefault="00837760" w:rsidP="00837760">
      <w:pPr>
        <w:shd w:val="clear" w:color="auto" w:fill="FFFFFF"/>
        <w:spacing w:before="10"/>
        <w:ind w:left="720"/>
        <w:rPr>
          <w:sz w:val="20"/>
          <w:szCs w:val="20"/>
        </w:rPr>
      </w:pPr>
    </w:p>
    <w:p w:rsidR="00837760" w:rsidRPr="00C15C47" w:rsidRDefault="00837760" w:rsidP="00837760">
      <w:pPr>
        <w:shd w:val="clear" w:color="auto" w:fill="FFFFFF"/>
        <w:spacing w:before="10"/>
        <w:rPr>
          <w:sz w:val="20"/>
          <w:szCs w:val="20"/>
        </w:rPr>
      </w:pPr>
      <w:r w:rsidRPr="00C15C47">
        <w:rPr>
          <w:sz w:val="20"/>
          <w:szCs w:val="20"/>
        </w:rPr>
        <w:t>Извещаю о получении _____________________________________________</w:t>
      </w:r>
    </w:p>
    <w:p w:rsidR="00837760" w:rsidRPr="00C15C47" w:rsidRDefault="00837760" w:rsidP="00837760">
      <w:pPr>
        <w:shd w:val="clear" w:color="auto" w:fill="FFFFFF"/>
        <w:spacing w:before="10"/>
        <w:ind w:left="720"/>
        <w:rPr>
          <w:sz w:val="20"/>
          <w:szCs w:val="20"/>
          <w:vertAlign w:val="superscript"/>
        </w:rPr>
      </w:pPr>
      <w:r w:rsidRPr="00C15C47">
        <w:rPr>
          <w:sz w:val="20"/>
          <w:szCs w:val="20"/>
        </w:rPr>
        <w:t xml:space="preserve">                                         </w:t>
      </w:r>
      <w:r w:rsidRPr="00C15C47">
        <w:rPr>
          <w:sz w:val="20"/>
          <w:szCs w:val="20"/>
          <w:vertAlign w:val="superscript"/>
        </w:rPr>
        <w:t>(дата получения)</w:t>
      </w:r>
    </w:p>
    <w:p w:rsidR="00837760" w:rsidRPr="00C15C47" w:rsidRDefault="00837760" w:rsidP="00837760">
      <w:pPr>
        <w:shd w:val="clear" w:color="auto" w:fill="FFFFFF"/>
        <w:spacing w:before="10"/>
        <w:rPr>
          <w:sz w:val="20"/>
          <w:szCs w:val="20"/>
        </w:rPr>
      </w:pPr>
      <w:r w:rsidRPr="00C15C47">
        <w:rPr>
          <w:sz w:val="20"/>
          <w:szCs w:val="20"/>
        </w:rPr>
        <w:t>подарка(ов) на  _____________________________________________________________</w:t>
      </w:r>
    </w:p>
    <w:p w:rsidR="00837760" w:rsidRPr="00C15C47" w:rsidRDefault="00837760" w:rsidP="00837760">
      <w:pPr>
        <w:shd w:val="clear" w:color="auto" w:fill="FFFFFF"/>
        <w:spacing w:before="10"/>
        <w:ind w:left="720"/>
        <w:rPr>
          <w:sz w:val="20"/>
          <w:szCs w:val="20"/>
          <w:vertAlign w:val="superscript"/>
        </w:rPr>
      </w:pPr>
      <w:r w:rsidRPr="00C15C47">
        <w:rPr>
          <w:sz w:val="20"/>
          <w:szCs w:val="20"/>
        </w:rPr>
        <w:t xml:space="preserve">                             </w:t>
      </w:r>
      <w:r w:rsidRPr="00C15C47">
        <w:rPr>
          <w:sz w:val="20"/>
          <w:szCs w:val="20"/>
          <w:vertAlign w:val="superscript"/>
        </w:rPr>
        <w:t xml:space="preserve">(наименование протокольного мероприятия, служебной командировки, </w:t>
      </w:r>
    </w:p>
    <w:p w:rsidR="00837760" w:rsidRPr="00C15C47" w:rsidRDefault="00837760" w:rsidP="00837760">
      <w:pPr>
        <w:shd w:val="clear" w:color="auto" w:fill="FFFFFF"/>
        <w:spacing w:before="10"/>
        <w:jc w:val="center"/>
        <w:rPr>
          <w:sz w:val="20"/>
          <w:szCs w:val="20"/>
        </w:rPr>
      </w:pPr>
      <w:r w:rsidRPr="00C15C47">
        <w:rPr>
          <w:sz w:val="20"/>
          <w:szCs w:val="20"/>
        </w:rPr>
        <w:t>___________________________________________________________________________</w:t>
      </w:r>
      <w:r w:rsidRPr="00C15C47">
        <w:rPr>
          <w:sz w:val="20"/>
          <w:szCs w:val="20"/>
          <w:vertAlign w:val="superscript"/>
        </w:rPr>
        <w:t xml:space="preserve"> другого официального мероприятия,  место</w:t>
      </w:r>
      <w:r w:rsidRPr="00C15C47">
        <w:rPr>
          <w:sz w:val="20"/>
          <w:szCs w:val="20"/>
        </w:rPr>
        <w:t xml:space="preserve"> </w:t>
      </w:r>
      <w:r w:rsidRPr="00C15C47">
        <w:rPr>
          <w:sz w:val="20"/>
          <w:szCs w:val="20"/>
          <w:vertAlign w:val="superscript"/>
        </w:rPr>
        <w:t xml:space="preserve"> и дата проведения)</w:t>
      </w:r>
    </w:p>
    <w:p w:rsidR="00837760" w:rsidRPr="00C15C47" w:rsidRDefault="00837760" w:rsidP="00837760">
      <w:pPr>
        <w:shd w:val="clear" w:color="auto" w:fill="FFFFFF"/>
        <w:spacing w:before="10"/>
        <w:ind w:left="720"/>
        <w:rPr>
          <w:sz w:val="20"/>
          <w:szCs w:val="20"/>
        </w:rPr>
      </w:pPr>
    </w:p>
    <w:p w:rsidR="00837760" w:rsidRPr="00C15C47" w:rsidRDefault="00837760" w:rsidP="00837760">
      <w:pPr>
        <w:shd w:val="clear" w:color="auto" w:fill="FFFFFF"/>
        <w:spacing w:before="10"/>
        <w:rPr>
          <w:sz w:val="20"/>
          <w:szCs w:val="20"/>
        </w:rPr>
      </w:pPr>
      <w:r w:rsidRPr="00C15C47">
        <w:rPr>
          <w:sz w:val="20"/>
          <w:szCs w:val="20"/>
        </w:rPr>
        <w:t>Наименование подарка</w:t>
      </w:r>
      <w:r w:rsidRPr="00C15C47">
        <w:rPr>
          <w:sz w:val="20"/>
          <w:szCs w:val="20"/>
        </w:rPr>
        <w:tab/>
        <w:t>Характеристика подарка, его описание</w:t>
      </w:r>
      <w:r w:rsidRPr="00C15C47">
        <w:rPr>
          <w:sz w:val="20"/>
          <w:szCs w:val="20"/>
        </w:rPr>
        <w:tab/>
        <w:t>Количество предметов</w:t>
      </w:r>
      <w:r w:rsidRPr="00C15C47">
        <w:rPr>
          <w:sz w:val="20"/>
          <w:szCs w:val="20"/>
        </w:rPr>
        <w:tab/>
        <w:t>Стоимость в рублях &lt;*&gt;</w:t>
      </w:r>
    </w:p>
    <w:p w:rsidR="00837760" w:rsidRPr="00C15C47" w:rsidRDefault="00837760" w:rsidP="00837760">
      <w:pPr>
        <w:shd w:val="clear" w:color="auto" w:fill="FFFFFF"/>
        <w:spacing w:before="10"/>
        <w:ind w:left="720"/>
        <w:rPr>
          <w:sz w:val="20"/>
          <w:szCs w:val="20"/>
        </w:rPr>
      </w:pPr>
      <w:r w:rsidRPr="00C15C47">
        <w:rPr>
          <w:sz w:val="20"/>
          <w:szCs w:val="20"/>
        </w:rPr>
        <w:t>1.</w:t>
      </w:r>
    </w:p>
    <w:p w:rsidR="00837760" w:rsidRPr="00C15C47" w:rsidRDefault="00837760" w:rsidP="00837760">
      <w:pPr>
        <w:shd w:val="clear" w:color="auto" w:fill="FFFFFF"/>
        <w:spacing w:before="10"/>
        <w:ind w:left="720"/>
        <w:rPr>
          <w:sz w:val="20"/>
          <w:szCs w:val="20"/>
        </w:rPr>
      </w:pPr>
      <w:r w:rsidRPr="00C15C47">
        <w:rPr>
          <w:sz w:val="20"/>
          <w:szCs w:val="20"/>
        </w:rPr>
        <w:t>2.</w:t>
      </w:r>
    </w:p>
    <w:p w:rsidR="00837760" w:rsidRPr="00C15C47" w:rsidRDefault="00837760" w:rsidP="00837760">
      <w:pPr>
        <w:shd w:val="clear" w:color="auto" w:fill="FFFFFF"/>
        <w:spacing w:before="10"/>
        <w:ind w:left="720"/>
        <w:rPr>
          <w:sz w:val="20"/>
          <w:szCs w:val="20"/>
        </w:rPr>
      </w:pPr>
      <w:r w:rsidRPr="00C15C47">
        <w:rPr>
          <w:sz w:val="20"/>
          <w:szCs w:val="20"/>
        </w:rPr>
        <w:t>Итого</w:t>
      </w:r>
      <w:r w:rsidRPr="00C15C47">
        <w:rPr>
          <w:sz w:val="20"/>
          <w:szCs w:val="20"/>
        </w:rPr>
        <w:tab/>
      </w:r>
      <w:r w:rsidRPr="00C15C47">
        <w:rPr>
          <w:sz w:val="20"/>
          <w:szCs w:val="20"/>
        </w:rPr>
        <w:tab/>
      </w:r>
      <w:r w:rsidRPr="00C15C47">
        <w:rPr>
          <w:sz w:val="20"/>
          <w:szCs w:val="20"/>
        </w:rPr>
        <w:tab/>
      </w:r>
    </w:p>
    <w:p w:rsidR="00837760" w:rsidRPr="00C15C47" w:rsidRDefault="00837760" w:rsidP="00837760">
      <w:pPr>
        <w:shd w:val="clear" w:color="auto" w:fill="FFFFFF"/>
        <w:spacing w:before="10"/>
        <w:ind w:left="720"/>
        <w:rPr>
          <w:sz w:val="20"/>
          <w:szCs w:val="20"/>
        </w:rPr>
      </w:pPr>
      <w:r w:rsidRPr="00C15C47">
        <w:rPr>
          <w:sz w:val="20"/>
          <w:szCs w:val="20"/>
        </w:rPr>
        <w:t>------------------------------</w:t>
      </w:r>
    </w:p>
    <w:p w:rsidR="00837760" w:rsidRPr="00C15C47" w:rsidRDefault="00837760" w:rsidP="00837760">
      <w:pPr>
        <w:shd w:val="clear" w:color="auto" w:fill="FFFFFF"/>
        <w:spacing w:before="10"/>
        <w:ind w:left="720"/>
        <w:rPr>
          <w:sz w:val="20"/>
          <w:szCs w:val="20"/>
        </w:rPr>
      </w:pPr>
    </w:p>
    <w:p w:rsidR="00837760" w:rsidRPr="00C15C47" w:rsidRDefault="00837760" w:rsidP="00837760">
      <w:pPr>
        <w:shd w:val="clear" w:color="auto" w:fill="FFFFFF"/>
        <w:spacing w:before="10"/>
        <w:rPr>
          <w:sz w:val="20"/>
          <w:szCs w:val="20"/>
        </w:rPr>
      </w:pPr>
      <w:r w:rsidRPr="00C15C47">
        <w:rPr>
          <w:sz w:val="20"/>
          <w:szCs w:val="20"/>
        </w:rPr>
        <w:t>Приложение: ________________________________________ на _____ листах.</w:t>
      </w:r>
    </w:p>
    <w:p w:rsidR="00837760" w:rsidRPr="00C15C47" w:rsidRDefault="00837760" w:rsidP="00837760">
      <w:pPr>
        <w:shd w:val="clear" w:color="auto" w:fill="FFFFFF"/>
        <w:spacing w:before="10"/>
        <w:ind w:left="720"/>
        <w:rPr>
          <w:sz w:val="20"/>
          <w:szCs w:val="20"/>
          <w:vertAlign w:val="superscript"/>
        </w:rPr>
      </w:pPr>
      <w:r w:rsidRPr="00C15C47">
        <w:rPr>
          <w:sz w:val="20"/>
          <w:szCs w:val="20"/>
          <w:vertAlign w:val="superscript"/>
        </w:rPr>
        <w:t xml:space="preserve">                                (наименование документа)</w:t>
      </w:r>
    </w:p>
    <w:p w:rsidR="00837760" w:rsidRPr="00C15C47" w:rsidRDefault="00837760" w:rsidP="00837760">
      <w:pPr>
        <w:shd w:val="clear" w:color="auto" w:fill="FFFFFF"/>
        <w:spacing w:before="10"/>
        <w:ind w:left="720"/>
        <w:rPr>
          <w:sz w:val="20"/>
          <w:szCs w:val="20"/>
        </w:rPr>
      </w:pPr>
    </w:p>
    <w:p w:rsidR="00837760" w:rsidRPr="00C15C47" w:rsidRDefault="00837760" w:rsidP="00837760">
      <w:pPr>
        <w:shd w:val="clear" w:color="auto" w:fill="FFFFFF"/>
        <w:spacing w:before="10"/>
        <w:rPr>
          <w:sz w:val="20"/>
          <w:szCs w:val="20"/>
        </w:rPr>
      </w:pPr>
      <w:r w:rsidRPr="00C15C47">
        <w:rPr>
          <w:sz w:val="20"/>
          <w:szCs w:val="20"/>
        </w:rPr>
        <w:t>Лицо, представившее</w:t>
      </w:r>
    </w:p>
    <w:p w:rsidR="00837760" w:rsidRPr="00C15C47" w:rsidRDefault="00837760" w:rsidP="00837760">
      <w:pPr>
        <w:shd w:val="clear" w:color="auto" w:fill="FFFFFF"/>
        <w:spacing w:before="10"/>
        <w:rPr>
          <w:sz w:val="20"/>
          <w:szCs w:val="20"/>
        </w:rPr>
      </w:pPr>
      <w:r w:rsidRPr="00C15C47">
        <w:rPr>
          <w:sz w:val="20"/>
          <w:szCs w:val="20"/>
        </w:rPr>
        <w:t>уведомление         _________  _________________________  "__" ____ 20__ г.</w:t>
      </w:r>
    </w:p>
    <w:p w:rsidR="00837760" w:rsidRPr="00C15C47" w:rsidRDefault="00837760" w:rsidP="00837760">
      <w:pPr>
        <w:shd w:val="clear" w:color="auto" w:fill="FFFFFF"/>
        <w:spacing w:before="10"/>
        <w:ind w:left="720"/>
        <w:rPr>
          <w:sz w:val="20"/>
          <w:szCs w:val="20"/>
          <w:vertAlign w:val="superscript"/>
        </w:rPr>
      </w:pPr>
      <w:r w:rsidRPr="00C15C47">
        <w:rPr>
          <w:sz w:val="20"/>
          <w:szCs w:val="20"/>
        </w:rPr>
        <w:t xml:space="preserve">                  </w:t>
      </w:r>
      <w:r w:rsidRPr="00C15C47">
        <w:rPr>
          <w:sz w:val="20"/>
          <w:szCs w:val="20"/>
          <w:vertAlign w:val="superscript"/>
        </w:rPr>
        <w:t>(подпись)                 (расшифровка подписи)</w:t>
      </w:r>
    </w:p>
    <w:p w:rsidR="00837760" w:rsidRPr="00C15C47" w:rsidRDefault="00837760" w:rsidP="00837760">
      <w:pPr>
        <w:shd w:val="clear" w:color="auto" w:fill="FFFFFF"/>
        <w:spacing w:before="10"/>
        <w:ind w:left="720"/>
        <w:rPr>
          <w:sz w:val="20"/>
          <w:szCs w:val="20"/>
        </w:rPr>
      </w:pPr>
    </w:p>
    <w:p w:rsidR="00837760" w:rsidRPr="00C15C47" w:rsidRDefault="00837760" w:rsidP="00837760">
      <w:pPr>
        <w:shd w:val="clear" w:color="auto" w:fill="FFFFFF"/>
        <w:spacing w:before="10"/>
        <w:rPr>
          <w:sz w:val="20"/>
          <w:szCs w:val="20"/>
        </w:rPr>
      </w:pPr>
      <w:r w:rsidRPr="00C15C47">
        <w:rPr>
          <w:sz w:val="20"/>
          <w:szCs w:val="20"/>
        </w:rPr>
        <w:t>Лицо, принявшее</w:t>
      </w:r>
    </w:p>
    <w:p w:rsidR="00837760" w:rsidRPr="00C15C47" w:rsidRDefault="00837760" w:rsidP="00837760">
      <w:pPr>
        <w:shd w:val="clear" w:color="auto" w:fill="FFFFFF"/>
        <w:spacing w:before="10"/>
        <w:rPr>
          <w:sz w:val="20"/>
          <w:szCs w:val="20"/>
        </w:rPr>
      </w:pPr>
      <w:r w:rsidRPr="00C15C47">
        <w:rPr>
          <w:sz w:val="20"/>
          <w:szCs w:val="20"/>
        </w:rPr>
        <w:t>уведомление         _________  _________________________  "__" ____ 20__ г.</w:t>
      </w:r>
    </w:p>
    <w:p w:rsidR="00837760" w:rsidRPr="00C15C47" w:rsidRDefault="00837760" w:rsidP="00837760">
      <w:pPr>
        <w:shd w:val="clear" w:color="auto" w:fill="FFFFFF"/>
        <w:spacing w:before="10"/>
        <w:ind w:left="720"/>
        <w:rPr>
          <w:sz w:val="20"/>
          <w:szCs w:val="20"/>
          <w:vertAlign w:val="superscript"/>
        </w:rPr>
      </w:pPr>
      <w:r w:rsidRPr="00C15C47">
        <w:rPr>
          <w:sz w:val="20"/>
          <w:szCs w:val="20"/>
        </w:rPr>
        <w:t xml:space="preserve">                  </w:t>
      </w:r>
      <w:r w:rsidRPr="00C15C47">
        <w:rPr>
          <w:sz w:val="20"/>
          <w:szCs w:val="20"/>
          <w:vertAlign w:val="superscript"/>
        </w:rPr>
        <w:t>(подпись)                 (расшифровка подписи)</w:t>
      </w:r>
    </w:p>
    <w:p w:rsidR="00837760" w:rsidRPr="00C15C47" w:rsidRDefault="00837760" w:rsidP="00837760">
      <w:pPr>
        <w:shd w:val="clear" w:color="auto" w:fill="FFFFFF"/>
        <w:spacing w:before="10"/>
        <w:ind w:left="720"/>
        <w:rPr>
          <w:sz w:val="20"/>
          <w:szCs w:val="20"/>
          <w:vertAlign w:val="superscript"/>
        </w:rPr>
      </w:pPr>
    </w:p>
    <w:p w:rsidR="00837760" w:rsidRPr="00C15C47" w:rsidRDefault="00837760" w:rsidP="00837760">
      <w:pPr>
        <w:shd w:val="clear" w:color="auto" w:fill="FFFFFF"/>
        <w:spacing w:before="10"/>
        <w:rPr>
          <w:sz w:val="20"/>
          <w:szCs w:val="20"/>
        </w:rPr>
      </w:pPr>
      <w:r w:rsidRPr="00C15C47">
        <w:rPr>
          <w:sz w:val="20"/>
          <w:szCs w:val="20"/>
        </w:rPr>
        <w:t>Регистрационный номер в журнале регистрации уведомлений ___________________ "__" _________ 20__ г.</w:t>
      </w:r>
    </w:p>
    <w:p w:rsidR="00837760" w:rsidRPr="00C15C47" w:rsidRDefault="00837760" w:rsidP="00837760">
      <w:pPr>
        <w:shd w:val="clear" w:color="auto" w:fill="FFFFFF"/>
        <w:spacing w:before="10"/>
        <w:ind w:left="720"/>
        <w:rPr>
          <w:sz w:val="20"/>
          <w:szCs w:val="20"/>
        </w:rPr>
      </w:pPr>
      <w:r w:rsidRPr="00C15C47">
        <w:rPr>
          <w:sz w:val="20"/>
          <w:szCs w:val="20"/>
        </w:rPr>
        <w:t>-------------------------------</w:t>
      </w:r>
    </w:p>
    <w:p w:rsidR="00837760" w:rsidRPr="00C15C47" w:rsidRDefault="00837760" w:rsidP="00837760">
      <w:pPr>
        <w:shd w:val="clear" w:color="auto" w:fill="FFFFFF"/>
        <w:spacing w:before="10"/>
        <w:rPr>
          <w:sz w:val="20"/>
          <w:szCs w:val="20"/>
        </w:rPr>
      </w:pPr>
      <w:r w:rsidRPr="00C15C47">
        <w:rPr>
          <w:sz w:val="20"/>
          <w:szCs w:val="20"/>
        </w:rPr>
        <w:t>&lt;*&gt; Заполняется при наличии документов, подтверждающих стоимость подарка.</w:t>
      </w:r>
    </w:p>
    <w:p w:rsidR="00837760" w:rsidRPr="00C15C47" w:rsidRDefault="00837760" w:rsidP="00837760">
      <w:pPr>
        <w:shd w:val="clear" w:color="auto" w:fill="FFFFFF"/>
        <w:spacing w:before="10"/>
        <w:rPr>
          <w:sz w:val="20"/>
          <w:szCs w:val="20"/>
        </w:rPr>
      </w:pPr>
    </w:p>
    <w:p w:rsidR="00837760" w:rsidRPr="00C15C47" w:rsidRDefault="00837760" w:rsidP="00837760">
      <w:pPr>
        <w:widowControl/>
        <w:jc w:val="right"/>
        <w:outlineLvl w:val="0"/>
        <w:rPr>
          <w:rFonts w:eastAsia="Times New Roman"/>
          <w:sz w:val="20"/>
          <w:szCs w:val="20"/>
        </w:rPr>
      </w:pPr>
    </w:p>
    <w:p w:rsidR="00837760" w:rsidRPr="00C15C47" w:rsidRDefault="00837760" w:rsidP="00837760">
      <w:pPr>
        <w:widowControl/>
        <w:jc w:val="right"/>
        <w:outlineLvl w:val="0"/>
        <w:rPr>
          <w:rFonts w:eastAsia="Times New Roman"/>
          <w:sz w:val="20"/>
          <w:szCs w:val="20"/>
        </w:rPr>
      </w:pPr>
      <w:r w:rsidRPr="00C15C47">
        <w:rPr>
          <w:rFonts w:eastAsia="Times New Roman"/>
          <w:sz w:val="20"/>
          <w:szCs w:val="20"/>
        </w:rPr>
        <w:t>Приложение 2</w:t>
      </w:r>
    </w:p>
    <w:p w:rsidR="00837760" w:rsidRPr="00C15C47" w:rsidRDefault="00837760" w:rsidP="00837760">
      <w:pPr>
        <w:widowControl/>
        <w:jc w:val="right"/>
        <w:rPr>
          <w:rFonts w:eastAsia="Times New Roman"/>
          <w:sz w:val="20"/>
          <w:szCs w:val="20"/>
        </w:rPr>
      </w:pPr>
      <w:r w:rsidRPr="00C15C47">
        <w:rPr>
          <w:rFonts w:eastAsia="Times New Roman"/>
          <w:sz w:val="20"/>
          <w:szCs w:val="20"/>
        </w:rPr>
        <w:t>к Положению о сообщении</w:t>
      </w:r>
    </w:p>
    <w:p w:rsidR="00837760" w:rsidRPr="00C15C47" w:rsidRDefault="00837760" w:rsidP="00837760">
      <w:pPr>
        <w:widowControl/>
        <w:jc w:val="right"/>
        <w:rPr>
          <w:rFonts w:eastAsia="Times New Roman"/>
          <w:sz w:val="20"/>
          <w:szCs w:val="20"/>
        </w:rPr>
      </w:pPr>
      <w:r w:rsidRPr="00C15C47">
        <w:rPr>
          <w:rFonts w:eastAsia="Times New Roman"/>
          <w:sz w:val="20"/>
          <w:szCs w:val="20"/>
        </w:rPr>
        <w:t>отдельными категориями лиц</w:t>
      </w:r>
    </w:p>
    <w:p w:rsidR="00837760" w:rsidRPr="00C15C47" w:rsidRDefault="00837760" w:rsidP="00837760">
      <w:pPr>
        <w:widowControl/>
        <w:jc w:val="right"/>
        <w:rPr>
          <w:rFonts w:eastAsia="Times New Roman"/>
          <w:sz w:val="20"/>
          <w:szCs w:val="20"/>
        </w:rPr>
      </w:pPr>
      <w:r w:rsidRPr="00C15C47">
        <w:rPr>
          <w:rFonts w:eastAsia="Times New Roman"/>
          <w:sz w:val="20"/>
          <w:szCs w:val="20"/>
        </w:rPr>
        <w:t>о получении подарка в связи</w:t>
      </w:r>
    </w:p>
    <w:p w:rsidR="00837760" w:rsidRPr="00C15C47" w:rsidRDefault="00837760" w:rsidP="00837760">
      <w:pPr>
        <w:widowControl/>
        <w:jc w:val="right"/>
        <w:rPr>
          <w:rFonts w:eastAsia="Times New Roman"/>
          <w:sz w:val="20"/>
          <w:szCs w:val="20"/>
        </w:rPr>
      </w:pPr>
      <w:r w:rsidRPr="00C15C47">
        <w:rPr>
          <w:rFonts w:eastAsia="Times New Roman"/>
          <w:sz w:val="20"/>
          <w:szCs w:val="20"/>
        </w:rPr>
        <w:t>с протокольными мероприятиями,</w:t>
      </w:r>
    </w:p>
    <w:p w:rsidR="00837760" w:rsidRPr="00C15C47" w:rsidRDefault="00837760" w:rsidP="00837760">
      <w:pPr>
        <w:widowControl/>
        <w:jc w:val="right"/>
        <w:rPr>
          <w:rFonts w:eastAsia="Times New Roman"/>
          <w:sz w:val="20"/>
          <w:szCs w:val="20"/>
        </w:rPr>
      </w:pPr>
      <w:r w:rsidRPr="00C15C47">
        <w:rPr>
          <w:rFonts w:eastAsia="Times New Roman"/>
          <w:sz w:val="20"/>
          <w:szCs w:val="20"/>
        </w:rPr>
        <w:lastRenderedPageBreak/>
        <w:t>служебными командировками и другими</w:t>
      </w:r>
    </w:p>
    <w:p w:rsidR="00837760" w:rsidRPr="00C15C47" w:rsidRDefault="00837760" w:rsidP="00837760">
      <w:pPr>
        <w:widowControl/>
        <w:jc w:val="right"/>
        <w:rPr>
          <w:rFonts w:eastAsia="Times New Roman"/>
          <w:sz w:val="20"/>
          <w:szCs w:val="20"/>
        </w:rPr>
      </w:pPr>
      <w:r w:rsidRPr="00C15C47">
        <w:rPr>
          <w:rFonts w:eastAsia="Times New Roman"/>
          <w:sz w:val="20"/>
          <w:szCs w:val="20"/>
        </w:rPr>
        <w:t>официальными мероприятиями,</w:t>
      </w:r>
    </w:p>
    <w:p w:rsidR="00837760" w:rsidRPr="00C15C47" w:rsidRDefault="00837760" w:rsidP="00837760">
      <w:pPr>
        <w:widowControl/>
        <w:jc w:val="right"/>
        <w:rPr>
          <w:rFonts w:eastAsia="Times New Roman"/>
          <w:sz w:val="20"/>
          <w:szCs w:val="20"/>
        </w:rPr>
      </w:pPr>
      <w:r w:rsidRPr="00C15C47">
        <w:rPr>
          <w:rFonts w:eastAsia="Times New Roman"/>
          <w:sz w:val="20"/>
          <w:szCs w:val="20"/>
        </w:rPr>
        <w:t>участие в которых связано</w:t>
      </w:r>
    </w:p>
    <w:p w:rsidR="00837760" w:rsidRPr="00C15C47" w:rsidRDefault="00837760" w:rsidP="00837760">
      <w:pPr>
        <w:widowControl/>
        <w:jc w:val="right"/>
        <w:rPr>
          <w:rFonts w:eastAsia="Times New Roman"/>
          <w:sz w:val="20"/>
          <w:szCs w:val="20"/>
        </w:rPr>
      </w:pPr>
      <w:r w:rsidRPr="00C15C47">
        <w:rPr>
          <w:rFonts w:eastAsia="Times New Roman"/>
          <w:sz w:val="20"/>
          <w:szCs w:val="20"/>
        </w:rPr>
        <w:t>с исполнением ими служебных</w:t>
      </w:r>
    </w:p>
    <w:p w:rsidR="00837760" w:rsidRPr="00C15C47" w:rsidRDefault="00837760" w:rsidP="00837760">
      <w:pPr>
        <w:widowControl/>
        <w:jc w:val="right"/>
        <w:rPr>
          <w:rFonts w:eastAsia="Times New Roman"/>
          <w:sz w:val="20"/>
          <w:szCs w:val="20"/>
        </w:rPr>
      </w:pPr>
      <w:r w:rsidRPr="00C15C47">
        <w:rPr>
          <w:rFonts w:eastAsia="Times New Roman"/>
          <w:sz w:val="20"/>
          <w:szCs w:val="20"/>
        </w:rPr>
        <w:t>(должностных) обязанностей, сдаче</w:t>
      </w:r>
    </w:p>
    <w:p w:rsidR="00837760" w:rsidRPr="00C15C47" w:rsidRDefault="00837760" w:rsidP="00837760">
      <w:pPr>
        <w:widowControl/>
        <w:jc w:val="right"/>
        <w:rPr>
          <w:rFonts w:eastAsia="Times New Roman"/>
          <w:sz w:val="20"/>
          <w:szCs w:val="20"/>
        </w:rPr>
      </w:pPr>
      <w:r w:rsidRPr="00C15C47">
        <w:rPr>
          <w:rFonts w:eastAsia="Times New Roman"/>
          <w:sz w:val="20"/>
          <w:szCs w:val="20"/>
        </w:rPr>
        <w:t>и оценке подарка, реализации</w:t>
      </w:r>
    </w:p>
    <w:p w:rsidR="00837760" w:rsidRPr="00C15C47" w:rsidRDefault="00837760" w:rsidP="00837760">
      <w:pPr>
        <w:widowControl/>
        <w:jc w:val="right"/>
        <w:rPr>
          <w:rFonts w:eastAsia="Times New Roman"/>
          <w:sz w:val="20"/>
          <w:szCs w:val="20"/>
        </w:rPr>
      </w:pPr>
      <w:r w:rsidRPr="00C15C47">
        <w:rPr>
          <w:rFonts w:eastAsia="Times New Roman"/>
          <w:sz w:val="20"/>
          <w:szCs w:val="20"/>
        </w:rPr>
        <w:t>(выкупе) и зачислении средств,</w:t>
      </w:r>
    </w:p>
    <w:p w:rsidR="00837760" w:rsidRPr="00C15C47" w:rsidRDefault="00837760" w:rsidP="00837760">
      <w:pPr>
        <w:widowControl/>
        <w:jc w:val="right"/>
        <w:rPr>
          <w:rFonts w:eastAsia="Times New Roman"/>
          <w:sz w:val="20"/>
          <w:szCs w:val="20"/>
        </w:rPr>
      </w:pPr>
      <w:r w:rsidRPr="00C15C47">
        <w:rPr>
          <w:rFonts w:eastAsia="Times New Roman"/>
          <w:sz w:val="20"/>
          <w:szCs w:val="20"/>
        </w:rPr>
        <w:t>вырученных от его реализации</w:t>
      </w:r>
    </w:p>
    <w:p w:rsidR="00837760" w:rsidRPr="00C15C47" w:rsidRDefault="00837760" w:rsidP="00837760">
      <w:pPr>
        <w:widowControl/>
        <w:rPr>
          <w:rFonts w:eastAsia="Times New Roman"/>
          <w:sz w:val="20"/>
          <w:szCs w:val="20"/>
        </w:rPr>
      </w:pPr>
      <w:r w:rsidRPr="00C15C47">
        <w:rPr>
          <w:rFonts w:eastAsia="Times New Roman"/>
          <w:sz w:val="20"/>
          <w:szCs w:val="20"/>
        </w:rPr>
        <w:t>ФОРМА</w:t>
      </w:r>
    </w:p>
    <w:p w:rsidR="00837760" w:rsidRPr="00C15C47" w:rsidRDefault="00837760" w:rsidP="00837760">
      <w:pPr>
        <w:widowControl/>
        <w:jc w:val="both"/>
        <w:outlineLvl w:val="0"/>
        <w:rPr>
          <w:rFonts w:eastAsia="Times New Roman"/>
          <w:sz w:val="20"/>
          <w:szCs w:val="20"/>
        </w:rPr>
      </w:pPr>
    </w:p>
    <w:p w:rsidR="00837760" w:rsidRPr="00C15C47" w:rsidRDefault="00837760" w:rsidP="00837760">
      <w:pPr>
        <w:widowControl/>
        <w:jc w:val="center"/>
        <w:rPr>
          <w:rFonts w:eastAsia="Times New Roman"/>
          <w:sz w:val="20"/>
          <w:szCs w:val="20"/>
        </w:rPr>
      </w:pPr>
      <w:r w:rsidRPr="00C15C47">
        <w:rPr>
          <w:rFonts w:eastAsia="Times New Roman"/>
          <w:sz w:val="20"/>
          <w:szCs w:val="20"/>
        </w:rPr>
        <w:t>ЖУРНАЛ</w:t>
      </w:r>
    </w:p>
    <w:p w:rsidR="00837760" w:rsidRPr="00C15C47" w:rsidRDefault="00837760" w:rsidP="00837760">
      <w:pPr>
        <w:widowControl/>
        <w:jc w:val="center"/>
        <w:rPr>
          <w:rFonts w:eastAsia="Times New Roman"/>
          <w:sz w:val="20"/>
          <w:szCs w:val="20"/>
        </w:rPr>
      </w:pPr>
      <w:r w:rsidRPr="00C15C47">
        <w:rPr>
          <w:rFonts w:eastAsia="Times New Roman"/>
          <w:sz w:val="20"/>
          <w:szCs w:val="20"/>
        </w:rPr>
        <w:t>регистрации уведомлений лиц, замещающих муниципальные</w:t>
      </w:r>
    </w:p>
    <w:p w:rsidR="00837760" w:rsidRPr="00C15C47" w:rsidRDefault="00837760" w:rsidP="00837760">
      <w:pPr>
        <w:widowControl/>
        <w:jc w:val="center"/>
        <w:rPr>
          <w:rFonts w:eastAsia="Times New Roman"/>
          <w:sz w:val="20"/>
          <w:szCs w:val="20"/>
        </w:rPr>
      </w:pPr>
      <w:r w:rsidRPr="00C15C47">
        <w:rPr>
          <w:rFonts w:eastAsia="Times New Roman"/>
          <w:sz w:val="20"/>
          <w:szCs w:val="20"/>
        </w:rPr>
        <w:t>должности, и муниципальных служащих</w:t>
      </w:r>
    </w:p>
    <w:p w:rsidR="00837760" w:rsidRPr="00C15C47" w:rsidRDefault="00837760" w:rsidP="00837760">
      <w:pPr>
        <w:widowControl/>
        <w:jc w:val="center"/>
        <w:rPr>
          <w:rFonts w:eastAsia="Times New Roman"/>
          <w:sz w:val="20"/>
          <w:szCs w:val="20"/>
        </w:rPr>
      </w:pPr>
      <w:r w:rsidRPr="00C15C47">
        <w:rPr>
          <w:rFonts w:eastAsia="Times New Roman"/>
          <w:sz w:val="20"/>
          <w:szCs w:val="20"/>
        </w:rPr>
        <w:t>__________________________________________________________</w:t>
      </w:r>
    </w:p>
    <w:p w:rsidR="00837760" w:rsidRPr="00C15C47" w:rsidRDefault="00837760" w:rsidP="00837760">
      <w:pPr>
        <w:widowControl/>
        <w:jc w:val="center"/>
        <w:rPr>
          <w:rFonts w:eastAsia="Times New Roman"/>
          <w:sz w:val="20"/>
          <w:szCs w:val="20"/>
          <w:vertAlign w:val="superscript"/>
        </w:rPr>
      </w:pPr>
      <w:r w:rsidRPr="00C15C47">
        <w:rPr>
          <w:rFonts w:eastAsia="Times New Roman"/>
          <w:sz w:val="20"/>
          <w:szCs w:val="20"/>
          <w:vertAlign w:val="superscript"/>
        </w:rPr>
        <w:t>(наименование органа местного самоуправления)</w:t>
      </w:r>
    </w:p>
    <w:p w:rsidR="00837760" w:rsidRPr="00C15C47" w:rsidRDefault="00837760" w:rsidP="00837760">
      <w:pPr>
        <w:widowControl/>
        <w:jc w:val="center"/>
        <w:rPr>
          <w:rFonts w:eastAsia="Times New Roman"/>
          <w:sz w:val="20"/>
          <w:szCs w:val="20"/>
        </w:rPr>
      </w:pPr>
      <w:r w:rsidRPr="00C15C47">
        <w:rPr>
          <w:rFonts w:eastAsia="Times New Roman"/>
          <w:sz w:val="20"/>
          <w:szCs w:val="20"/>
        </w:rPr>
        <w:t>о получении подарка в связи с протокольными мероприятиями,</w:t>
      </w:r>
    </w:p>
    <w:p w:rsidR="00837760" w:rsidRPr="00C15C47" w:rsidRDefault="00837760" w:rsidP="00837760">
      <w:pPr>
        <w:widowControl/>
        <w:jc w:val="center"/>
        <w:rPr>
          <w:rFonts w:eastAsia="Times New Roman"/>
          <w:sz w:val="20"/>
          <w:szCs w:val="20"/>
        </w:rPr>
      </w:pPr>
      <w:r w:rsidRPr="00C15C47">
        <w:rPr>
          <w:rFonts w:eastAsia="Times New Roman"/>
          <w:sz w:val="20"/>
          <w:szCs w:val="20"/>
        </w:rPr>
        <w:t>служебными командировками и другими официальными</w:t>
      </w:r>
    </w:p>
    <w:p w:rsidR="00837760" w:rsidRPr="00C15C47" w:rsidRDefault="00837760" w:rsidP="00837760">
      <w:pPr>
        <w:widowControl/>
        <w:jc w:val="center"/>
        <w:rPr>
          <w:rFonts w:eastAsia="Times New Roman"/>
          <w:sz w:val="20"/>
          <w:szCs w:val="20"/>
        </w:rPr>
      </w:pPr>
      <w:r w:rsidRPr="00C15C47">
        <w:rPr>
          <w:rFonts w:eastAsia="Times New Roman"/>
          <w:sz w:val="20"/>
          <w:szCs w:val="20"/>
        </w:rPr>
        <w:t>мероприятиями, участие в которых связано с исполнением</w:t>
      </w:r>
    </w:p>
    <w:p w:rsidR="00837760" w:rsidRPr="00C15C47" w:rsidRDefault="00837760" w:rsidP="00837760">
      <w:pPr>
        <w:widowControl/>
        <w:jc w:val="center"/>
        <w:rPr>
          <w:rFonts w:eastAsia="Times New Roman"/>
          <w:sz w:val="20"/>
          <w:szCs w:val="20"/>
        </w:rPr>
      </w:pPr>
      <w:r w:rsidRPr="00C15C47">
        <w:rPr>
          <w:rFonts w:eastAsia="Times New Roman"/>
          <w:sz w:val="20"/>
          <w:szCs w:val="20"/>
        </w:rPr>
        <w:t>ими служебных (должностных) обязанностей</w:t>
      </w:r>
    </w:p>
    <w:p w:rsidR="00837760" w:rsidRPr="00C15C47" w:rsidRDefault="00837760" w:rsidP="00837760">
      <w:pPr>
        <w:widowControl/>
        <w:jc w:val="both"/>
        <w:rPr>
          <w:rFonts w:eastAsia="Times New Roman"/>
          <w:sz w:val="20"/>
          <w:szCs w:val="20"/>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1"/>
        <w:gridCol w:w="1162"/>
        <w:gridCol w:w="954"/>
        <w:gridCol w:w="1030"/>
        <w:gridCol w:w="888"/>
        <w:gridCol w:w="920"/>
        <w:gridCol w:w="886"/>
        <w:gridCol w:w="960"/>
        <w:gridCol w:w="882"/>
        <w:gridCol w:w="1135"/>
        <w:gridCol w:w="992"/>
      </w:tblGrid>
      <w:tr w:rsidR="00837760" w:rsidRPr="00C15C47" w:rsidTr="00C15C47">
        <w:tc>
          <w:tcPr>
            <w:tcW w:w="541"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N п/п</w:t>
            </w:r>
          </w:p>
        </w:tc>
        <w:tc>
          <w:tcPr>
            <w:tcW w:w="1162"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Дата уведомле</w:t>
            </w:r>
          </w:p>
          <w:p w:rsidR="00837760" w:rsidRPr="00C15C47" w:rsidRDefault="00837760" w:rsidP="00C15C47">
            <w:pPr>
              <w:widowControl/>
              <w:jc w:val="center"/>
              <w:rPr>
                <w:rFonts w:eastAsia="Times New Roman"/>
                <w:sz w:val="20"/>
                <w:szCs w:val="20"/>
              </w:rPr>
            </w:pPr>
            <w:r w:rsidRPr="00C15C47">
              <w:rPr>
                <w:rFonts w:eastAsia="Times New Roman"/>
                <w:sz w:val="20"/>
                <w:szCs w:val="20"/>
              </w:rPr>
              <w:t>ния о получении подарка</w:t>
            </w:r>
          </w:p>
        </w:tc>
        <w:tc>
          <w:tcPr>
            <w:tcW w:w="954"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Ф.И.О., наименование должности лица, получившего подарок</w:t>
            </w:r>
          </w:p>
        </w:tc>
        <w:tc>
          <w:tcPr>
            <w:tcW w:w="1030"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Наименование подарка</w:t>
            </w:r>
          </w:p>
        </w:tc>
        <w:tc>
          <w:tcPr>
            <w:tcW w:w="888"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Количество предметов</w:t>
            </w:r>
          </w:p>
        </w:tc>
        <w:tc>
          <w:tcPr>
            <w:tcW w:w="920"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Реквизиты документов, подтверждающих его стои</w:t>
            </w:r>
          </w:p>
          <w:p w:rsidR="00837760" w:rsidRPr="00C15C47" w:rsidRDefault="00837760" w:rsidP="00C15C47">
            <w:pPr>
              <w:widowControl/>
              <w:jc w:val="center"/>
              <w:rPr>
                <w:rFonts w:eastAsia="Times New Roman"/>
                <w:sz w:val="20"/>
                <w:szCs w:val="20"/>
              </w:rPr>
            </w:pPr>
            <w:r w:rsidRPr="00C15C47">
              <w:rPr>
                <w:rFonts w:eastAsia="Times New Roman"/>
                <w:sz w:val="20"/>
                <w:szCs w:val="20"/>
              </w:rPr>
              <w:t>мость в рублях</w:t>
            </w:r>
            <w:hyperlink r:id="rId14" w:anchor="Par54" w:history="1">
              <w:r w:rsidRPr="00C15C47">
                <w:rPr>
                  <w:rFonts w:eastAsia="Times New Roman"/>
                  <w:sz w:val="20"/>
                  <w:szCs w:val="20"/>
                </w:rPr>
                <w:t>&lt;*&gt;</w:t>
              </w:r>
            </w:hyperlink>
          </w:p>
        </w:tc>
        <w:tc>
          <w:tcPr>
            <w:tcW w:w="886"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Реквизиты акта приема-переда</w:t>
            </w:r>
          </w:p>
          <w:p w:rsidR="00837760" w:rsidRPr="00C15C47" w:rsidRDefault="00837760" w:rsidP="00C15C47">
            <w:pPr>
              <w:widowControl/>
              <w:jc w:val="center"/>
              <w:rPr>
                <w:rFonts w:eastAsia="Times New Roman"/>
                <w:sz w:val="20"/>
                <w:szCs w:val="20"/>
              </w:rPr>
            </w:pPr>
            <w:r w:rsidRPr="00C15C47">
              <w:rPr>
                <w:rFonts w:eastAsia="Times New Roman"/>
                <w:sz w:val="20"/>
                <w:szCs w:val="20"/>
              </w:rPr>
              <w:t>чи подарка</w:t>
            </w:r>
            <w:hyperlink r:id="rId15" w:anchor="Par55" w:history="1">
              <w:r w:rsidRPr="00C15C47">
                <w:rPr>
                  <w:rFonts w:eastAsia="Times New Roman"/>
                  <w:sz w:val="20"/>
                  <w:szCs w:val="20"/>
                </w:rPr>
                <w:t>&lt;**&gt;</w:t>
              </w:r>
            </w:hyperlink>
          </w:p>
        </w:tc>
        <w:tc>
          <w:tcPr>
            <w:tcW w:w="960"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Дата оценки</w:t>
            </w:r>
            <w:hyperlink r:id="rId16" w:anchor="Par55" w:history="1">
              <w:r w:rsidRPr="00C15C47">
                <w:rPr>
                  <w:rFonts w:eastAsia="Times New Roman"/>
                  <w:sz w:val="20"/>
                  <w:szCs w:val="20"/>
                </w:rPr>
                <w:t>&lt;**&gt;</w:t>
              </w:r>
            </w:hyperlink>
          </w:p>
        </w:tc>
        <w:tc>
          <w:tcPr>
            <w:tcW w:w="882"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Стои</w:t>
            </w:r>
          </w:p>
          <w:p w:rsidR="00837760" w:rsidRPr="00C15C47" w:rsidRDefault="00837760" w:rsidP="00C15C47">
            <w:pPr>
              <w:widowControl/>
              <w:jc w:val="center"/>
              <w:rPr>
                <w:rFonts w:eastAsia="Times New Roman"/>
                <w:sz w:val="20"/>
                <w:szCs w:val="20"/>
              </w:rPr>
            </w:pPr>
            <w:r w:rsidRPr="00C15C47">
              <w:rPr>
                <w:rFonts w:eastAsia="Times New Roman"/>
                <w:sz w:val="20"/>
                <w:szCs w:val="20"/>
              </w:rPr>
              <w:t>мость подарка в рублях</w:t>
            </w:r>
            <w:hyperlink r:id="rId17" w:anchor="Par55" w:history="1">
              <w:r w:rsidRPr="00C15C47">
                <w:rPr>
                  <w:rFonts w:eastAsia="Times New Roman"/>
                  <w:sz w:val="20"/>
                  <w:szCs w:val="20"/>
                </w:rPr>
                <w:t>&lt;**&gt;</w:t>
              </w:r>
            </w:hyperlink>
          </w:p>
        </w:tc>
        <w:tc>
          <w:tcPr>
            <w:tcW w:w="1135"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Номер и дата докумен</w:t>
            </w:r>
          </w:p>
          <w:p w:rsidR="00837760" w:rsidRPr="00C15C47" w:rsidRDefault="00837760" w:rsidP="00C15C47">
            <w:pPr>
              <w:widowControl/>
              <w:jc w:val="center"/>
              <w:rPr>
                <w:rFonts w:eastAsia="Times New Roman"/>
                <w:sz w:val="20"/>
                <w:szCs w:val="20"/>
              </w:rPr>
            </w:pPr>
            <w:r w:rsidRPr="00C15C47">
              <w:rPr>
                <w:rFonts w:eastAsia="Times New Roman"/>
                <w:sz w:val="20"/>
                <w:szCs w:val="20"/>
              </w:rPr>
              <w:t>та, подтверждающего передачу подарка в собственность Кадыйского муниципального района (или акта возврата подарка)</w:t>
            </w:r>
            <w:hyperlink r:id="rId18" w:anchor="Par55" w:history="1">
              <w:r w:rsidRPr="00C15C47">
                <w:rPr>
                  <w:rFonts w:eastAsia="Times New Roman"/>
                  <w:sz w:val="20"/>
                  <w:szCs w:val="20"/>
                </w:rPr>
                <w:t>&lt;**&gt;</w:t>
              </w:r>
            </w:hyperlink>
          </w:p>
        </w:tc>
        <w:tc>
          <w:tcPr>
            <w:tcW w:w="992"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Подписи сторон</w:t>
            </w:r>
          </w:p>
        </w:tc>
      </w:tr>
      <w:tr w:rsidR="00837760" w:rsidRPr="00C15C47" w:rsidTr="00C15C47">
        <w:tc>
          <w:tcPr>
            <w:tcW w:w="541"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1</w:t>
            </w:r>
          </w:p>
        </w:tc>
        <w:tc>
          <w:tcPr>
            <w:tcW w:w="1162"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2</w:t>
            </w:r>
          </w:p>
        </w:tc>
        <w:tc>
          <w:tcPr>
            <w:tcW w:w="954"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3</w:t>
            </w:r>
          </w:p>
        </w:tc>
        <w:tc>
          <w:tcPr>
            <w:tcW w:w="1030"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4</w:t>
            </w:r>
          </w:p>
        </w:tc>
        <w:tc>
          <w:tcPr>
            <w:tcW w:w="888"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5</w:t>
            </w:r>
          </w:p>
        </w:tc>
        <w:tc>
          <w:tcPr>
            <w:tcW w:w="920"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6</w:t>
            </w:r>
          </w:p>
        </w:tc>
        <w:tc>
          <w:tcPr>
            <w:tcW w:w="886"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7</w:t>
            </w:r>
          </w:p>
        </w:tc>
        <w:tc>
          <w:tcPr>
            <w:tcW w:w="960"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8</w:t>
            </w:r>
          </w:p>
        </w:tc>
        <w:tc>
          <w:tcPr>
            <w:tcW w:w="882"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9</w:t>
            </w:r>
          </w:p>
        </w:tc>
        <w:tc>
          <w:tcPr>
            <w:tcW w:w="1135"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10</w:t>
            </w:r>
          </w:p>
        </w:tc>
        <w:tc>
          <w:tcPr>
            <w:tcW w:w="992" w:type="dxa"/>
            <w:hideMark/>
          </w:tcPr>
          <w:p w:rsidR="00837760" w:rsidRPr="00C15C47" w:rsidRDefault="00837760" w:rsidP="00C15C47">
            <w:pPr>
              <w:widowControl/>
              <w:jc w:val="center"/>
              <w:rPr>
                <w:rFonts w:eastAsia="Times New Roman"/>
                <w:sz w:val="20"/>
                <w:szCs w:val="20"/>
              </w:rPr>
            </w:pPr>
            <w:r w:rsidRPr="00C15C47">
              <w:rPr>
                <w:rFonts w:eastAsia="Times New Roman"/>
                <w:sz w:val="20"/>
                <w:szCs w:val="20"/>
              </w:rPr>
              <w:t>11</w:t>
            </w:r>
          </w:p>
        </w:tc>
      </w:tr>
      <w:tr w:rsidR="00837760" w:rsidRPr="00C15C47" w:rsidTr="00C15C47">
        <w:tc>
          <w:tcPr>
            <w:tcW w:w="541" w:type="dxa"/>
          </w:tcPr>
          <w:p w:rsidR="00837760" w:rsidRPr="00C15C47" w:rsidRDefault="00837760" w:rsidP="00C15C47">
            <w:pPr>
              <w:widowControl/>
              <w:rPr>
                <w:rFonts w:eastAsia="Times New Roman"/>
                <w:color w:val="FF0000"/>
                <w:sz w:val="20"/>
                <w:szCs w:val="20"/>
              </w:rPr>
            </w:pPr>
          </w:p>
        </w:tc>
        <w:tc>
          <w:tcPr>
            <w:tcW w:w="1162" w:type="dxa"/>
          </w:tcPr>
          <w:p w:rsidR="00837760" w:rsidRPr="00C15C47" w:rsidRDefault="00837760" w:rsidP="00C15C47">
            <w:pPr>
              <w:widowControl/>
              <w:rPr>
                <w:rFonts w:eastAsia="Times New Roman"/>
                <w:color w:val="FF0000"/>
                <w:sz w:val="20"/>
                <w:szCs w:val="20"/>
              </w:rPr>
            </w:pPr>
          </w:p>
        </w:tc>
        <w:tc>
          <w:tcPr>
            <w:tcW w:w="954" w:type="dxa"/>
          </w:tcPr>
          <w:p w:rsidR="00837760" w:rsidRPr="00C15C47" w:rsidRDefault="00837760" w:rsidP="00C15C47">
            <w:pPr>
              <w:widowControl/>
              <w:rPr>
                <w:rFonts w:eastAsia="Times New Roman"/>
                <w:color w:val="FF0000"/>
                <w:sz w:val="20"/>
                <w:szCs w:val="20"/>
              </w:rPr>
            </w:pPr>
          </w:p>
        </w:tc>
        <w:tc>
          <w:tcPr>
            <w:tcW w:w="1030" w:type="dxa"/>
          </w:tcPr>
          <w:p w:rsidR="00837760" w:rsidRPr="00C15C47" w:rsidRDefault="00837760" w:rsidP="00C15C47">
            <w:pPr>
              <w:widowControl/>
              <w:rPr>
                <w:rFonts w:eastAsia="Times New Roman"/>
                <w:color w:val="FF0000"/>
                <w:sz w:val="20"/>
                <w:szCs w:val="20"/>
              </w:rPr>
            </w:pPr>
          </w:p>
        </w:tc>
        <w:tc>
          <w:tcPr>
            <w:tcW w:w="888" w:type="dxa"/>
          </w:tcPr>
          <w:p w:rsidR="00837760" w:rsidRPr="00C15C47" w:rsidRDefault="00837760" w:rsidP="00C15C47">
            <w:pPr>
              <w:widowControl/>
              <w:rPr>
                <w:rFonts w:eastAsia="Times New Roman"/>
                <w:color w:val="FF0000"/>
                <w:sz w:val="20"/>
                <w:szCs w:val="20"/>
              </w:rPr>
            </w:pPr>
          </w:p>
        </w:tc>
        <w:tc>
          <w:tcPr>
            <w:tcW w:w="920" w:type="dxa"/>
          </w:tcPr>
          <w:p w:rsidR="00837760" w:rsidRPr="00C15C47" w:rsidRDefault="00837760" w:rsidP="00C15C47">
            <w:pPr>
              <w:widowControl/>
              <w:rPr>
                <w:rFonts w:eastAsia="Times New Roman"/>
                <w:color w:val="FF0000"/>
                <w:sz w:val="20"/>
                <w:szCs w:val="20"/>
              </w:rPr>
            </w:pPr>
          </w:p>
        </w:tc>
        <w:tc>
          <w:tcPr>
            <w:tcW w:w="886" w:type="dxa"/>
          </w:tcPr>
          <w:p w:rsidR="00837760" w:rsidRPr="00C15C47" w:rsidRDefault="00837760" w:rsidP="00C15C47">
            <w:pPr>
              <w:widowControl/>
              <w:rPr>
                <w:rFonts w:eastAsia="Times New Roman"/>
                <w:color w:val="FF0000"/>
                <w:sz w:val="20"/>
                <w:szCs w:val="20"/>
              </w:rPr>
            </w:pPr>
          </w:p>
        </w:tc>
        <w:tc>
          <w:tcPr>
            <w:tcW w:w="960" w:type="dxa"/>
          </w:tcPr>
          <w:p w:rsidR="00837760" w:rsidRPr="00C15C47" w:rsidRDefault="00837760" w:rsidP="00C15C47">
            <w:pPr>
              <w:widowControl/>
              <w:rPr>
                <w:rFonts w:eastAsia="Times New Roman"/>
                <w:color w:val="FF0000"/>
                <w:sz w:val="20"/>
                <w:szCs w:val="20"/>
              </w:rPr>
            </w:pPr>
          </w:p>
        </w:tc>
        <w:tc>
          <w:tcPr>
            <w:tcW w:w="882" w:type="dxa"/>
          </w:tcPr>
          <w:p w:rsidR="00837760" w:rsidRPr="00C15C47" w:rsidRDefault="00837760" w:rsidP="00C15C47">
            <w:pPr>
              <w:widowControl/>
              <w:rPr>
                <w:rFonts w:eastAsia="Times New Roman"/>
                <w:color w:val="FF0000"/>
                <w:sz w:val="20"/>
                <w:szCs w:val="20"/>
              </w:rPr>
            </w:pPr>
          </w:p>
        </w:tc>
        <w:tc>
          <w:tcPr>
            <w:tcW w:w="1135" w:type="dxa"/>
          </w:tcPr>
          <w:p w:rsidR="00837760" w:rsidRPr="00C15C47" w:rsidRDefault="00837760" w:rsidP="00C15C47">
            <w:pPr>
              <w:widowControl/>
              <w:rPr>
                <w:rFonts w:eastAsia="Times New Roman"/>
                <w:color w:val="FF0000"/>
                <w:sz w:val="20"/>
                <w:szCs w:val="20"/>
              </w:rPr>
            </w:pPr>
          </w:p>
        </w:tc>
        <w:tc>
          <w:tcPr>
            <w:tcW w:w="992" w:type="dxa"/>
          </w:tcPr>
          <w:p w:rsidR="00837760" w:rsidRPr="00C15C47" w:rsidRDefault="00837760" w:rsidP="00C15C47">
            <w:pPr>
              <w:widowControl/>
              <w:rPr>
                <w:rFonts w:eastAsia="Times New Roman"/>
                <w:color w:val="FF0000"/>
                <w:sz w:val="20"/>
                <w:szCs w:val="20"/>
              </w:rPr>
            </w:pPr>
          </w:p>
        </w:tc>
      </w:tr>
    </w:tbl>
    <w:p w:rsidR="00837760" w:rsidRPr="00C15C47" w:rsidRDefault="00837760" w:rsidP="00837760">
      <w:pPr>
        <w:widowControl/>
        <w:ind w:firstLine="540"/>
        <w:jc w:val="both"/>
        <w:rPr>
          <w:rFonts w:eastAsia="Times New Roman"/>
          <w:sz w:val="20"/>
          <w:szCs w:val="20"/>
        </w:rPr>
      </w:pPr>
      <w:r w:rsidRPr="00C15C47">
        <w:rPr>
          <w:rFonts w:eastAsia="Times New Roman"/>
          <w:sz w:val="20"/>
          <w:szCs w:val="20"/>
        </w:rPr>
        <w:t>--------------------------------</w:t>
      </w:r>
    </w:p>
    <w:p w:rsidR="00837760" w:rsidRPr="00C15C47" w:rsidRDefault="00837760" w:rsidP="00837760">
      <w:pPr>
        <w:widowControl/>
        <w:spacing w:after="120"/>
        <w:jc w:val="both"/>
        <w:rPr>
          <w:rFonts w:eastAsia="Times New Roman"/>
          <w:sz w:val="20"/>
          <w:szCs w:val="20"/>
        </w:rPr>
      </w:pPr>
      <w:r w:rsidRPr="00C15C47">
        <w:rPr>
          <w:rFonts w:eastAsia="Times New Roman"/>
          <w:sz w:val="20"/>
          <w:szCs w:val="20"/>
        </w:rPr>
        <w:t>&lt;*&gt; - заполняется при наличии документов, подтверждающих стоимость подарка;</w:t>
      </w:r>
    </w:p>
    <w:p w:rsidR="00837760" w:rsidRPr="00C15C47" w:rsidRDefault="00837760" w:rsidP="00837760">
      <w:pPr>
        <w:widowControl/>
        <w:spacing w:after="120"/>
        <w:jc w:val="both"/>
        <w:rPr>
          <w:rFonts w:eastAsia="Times New Roman"/>
          <w:sz w:val="20"/>
          <w:szCs w:val="20"/>
          <w:lang w:eastAsia="ar-SA"/>
        </w:rPr>
      </w:pPr>
      <w:r w:rsidRPr="00C15C47">
        <w:rPr>
          <w:rFonts w:eastAsia="Times New Roman"/>
          <w:sz w:val="20"/>
          <w:szCs w:val="20"/>
        </w:rPr>
        <w:t>&lt;**&gt; - заполняется после поступления соответствующего(их) документа(ов) (совершения соответствующего(их) действия(ий).</w:t>
      </w:r>
    </w:p>
    <w:p w:rsidR="00354905" w:rsidRPr="00354905" w:rsidRDefault="00354905" w:rsidP="00354905">
      <w:pPr>
        <w:jc w:val="center"/>
        <w:rPr>
          <w:sz w:val="20"/>
          <w:szCs w:val="20"/>
        </w:rPr>
      </w:pPr>
      <w:r w:rsidRPr="00354905">
        <w:rPr>
          <w:sz w:val="20"/>
          <w:szCs w:val="20"/>
        </w:rPr>
        <w:t>РОССИЙСКАЯ    ФЕДЕРАЦИЯ</w:t>
      </w:r>
    </w:p>
    <w:p w:rsidR="00354905" w:rsidRPr="00354905" w:rsidRDefault="00354905" w:rsidP="00354905">
      <w:pPr>
        <w:jc w:val="center"/>
        <w:rPr>
          <w:sz w:val="20"/>
          <w:szCs w:val="20"/>
        </w:rPr>
      </w:pPr>
      <w:r w:rsidRPr="00354905">
        <w:rPr>
          <w:sz w:val="20"/>
          <w:szCs w:val="20"/>
        </w:rPr>
        <w:t>КОСТРОМСКАЯ  ОБЛАСТЬ</w:t>
      </w:r>
    </w:p>
    <w:p w:rsidR="00354905" w:rsidRPr="00354905" w:rsidRDefault="00354905" w:rsidP="00354905">
      <w:pPr>
        <w:jc w:val="center"/>
        <w:rPr>
          <w:sz w:val="20"/>
          <w:szCs w:val="20"/>
        </w:rPr>
      </w:pPr>
      <w:r w:rsidRPr="00354905">
        <w:rPr>
          <w:sz w:val="20"/>
          <w:szCs w:val="20"/>
        </w:rPr>
        <w:t>СОБРАНИЕ ДЕПУТАТОВ КАДЫЙСКОГО МУНИЦИПАЛЬНОГО РАЙОНА</w:t>
      </w:r>
    </w:p>
    <w:p w:rsidR="00354905" w:rsidRPr="00354905" w:rsidRDefault="00354905" w:rsidP="00354905">
      <w:pPr>
        <w:rPr>
          <w:rFonts w:cs="Tahoma"/>
          <w:sz w:val="20"/>
          <w:szCs w:val="20"/>
        </w:rPr>
      </w:pPr>
    </w:p>
    <w:p w:rsidR="00354905" w:rsidRPr="00354905" w:rsidRDefault="00354905" w:rsidP="00354905">
      <w:pPr>
        <w:jc w:val="center"/>
        <w:rPr>
          <w:sz w:val="20"/>
          <w:szCs w:val="20"/>
        </w:rPr>
      </w:pPr>
      <w:r w:rsidRPr="00354905">
        <w:rPr>
          <w:sz w:val="20"/>
          <w:szCs w:val="20"/>
        </w:rPr>
        <w:t>РЕШЕНИЕ</w:t>
      </w:r>
    </w:p>
    <w:p w:rsidR="00354905" w:rsidRPr="00354905" w:rsidRDefault="00354905" w:rsidP="00354905">
      <w:pPr>
        <w:rPr>
          <w:sz w:val="20"/>
          <w:szCs w:val="20"/>
        </w:rPr>
      </w:pPr>
      <w:r w:rsidRPr="00354905">
        <w:rPr>
          <w:sz w:val="20"/>
          <w:szCs w:val="20"/>
        </w:rPr>
        <w:t xml:space="preserve"> 31 мая  2019 года                                                                                                 </w:t>
      </w:r>
      <w:r w:rsidR="00C932D9">
        <w:rPr>
          <w:sz w:val="20"/>
          <w:szCs w:val="20"/>
        </w:rPr>
        <w:t xml:space="preserve">                                                   </w:t>
      </w:r>
      <w:r w:rsidRPr="00354905">
        <w:rPr>
          <w:sz w:val="20"/>
          <w:szCs w:val="20"/>
        </w:rPr>
        <w:t xml:space="preserve">     № 357</w:t>
      </w:r>
    </w:p>
    <w:p w:rsidR="00354905" w:rsidRPr="00354905" w:rsidRDefault="00354905" w:rsidP="00354905">
      <w:pPr>
        <w:rPr>
          <w:rFonts w:cs="Tahoma"/>
          <w:sz w:val="20"/>
          <w:szCs w:val="20"/>
        </w:rPr>
      </w:pPr>
    </w:p>
    <w:p w:rsidR="00354905" w:rsidRPr="00354905" w:rsidRDefault="00354905" w:rsidP="00354905">
      <w:pPr>
        <w:rPr>
          <w:rFonts w:cs="Tahoma"/>
          <w:sz w:val="20"/>
          <w:szCs w:val="20"/>
        </w:rPr>
      </w:pPr>
      <w:r w:rsidRPr="00354905">
        <w:rPr>
          <w:rFonts w:cs="Tahoma"/>
          <w:sz w:val="20"/>
          <w:szCs w:val="20"/>
        </w:rPr>
        <w:t>О внесении изменений в решение</w:t>
      </w:r>
    </w:p>
    <w:p w:rsidR="00354905" w:rsidRPr="00354905" w:rsidRDefault="00354905" w:rsidP="00354905">
      <w:pPr>
        <w:rPr>
          <w:rFonts w:cs="Tahoma"/>
          <w:sz w:val="20"/>
          <w:szCs w:val="20"/>
        </w:rPr>
      </w:pPr>
      <w:r w:rsidRPr="00354905">
        <w:rPr>
          <w:rFonts w:cs="Tahoma"/>
          <w:sz w:val="20"/>
          <w:szCs w:val="20"/>
        </w:rPr>
        <w:t>Собрания депутатов Кадыйского</w:t>
      </w:r>
    </w:p>
    <w:p w:rsidR="00354905" w:rsidRPr="00354905" w:rsidRDefault="00354905" w:rsidP="00354905">
      <w:pPr>
        <w:rPr>
          <w:rFonts w:cs="Tahoma"/>
          <w:sz w:val="20"/>
          <w:szCs w:val="20"/>
        </w:rPr>
      </w:pPr>
      <w:r w:rsidRPr="00354905">
        <w:rPr>
          <w:rFonts w:cs="Tahoma"/>
          <w:sz w:val="20"/>
          <w:szCs w:val="20"/>
        </w:rPr>
        <w:t>муниципального района от 29.04.2011г.</w:t>
      </w:r>
    </w:p>
    <w:p w:rsidR="00354905" w:rsidRPr="00354905" w:rsidRDefault="00354905" w:rsidP="00354905">
      <w:pPr>
        <w:rPr>
          <w:rFonts w:cs="Tahoma"/>
          <w:sz w:val="20"/>
          <w:szCs w:val="20"/>
        </w:rPr>
      </w:pPr>
      <w:r w:rsidRPr="00354905">
        <w:rPr>
          <w:rFonts w:cs="Tahoma"/>
          <w:sz w:val="20"/>
          <w:szCs w:val="20"/>
        </w:rPr>
        <w:t>№73</w:t>
      </w:r>
    </w:p>
    <w:p w:rsidR="00354905" w:rsidRPr="00354905" w:rsidRDefault="00354905" w:rsidP="00354905">
      <w:pPr>
        <w:rPr>
          <w:rFonts w:cs="Tahoma"/>
          <w:sz w:val="20"/>
          <w:szCs w:val="20"/>
        </w:rPr>
      </w:pPr>
    </w:p>
    <w:p w:rsidR="00354905" w:rsidRPr="00354905" w:rsidRDefault="00354905" w:rsidP="00354905">
      <w:pPr>
        <w:jc w:val="both"/>
        <w:rPr>
          <w:sz w:val="20"/>
          <w:szCs w:val="20"/>
        </w:rPr>
      </w:pPr>
      <w:r w:rsidRPr="00354905">
        <w:rPr>
          <w:sz w:val="20"/>
          <w:szCs w:val="20"/>
        </w:rPr>
        <w:tab/>
        <w:t>В связи со штатными изменениями в составе комиссии по восстановлению прав реабилитированных жертв политических репрессий при администрации Кадыйского муниципального района, Собрание депутатов решило:</w:t>
      </w:r>
    </w:p>
    <w:p w:rsidR="00354905" w:rsidRPr="00354905" w:rsidRDefault="00354905" w:rsidP="00354905">
      <w:pPr>
        <w:numPr>
          <w:ilvl w:val="0"/>
          <w:numId w:val="15"/>
        </w:numPr>
        <w:ind w:left="0" w:firstLine="705"/>
        <w:jc w:val="both"/>
        <w:rPr>
          <w:sz w:val="20"/>
          <w:szCs w:val="20"/>
        </w:rPr>
      </w:pPr>
      <w:r w:rsidRPr="00354905">
        <w:rPr>
          <w:sz w:val="20"/>
          <w:szCs w:val="20"/>
        </w:rPr>
        <w:t>Внести следующие изменения в решение Собрания депутатов Кадыйского муниципального  района от 29.04.2011г. №73 «О комиссии по восстановлению прав реабилитированных жертв политических репрессий при администрации Кадыйского муниципального   района»:</w:t>
      </w:r>
    </w:p>
    <w:p w:rsidR="00354905" w:rsidRPr="00354905" w:rsidRDefault="00354905" w:rsidP="00354905">
      <w:pPr>
        <w:numPr>
          <w:ilvl w:val="1"/>
          <w:numId w:val="15"/>
        </w:numPr>
        <w:ind w:left="0" w:firstLine="705"/>
        <w:jc w:val="both"/>
        <w:rPr>
          <w:sz w:val="20"/>
          <w:szCs w:val="20"/>
        </w:rPr>
      </w:pPr>
      <w:r w:rsidRPr="00354905">
        <w:rPr>
          <w:sz w:val="20"/>
          <w:szCs w:val="20"/>
        </w:rPr>
        <w:lastRenderedPageBreak/>
        <w:t>Приложение 1 «Состав комиссии по восстановлению прав реабилитированных жертв политических репрессий при администрации Кадыйского муниципального   района» изложить в следующей редакции:</w:t>
      </w:r>
    </w:p>
    <w:p w:rsidR="00354905" w:rsidRPr="00354905" w:rsidRDefault="00354905" w:rsidP="00354905">
      <w:pPr>
        <w:ind w:left="705"/>
        <w:jc w:val="both"/>
        <w:rPr>
          <w:sz w:val="20"/>
          <w:szCs w:val="20"/>
        </w:rPr>
      </w:pPr>
      <w:r w:rsidRPr="00354905">
        <w:rPr>
          <w:sz w:val="20"/>
          <w:szCs w:val="20"/>
        </w:rPr>
        <w:t>«</w:t>
      </w:r>
      <w:r w:rsidRPr="00354905">
        <w:rPr>
          <w:sz w:val="20"/>
          <w:szCs w:val="20"/>
        </w:rPr>
        <w:tab/>
      </w:r>
      <w:r w:rsidRPr="00354905">
        <w:rPr>
          <w:sz w:val="20"/>
          <w:szCs w:val="20"/>
        </w:rPr>
        <w:tab/>
      </w:r>
      <w:r w:rsidRPr="00354905">
        <w:rPr>
          <w:sz w:val="20"/>
          <w:szCs w:val="20"/>
        </w:rPr>
        <w:tab/>
      </w:r>
      <w:r w:rsidRPr="00354905">
        <w:rPr>
          <w:sz w:val="20"/>
          <w:szCs w:val="20"/>
        </w:rPr>
        <w:tab/>
      </w:r>
      <w:r w:rsidRPr="00354905">
        <w:rPr>
          <w:sz w:val="20"/>
          <w:szCs w:val="20"/>
        </w:rPr>
        <w:tab/>
      </w:r>
      <w:r w:rsidRPr="00354905">
        <w:rPr>
          <w:sz w:val="20"/>
          <w:szCs w:val="20"/>
        </w:rPr>
        <w:tab/>
      </w:r>
      <w:r w:rsidRPr="00354905">
        <w:rPr>
          <w:sz w:val="20"/>
          <w:szCs w:val="20"/>
        </w:rPr>
        <w:tab/>
      </w:r>
      <w:r w:rsidRPr="00354905">
        <w:rPr>
          <w:sz w:val="20"/>
          <w:szCs w:val="20"/>
        </w:rPr>
        <w:tab/>
      </w:r>
      <w:r w:rsidRPr="00354905">
        <w:rPr>
          <w:sz w:val="20"/>
          <w:szCs w:val="20"/>
        </w:rPr>
        <w:tab/>
      </w:r>
      <w:r w:rsidRPr="00354905">
        <w:rPr>
          <w:sz w:val="20"/>
          <w:szCs w:val="20"/>
        </w:rPr>
        <w:tab/>
        <w:t>Приложение 1</w:t>
      </w:r>
    </w:p>
    <w:p w:rsidR="00354905" w:rsidRPr="00354905" w:rsidRDefault="00354905" w:rsidP="00354905">
      <w:pPr>
        <w:ind w:left="705"/>
        <w:jc w:val="center"/>
        <w:rPr>
          <w:sz w:val="20"/>
          <w:szCs w:val="20"/>
        </w:rPr>
      </w:pPr>
      <w:r w:rsidRPr="00354905">
        <w:rPr>
          <w:sz w:val="20"/>
          <w:szCs w:val="20"/>
        </w:rPr>
        <w:t>СОСТАВ</w:t>
      </w:r>
    </w:p>
    <w:p w:rsidR="00354905" w:rsidRPr="00354905" w:rsidRDefault="00354905" w:rsidP="00354905">
      <w:pPr>
        <w:ind w:left="705"/>
        <w:jc w:val="center"/>
        <w:rPr>
          <w:sz w:val="20"/>
          <w:szCs w:val="20"/>
        </w:rPr>
      </w:pPr>
      <w:r w:rsidRPr="00354905">
        <w:rPr>
          <w:sz w:val="20"/>
          <w:szCs w:val="20"/>
        </w:rPr>
        <w:t>комиссии по восстановлению прав реабилитированных жертв политических репрессий при администрации Кадыйского муниципального   района</w:t>
      </w:r>
    </w:p>
    <w:p w:rsidR="00354905" w:rsidRPr="00354905" w:rsidRDefault="00354905" w:rsidP="00354905">
      <w:pPr>
        <w:ind w:left="705"/>
        <w:jc w:val="center"/>
        <w:rPr>
          <w:sz w:val="20"/>
          <w:szCs w:val="20"/>
        </w:rPr>
      </w:pPr>
    </w:p>
    <w:p w:rsidR="00354905" w:rsidRPr="00354905" w:rsidRDefault="00354905" w:rsidP="00354905">
      <w:pPr>
        <w:numPr>
          <w:ilvl w:val="0"/>
          <w:numId w:val="16"/>
        </w:numPr>
        <w:jc w:val="both"/>
        <w:rPr>
          <w:sz w:val="20"/>
          <w:szCs w:val="20"/>
        </w:rPr>
      </w:pPr>
      <w:r w:rsidRPr="00354905">
        <w:rPr>
          <w:sz w:val="20"/>
          <w:szCs w:val="20"/>
        </w:rPr>
        <w:t>Цыплова Марина Александровна  – депутат Собрания депутатов, председатель комиссии;</w:t>
      </w:r>
    </w:p>
    <w:p w:rsidR="00354905" w:rsidRPr="00354905" w:rsidRDefault="00354905" w:rsidP="00354905">
      <w:pPr>
        <w:numPr>
          <w:ilvl w:val="0"/>
          <w:numId w:val="16"/>
        </w:numPr>
        <w:jc w:val="both"/>
        <w:rPr>
          <w:sz w:val="20"/>
          <w:szCs w:val="20"/>
        </w:rPr>
      </w:pPr>
      <w:r w:rsidRPr="00354905">
        <w:rPr>
          <w:sz w:val="20"/>
          <w:szCs w:val="20"/>
        </w:rPr>
        <w:t>Бубенова Татьяна Юрьевна – заместитель главы администрации района по социальным  вопросам; заместитель председателя комиссии;</w:t>
      </w:r>
    </w:p>
    <w:p w:rsidR="00354905" w:rsidRPr="00354905" w:rsidRDefault="00354905" w:rsidP="00354905">
      <w:pPr>
        <w:numPr>
          <w:ilvl w:val="0"/>
          <w:numId w:val="16"/>
        </w:numPr>
        <w:jc w:val="both"/>
        <w:rPr>
          <w:sz w:val="20"/>
          <w:szCs w:val="20"/>
        </w:rPr>
      </w:pPr>
      <w:r w:rsidRPr="00354905">
        <w:rPr>
          <w:sz w:val="20"/>
          <w:szCs w:val="20"/>
        </w:rPr>
        <w:t>Визгунова Татьяна Анатольевна – начальник отдела по делам архивов администрации Кадыйского муниципального  района, секретарь комиссии</w:t>
      </w:r>
    </w:p>
    <w:p w:rsidR="00354905" w:rsidRPr="00354905" w:rsidRDefault="00354905" w:rsidP="00354905">
      <w:pPr>
        <w:ind w:left="720"/>
        <w:jc w:val="both"/>
        <w:rPr>
          <w:sz w:val="20"/>
          <w:szCs w:val="20"/>
        </w:rPr>
      </w:pPr>
    </w:p>
    <w:p w:rsidR="00354905" w:rsidRPr="00354905" w:rsidRDefault="00354905" w:rsidP="00354905">
      <w:pPr>
        <w:ind w:left="720"/>
        <w:jc w:val="center"/>
        <w:rPr>
          <w:sz w:val="20"/>
          <w:szCs w:val="20"/>
        </w:rPr>
      </w:pPr>
      <w:r w:rsidRPr="00354905">
        <w:rPr>
          <w:sz w:val="20"/>
          <w:szCs w:val="20"/>
        </w:rPr>
        <w:t>Члены комиссии</w:t>
      </w:r>
    </w:p>
    <w:p w:rsidR="00354905" w:rsidRPr="00354905" w:rsidRDefault="00354905" w:rsidP="00354905">
      <w:pPr>
        <w:numPr>
          <w:ilvl w:val="0"/>
          <w:numId w:val="16"/>
        </w:numPr>
        <w:jc w:val="both"/>
        <w:rPr>
          <w:sz w:val="20"/>
          <w:szCs w:val="20"/>
        </w:rPr>
      </w:pPr>
      <w:r w:rsidRPr="00354905">
        <w:rPr>
          <w:sz w:val="20"/>
          <w:szCs w:val="20"/>
        </w:rPr>
        <w:t>Большакова Елена Михайловна – директор ОГБУ «Кадыйский комплексный центр социального обслуживания населения» (по согласованию)</w:t>
      </w:r>
    </w:p>
    <w:p w:rsidR="00354905" w:rsidRPr="00354905" w:rsidRDefault="00354905" w:rsidP="00354905">
      <w:pPr>
        <w:numPr>
          <w:ilvl w:val="0"/>
          <w:numId w:val="16"/>
        </w:numPr>
        <w:jc w:val="both"/>
        <w:rPr>
          <w:sz w:val="20"/>
          <w:szCs w:val="20"/>
        </w:rPr>
      </w:pPr>
      <w:r w:rsidRPr="00354905">
        <w:rPr>
          <w:sz w:val="20"/>
          <w:szCs w:val="20"/>
        </w:rPr>
        <w:t xml:space="preserve">Клопова Татьяна Владимировна – начальник финансового отдела администрации Кадыйского  муниципального  района </w:t>
      </w:r>
    </w:p>
    <w:p w:rsidR="00354905" w:rsidRPr="00354905" w:rsidRDefault="00354905" w:rsidP="00354905">
      <w:pPr>
        <w:numPr>
          <w:ilvl w:val="0"/>
          <w:numId w:val="16"/>
        </w:numPr>
        <w:jc w:val="both"/>
        <w:rPr>
          <w:sz w:val="20"/>
          <w:szCs w:val="20"/>
        </w:rPr>
      </w:pPr>
      <w:r w:rsidRPr="00354905">
        <w:rPr>
          <w:sz w:val="20"/>
          <w:szCs w:val="20"/>
        </w:rPr>
        <w:t>Ершов Александр Николаевич – юрисконсульт администрации Кадыйского  муниципального  района»</w:t>
      </w:r>
    </w:p>
    <w:p w:rsidR="00354905" w:rsidRPr="00354905" w:rsidRDefault="00354905" w:rsidP="00354905">
      <w:pPr>
        <w:ind w:left="720"/>
        <w:jc w:val="both"/>
        <w:rPr>
          <w:sz w:val="20"/>
          <w:szCs w:val="20"/>
        </w:rPr>
      </w:pPr>
    </w:p>
    <w:p w:rsidR="00354905" w:rsidRPr="00354905" w:rsidRDefault="00354905" w:rsidP="00354905">
      <w:pPr>
        <w:numPr>
          <w:ilvl w:val="0"/>
          <w:numId w:val="15"/>
        </w:numPr>
        <w:jc w:val="both"/>
        <w:rPr>
          <w:rFonts w:cs="Tahoma"/>
          <w:sz w:val="20"/>
          <w:szCs w:val="20"/>
        </w:rPr>
      </w:pPr>
      <w:r w:rsidRPr="00354905">
        <w:rPr>
          <w:sz w:val="20"/>
          <w:szCs w:val="20"/>
        </w:rPr>
        <w:t>Решение вступает в силу с момента подписания и подлежит опубликованию.</w:t>
      </w:r>
    </w:p>
    <w:p w:rsidR="00C932D9" w:rsidRDefault="00C932D9" w:rsidP="00C932D9">
      <w:pPr>
        <w:pStyle w:val="ae"/>
        <w:tabs>
          <w:tab w:val="left" w:pos="3969"/>
          <w:tab w:val="left" w:pos="4395"/>
          <w:tab w:val="left" w:pos="8931"/>
        </w:tabs>
        <w:spacing w:before="14"/>
        <w:ind w:left="1065" w:right="-692"/>
        <w:rPr>
          <w:sz w:val="20"/>
          <w:szCs w:val="20"/>
        </w:rPr>
      </w:pPr>
    </w:p>
    <w:p w:rsidR="00C932D9" w:rsidRPr="00C932D9" w:rsidRDefault="00C932D9" w:rsidP="00C932D9">
      <w:pPr>
        <w:pStyle w:val="ae"/>
        <w:tabs>
          <w:tab w:val="left" w:pos="3969"/>
          <w:tab w:val="left" w:pos="4395"/>
          <w:tab w:val="left" w:pos="8931"/>
        </w:tabs>
        <w:spacing w:before="14"/>
        <w:ind w:left="1065" w:right="-692"/>
        <w:rPr>
          <w:sz w:val="20"/>
          <w:szCs w:val="20"/>
        </w:rPr>
      </w:pPr>
      <w:r w:rsidRPr="00C932D9">
        <w:rPr>
          <w:sz w:val="20"/>
          <w:szCs w:val="20"/>
        </w:rPr>
        <w:t xml:space="preserve">Глава Кадыйского  муниципального района        </w:t>
      </w:r>
      <w:r>
        <w:rPr>
          <w:sz w:val="20"/>
          <w:szCs w:val="20"/>
        </w:rPr>
        <w:t xml:space="preserve">                          </w:t>
      </w:r>
      <w:r w:rsidRPr="00C932D9">
        <w:rPr>
          <w:sz w:val="20"/>
          <w:szCs w:val="20"/>
        </w:rPr>
        <w:t>Председатель Собрания депутатов</w:t>
      </w:r>
    </w:p>
    <w:p w:rsidR="00C932D9" w:rsidRDefault="00C932D9" w:rsidP="00C932D9">
      <w:pPr>
        <w:pStyle w:val="ae"/>
        <w:shd w:val="clear" w:color="auto" w:fill="FFFFFF"/>
        <w:spacing w:line="230" w:lineRule="exact"/>
        <w:ind w:left="1065"/>
      </w:pPr>
      <w:r w:rsidRPr="00C932D9">
        <w:rPr>
          <w:sz w:val="20"/>
          <w:szCs w:val="20"/>
        </w:rPr>
        <w:tab/>
      </w:r>
      <w:r>
        <w:rPr>
          <w:sz w:val="20"/>
          <w:szCs w:val="20"/>
        </w:rPr>
        <w:t xml:space="preserve">                                                </w:t>
      </w:r>
      <w:r w:rsidRPr="00C932D9">
        <w:rPr>
          <w:sz w:val="20"/>
          <w:szCs w:val="20"/>
        </w:rPr>
        <w:t>В.В.Зайцев</w:t>
      </w:r>
      <w:r w:rsidRPr="00C932D9">
        <w:rPr>
          <w:sz w:val="20"/>
          <w:szCs w:val="20"/>
        </w:rPr>
        <w:tab/>
      </w:r>
      <w:r w:rsidRPr="00C932D9">
        <w:rPr>
          <w:sz w:val="20"/>
          <w:szCs w:val="20"/>
        </w:rPr>
        <w:tab/>
      </w:r>
      <w:r w:rsidRPr="00C932D9">
        <w:rPr>
          <w:sz w:val="20"/>
          <w:szCs w:val="20"/>
        </w:rPr>
        <w:tab/>
      </w:r>
      <w:r w:rsidRPr="00C932D9">
        <w:rPr>
          <w:sz w:val="20"/>
          <w:szCs w:val="20"/>
        </w:rPr>
        <w:tab/>
      </w:r>
      <w:r>
        <w:rPr>
          <w:sz w:val="20"/>
          <w:szCs w:val="20"/>
        </w:rPr>
        <w:t xml:space="preserve">                     </w:t>
      </w:r>
      <w:r w:rsidRPr="00C932D9">
        <w:rPr>
          <w:sz w:val="20"/>
          <w:szCs w:val="20"/>
        </w:rPr>
        <w:t>М.А. Цыплова</w:t>
      </w:r>
    </w:p>
    <w:p w:rsidR="00C932D9" w:rsidRPr="00C932D9" w:rsidRDefault="00C932D9" w:rsidP="00C932D9">
      <w:pPr>
        <w:rPr>
          <w:sz w:val="20"/>
          <w:szCs w:val="20"/>
        </w:rPr>
      </w:pPr>
    </w:p>
    <w:p w:rsidR="00C932D9" w:rsidRPr="00C932D9" w:rsidRDefault="00C932D9" w:rsidP="00C932D9">
      <w:pPr>
        <w:rPr>
          <w:sz w:val="20"/>
          <w:szCs w:val="20"/>
        </w:rPr>
      </w:pPr>
    </w:p>
    <w:p w:rsidR="00983C7E" w:rsidRPr="00983C7E" w:rsidRDefault="00983C7E" w:rsidP="00983C7E">
      <w:pPr>
        <w:spacing w:line="240" w:lineRule="atLeast"/>
        <w:jc w:val="center"/>
        <w:rPr>
          <w:b/>
          <w:sz w:val="20"/>
          <w:szCs w:val="20"/>
        </w:rPr>
      </w:pPr>
      <w:r w:rsidRPr="00983C7E">
        <w:rPr>
          <w:b/>
          <w:sz w:val="20"/>
          <w:szCs w:val="20"/>
        </w:rPr>
        <w:t xml:space="preserve">СОГЛАШЕНИЕ </w:t>
      </w:r>
    </w:p>
    <w:p w:rsidR="00983C7E" w:rsidRPr="00983C7E" w:rsidRDefault="00983C7E" w:rsidP="00983C7E">
      <w:pPr>
        <w:spacing w:line="240" w:lineRule="atLeast"/>
        <w:jc w:val="center"/>
        <w:rPr>
          <w:b/>
          <w:sz w:val="20"/>
          <w:szCs w:val="20"/>
        </w:rPr>
      </w:pPr>
      <w:r w:rsidRPr="00983C7E">
        <w:rPr>
          <w:b/>
          <w:sz w:val="20"/>
          <w:szCs w:val="20"/>
        </w:rPr>
        <w:t>о социальном партнерстве в сфере труда между</w:t>
      </w:r>
    </w:p>
    <w:p w:rsidR="00983C7E" w:rsidRPr="00983C7E" w:rsidRDefault="00983C7E" w:rsidP="00983C7E">
      <w:pPr>
        <w:spacing w:line="240" w:lineRule="atLeast"/>
        <w:jc w:val="center"/>
        <w:rPr>
          <w:b/>
          <w:sz w:val="20"/>
          <w:szCs w:val="20"/>
        </w:rPr>
      </w:pPr>
      <w:r w:rsidRPr="00983C7E">
        <w:rPr>
          <w:b/>
          <w:sz w:val="20"/>
          <w:szCs w:val="20"/>
        </w:rPr>
        <w:t>администрацией Кадыйского муниципального района Костромской области, Координационным советом профсоюзов Кадыйского муниципального района Костромской области, работодателями Кадыйского муниципального района Костромской области</w:t>
      </w:r>
    </w:p>
    <w:p w:rsidR="00983C7E" w:rsidRPr="00983C7E" w:rsidRDefault="00983C7E" w:rsidP="00983C7E">
      <w:pPr>
        <w:spacing w:line="240" w:lineRule="atLeast"/>
        <w:jc w:val="center"/>
        <w:rPr>
          <w:b/>
          <w:sz w:val="20"/>
          <w:szCs w:val="20"/>
        </w:rPr>
      </w:pPr>
      <w:r w:rsidRPr="00983C7E">
        <w:rPr>
          <w:b/>
          <w:sz w:val="20"/>
          <w:szCs w:val="20"/>
        </w:rPr>
        <w:t>на 2019-2021 годы</w:t>
      </w:r>
    </w:p>
    <w:p w:rsidR="00983C7E" w:rsidRPr="00983C7E" w:rsidRDefault="00983C7E" w:rsidP="00983C7E">
      <w:pPr>
        <w:spacing w:line="276" w:lineRule="auto"/>
        <w:jc w:val="center"/>
        <w:rPr>
          <w:b/>
          <w:i/>
          <w:sz w:val="20"/>
          <w:szCs w:val="20"/>
          <w:u w:val="single"/>
        </w:rPr>
      </w:pPr>
    </w:p>
    <w:p w:rsidR="00983C7E" w:rsidRPr="00983C7E" w:rsidRDefault="00983C7E" w:rsidP="00983C7E">
      <w:pPr>
        <w:spacing w:line="276" w:lineRule="auto"/>
        <w:jc w:val="center"/>
        <w:rPr>
          <w:b/>
          <w:i/>
          <w:sz w:val="20"/>
          <w:szCs w:val="20"/>
          <w:u w:val="single"/>
        </w:rPr>
      </w:pPr>
      <w:r w:rsidRPr="00983C7E">
        <w:rPr>
          <w:b/>
          <w:i/>
          <w:sz w:val="20"/>
          <w:szCs w:val="20"/>
          <w:u w:val="single"/>
        </w:rPr>
        <w:t>Общие положения</w:t>
      </w:r>
    </w:p>
    <w:p w:rsidR="00983C7E" w:rsidRPr="00983C7E" w:rsidRDefault="00983C7E" w:rsidP="00983C7E">
      <w:pPr>
        <w:spacing w:line="240" w:lineRule="atLeast"/>
        <w:ind w:firstLine="709"/>
        <w:jc w:val="both"/>
        <w:rPr>
          <w:sz w:val="20"/>
          <w:szCs w:val="20"/>
        </w:rPr>
      </w:pPr>
      <w:r w:rsidRPr="00983C7E">
        <w:rPr>
          <w:sz w:val="20"/>
          <w:szCs w:val="20"/>
        </w:rPr>
        <w:t>Администрация Кадыйского муниципального района Костромской области (далее - Администрация), Координационный совет профсоюзов Кадыйского района Костромской области  (далее - Профсоюзы), работодатели на территории Кадыйского района Костромской области (далее – Работодатели), именуемые в дальнейшем «Стороны», действуя в соответствии с законодательством Российской Федерации и Костромской области, заключили настоящее Соглашение о социальном партнерстве (далее - Соглашение) на 2019 – 2021 годы.</w:t>
      </w:r>
    </w:p>
    <w:p w:rsidR="00983C7E" w:rsidRPr="00983C7E" w:rsidRDefault="00983C7E" w:rsidP="00983C7E">
      <w:pPr>
        <w:pStyle w:val="13"/>
        <w:spacing w:before="0" w:after="0" w:line="240" w:lineRule="atLeast"/>
        <w:ind w:firstLine="709"/>
        <w:jc w:val="both"/>
        <w:rPr>
          <w:sz w:val="20"/>
          <w:szCs w:val="20"/>
        </w:rPr>
      </w:pPr>
      <w:r w:rsidRPr="00983C7E">
        <w:rPr>
          <w:sz w:val="20"/>
          <w:szCs w:val="20"/>
        </w:rPr>
        <w:t>Настоящее Соглашение является  правовым актом социального партнерства, регулирующим социально-трудовые отношения между работниками и работодателями, определяющим общие принципы регулирования связанных с ними экономических отношений на уровне Кадыйского района Костромской области.</w:t>
      </w:r>
    </w:p>
    <w:p w:rsidR="00983C7E" w:rsidRPr="00983C7E" w:rsidRDefault="00983C7E" w:rsidP="00983C7E">
      <w:pPr>
        <w:ind w:firstLine="709"/>
        <w:jc w:val="both"/>
        <w:rPr>
          <w:sz w:val="20"/>
          <w:szCs w:val="20"/>
        </w:rPr>
      </w:pPr>
      <w:r w:rsidRPr="00983C7E">
        <w:rPr>
          <w:sz w:val="20"/>
          <w:szCs w:val="20"/>
        </w:rPr>
        <w:t>Стороны признают в числе приоритетных целей настоящего Соглашения обеспечение согласования интересов работников, работодателей и Администрации Кадыйского района Костромской области по регулированию социально-трудовых и иных непосредственно связанных с ними отношений, направленных на повышение уровня и качества жизни населения на основе устойчивого развития и укрепления конкурентоспособности экономики Кадыйского района Костромской области, обеспечения эффективной занятости, роста производительности труда, совершенствования профессиональной подготовки молодёжи, условий труда, повышения заработной платы работающих, доходов населения, сокращения доли низкооплачиваемых категорий работников, снижения дифференциации в сфере доходов и заработной платы, совершенствования социальной сферы.</w:t>
      </w:r>
    </w:p>
    <w:p w:rsidR="00983C7E" w:rsidRPr="00983C7E" w:rsidRDefault="00983C7E" w:rsidP="00983C7E">
      <w:pPr>
        <w:spacing w:line="240" w:lineRule="atLeast"/>
        <w:ind w:firstLine="709"/>
        <w:jc w:val="both"/>
        <w:rPr>
          <w:sz w:val="20"/>
          <w:szCs w:val="20"/>
        </w:rPr>
      </w:pPr>
      <w:r w:rsidRPr="00983C7E">
        <w:rPr>
          <w:sz w:val="20"/>
          <w:szCs w:val="20"/>
        </w:rPr>
        <w:t>Соглашение является основой для отраслевых соглашений, заключаемых на уровне Кадыйского района Костромской области, а также коллективных договоров. При этом обязательства и гарантии, установленные настоящим Соглашением, являются минимальными и не могут быть изменены в сторону снижения трудовой, социальной и экономической защищенности работников.</w:t>
      </w:r>
    </w:p>
    <w:p w:rsidR="00983C7E" w:rsidRPr="00983C7E" w:rsidRDefault="00983C7E" w:rsidP="00983C7E">
      <w:pPr>
        <w:spacing w:line="240" w:lineRule="atLeast"/>
        <w:ind w:firstLine="709"/>
        <w:jc w:val="both"/>
        <w:rPr>
          <w:sz w:val="20"/>
          <w:szCs w:val="20"/>
        </w:rPr>
      </w:pPr>
      <w:r w:rsidRPr="00983C7E">
        <w:rPr>
          <w:sz w:val="20"/>
          <w:szCs w:val="20"/>
        </w:rPr>
        <w:t>Стороны обязуются соблюдать договоренности, достигнутые в ходе трехсторонних коллективных переговоров и консультаций, а также намерены добиваться развития своих взаимоотношений на принципах социального партнерства, коллективно-договорного регулирования социально-трудовых отношений.</w:t>
      </w:r>
    </w:p>
    <w:p w:rsidR="00983C7E" w:rsidRPr="00983C7E" w:rsidRDefault="00983C7E" w:rsidP="00983C7E">
      <w:pPr>
        <w:ind w:firstLine="709"/>
        <w:jc w:val="both"/>
        <w:rPr>
          <w:sz w:val="20"/>
          <w:szCs w:val="20"/>
        </w:rPr>
      </w:pPr>
      <w:r w:rsidRPr="00983C7E">
        <w:rPr>
          <w:sz w:val="20"/>
          <w:szCs w:val="20"/>
        </w:rPr>
        <w:t>Стороны в пределах своих полномочий принимают на себя также обязательства, установленные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 входящих в Центральный федеральный округ, Ассоциацией территориальных объединений организаций профсоюзов Центрального федерального округа, Координационным Советом Российского союза промышленников и предпринимателей Центрального федерального округа на 2017 - 2018 годы, Соглашением о социальном партнерстве в сфере труда между администрацией Костромской области, Федерацией организаций профсоюзов Костромской области и объединениями работодателей Костромской области на 2019-2021 годы.</w:t>
      </w:r>
    </w:p>
    <w:p w:rsidR="00983C7E" w:rsidRPr="00983C7E" w:rsidRDefault="00983C7E" w:rsidP="00983C7E">
      <w:pPr>
        <w:spacing w:line="240" w:lineRule="atLeast"/>
        <w:ind w:firstLine="709"/>
        <w:jc w:val="both"/>
        <w:rPr>
          <w:sz w:val="20"/>
          <w:szCs w:val="20"/>
        </w:rPr>
      </w:pPr>
      <w:r w:rsidRPr="00983C7E">
        <w:rPr>
          <w:sz w:val="20"/>
          <w:szCs w:val="20"/>
        </w:rPr>
        <w:lastRenderedPageBreak/>
        <w:t>Обязательства Работодателей принимают на себя две другие стороны в той мере, в которой они осуществляют функции работодателей.</w:t>
      </w:r>
    </w:p>
    <w:p w:rsidR="00983C7E" w:rsidRPr="00983C7E" w:rsidRDefault="00983C7E" w:rsidP="00983C7E">
      <w:pPr>
        <w:spacing w:line="240" w:lineRule="atLeast"/>
        <w:ind w:firstLine="709"/>
        <w:jc w:val="both"/>
        <w:rPr>
          <w:sz w:val="20"/>
          <w:szCs w:val="20"/>
        </w:rPr>
      </w:pPr>
      <w:r w:rsidRPr="00983C7E">
        <w:rPr>
          <w:sz w:val="20"/>
          <w:szCs w:val="20"/>
        </w:rPr>
        <w:t xml:space="preserve">Соглашение открыто для подписания всеми работодателями и профсоюзами Кадыйского района Костромской области. </w:t>
      </w:r>
    </w:p>
    <w:p w:rsidR="00983C7E" w:rsidRPr="00983C7E" w:rsidRDefault="00983C7E" w:rsidP="00983C7E">
      <w:pPr>
        <w:pStyle w:val="13"/>
        <w:spacing w:before="0" w:after="0" w:line="240" w:lineRule="atLeast"/>
        <w:ind w:firstLine="709"/>
        <w:jc w:val="both"/>
        <w:rPr>
          <w:sz w:val="20"/>
          <w:szCs w:val="20"/>
        </w:rPr>
      </w:pPr>
      <w:r w:rsidRPr="00983C7E">
        <w:rPr>
          <w:sz w:val="20"/>
          <w:szCs w:val="20"/>
        </w:rPr>
        <w:t>Для достижения установленных Соглашением целей Стороны в пределах своих полномочий берут на себя следующие обязательства:</w:t>
      </w:r>
    </w:p>
    <w:p w:rsidR="00983C7E" w:rsidRPr="00983C7E" w:rsidRDefault="00983C7E" w:rsidP="00983C7E">
      <w:pPr>
        <w:spacing w:line="276" w:lineRule="auto"/>
        <w:jc w:val="center"/>
        <w:rPr>
          <w:b/>
          <w:sz w:val="20"/>
          <w:szCs w:val="20"/>
        </w:rPr>
      </w:pPr>
      <w:r w:rsidRPr="00983C7E">
        <w:rPr>
          <w:b/>
          <w:sz w:val="20"/>
          <w:szCs w:val="20"/>
          <w:lang w:val="en-US"/>
        </w:rPr>
        <w:t>I</w:t>
      </w:r>
      <w:r w:rsidRPr="00983C7E">
        <w:rPr>
          <w:b/>
          <w:sz w:val="20"/>
          <w:szCs w:val="20"/>
        </w:rPr>
        <w:t xml:space="preserve">. В сфере экономической политики </w:t>
      </w:r>
    </w:p>
    <w:p w:rsidR="00983C7E" w:rsidRPr="00983C7E" w:rsidRDefault="00983C7E" w:rsidP="00983C7E">
      <w:pPr>
        <w:spacing w:line="276" w:lineRule="auto"/>
        <w:jc w:val="center"/>
        <w:rPr>
          <w:b/>
          <w:sz w:val="20"/>
          <w:szCs w:val="20"/>
          <w:u w:val="single"/>
        </w:rPr>
      </w:pPr>
      <w:r w:rsidRPr="00983C7E">
        <w:rPr>
          <w:b/>
          <w:sz w:val="20"/>
          <w:szCs w:val="20"/>
          <w:u w:val="single"/>
        </w:rPr>
        <w:t>Совместные обязательства Сторон</w:t>
      </w:r>
    </w:p>
    <w:p w:rsidR="00983C7E" w:rsidRPr="00983C7E" w:rsidRDefault="00983C7E" w:rsidP="00983C7E">
      <w:pPr>
        <w:spacing w:line="240" w:lineRule="atLeast"/>
        <w:ind w:firstLine="709"/>
        <w:jc w:val="both"/>
        <w:rPr>
          <w:sz w:val="20"/>
          <w:szCs w:val="20"/>
        </w:rPr>
      </w:pPr>
      <w:r w:rsidRPr="00983C7E">
        <w:rPr>
          <w:sz w:val="20"/>
          <w:szCs w:val="20"/>
        </w:rPr>
        <w:t>1.1. Реализовывать промышленную и инвестиционную политику, обеспечивающую:</w:t>
      </w:r>
    </w:p>
    <w:p w:rsidR="00983C7E" w:rsidRPr="00983C7E" w:rsidRDefault="00983C7E" w:rsidP="00983C7E">
      <w:pPr>
        <w:spacing w:line="240" w:lineRule="atLeast"/>
        <w:ind w:firstLine="709"/>
        <w:jc w:val="both"/>
        <w:rPr>
          <w:sz w:val="20"/>
          <w:szCs w:val="20"/>
        </w:rPr>
      </w:pPr>
      <w:r w:rsidRPr="00983C7E">
        <w:rPr>
          <w:sz w:val="20"/>
          <w:szCs w:val="20"/>
        </w:rPr>
        <w:t xml:space="preserve">-рост и сохранение объемов производства продукции (работ, услуг) в отраслях экономики Кадыйского муниципального района; </w:t>
      </w:r>
    </w:p>
    <w:p w:rsidR="00983C7E" w:rsidRPr="00983C7E" w:rsidRDefault="00983C7E" w:rsidP="00983C7E">
      <w:pPr>
        <w:spacing w:line="240" w:lineRule="atLeast"/>
        <w:ind w:firstLine="709"/>
        <w:jc w:val="both"/>
        <w:rPr>
          <w:sz w:val="20"/>
          <w:szCs w:val="20"/>
        </w:rPr>
      </w:pPr>
      <w:r w:rsidRPr="00983C7E">
        <w:rPr>
          <w:sz w:val="20"/>
          <w:szCs w:val="20"/>
        </w:rPr>
        <w:t>-сохранение деятельности организаций и трудовых коллективов, находящихся на территории Кадыйского муниципального района, недопущение роста безработицы и высвобождения работников без последующего трудоустройства;</w:t>
      </w:r>
    </w:p>
    <w:p w:rsidR="00983C7E" w:rsidRPr="00983C7E" w:rsidRDefault="00983C7E" w:rsidP="00983C7E">
      <w:pPr>
        <w:spacing w:line="240" w:lineRule="atLeast"/>
        <w:ind w:firstLine="709"/>
        <w:jc w:val="both"/>
        <w:rPr>
          <w:sz w:val="20"/>
          <w:szCs w:val="20"/>
        </w:rPr>
      </w:pPr>
      <w:r w:rsidRPr="00983C7E">
        <w:rPr>
          <w:sz w:val="20"/>
          <w:szCs w:val="20"/>
        </w:rPr>
        <w:t>-насыщение потребительского рынка качественными товарами и услугами, в том числе производимыми в Кадыйского муниципального района;</w:t>
      </w:r>
    </w:p>
    <w:p w:rsidR="00983C7E" w:rsidRPr="00983C7E" w:rsidRDefault="00983C7E" w:rsidP="00983C7E">
      <w:pPr>
        <w:spacing w:line="240" w:lineRule="atLeast"/>
        <w:ind w:firstLine="709"/>
        <w:jc w:val="both"/>
        <w:rPr>
          <w:sz w:val="20"/>
          <w:szCs w:val="20"/>
        </w:rPr>
      </w:pPr>
      <w:r w:rsidRPr="00983C7E">
        <w:rPr>
          <w:sz w:val="20"/>
          <w:szCs w:val="20"/>
        </w:rPr>
        <w:t>-содействие развитию малого и среднего бизнеса, вовлечение его представителей в систему социального партнерства;</w:t>
      </w:r>
    </w:p>
    <w:p w:rsidR="00983C7E" w:rsidRPr="00983C7E" w:rsidRDefault="00983C7E" w:rsidP="00983C7E">
      <w:pPr>
        <w:spacing w:line="240" w:lineRule="atLeast"/>
        <w:ind w:firstLine="709"/>
        <w:jc w:val="both"/>
        <w:rPr>
          <w:sz w:val="20"/>
          <w:szCs w:val="20"/>
        </w:rPr>
      </w:pPr>
      <w:r w:rsidRPr="00983C7E">
        <w:rPr>
          <w:sz w:val="20"/>
          <w:szCs w:val="20"/>
        </w:rPr>
        <w:t>-взаимные консультации по вопросам промышленной, бюджетной, инвестиционной, налоговой и ценовой политики;</w:t>
      </w:r>
    </w:p>
    <w:p w:rsidR="00983C7E" w:rsidRPr="00983C7E" w:rsidRDefault="00983C7E" w:rsidP="00983C7E">
      <w:pPr>
        <w:spacing w:line="240" w:lineRule="atLeast"/>
        <w:ind w:firstLine="709"/>
        <w:jc w:val="both"/>
        <w:rPr>
          <w:sz w:val="20"/>
          <w:szCs w:val="20"/>
        </w:rPr>
      </w:pPr>
      <w:r w:rsidRPr="00983C7E">
        <w:rPr>
          <w:sz w:val="20"/>
          <w:szCs w:val="20"/>
        </w:rPr>
        <w:t>-совершенствование порядка регулирования цен и тарифов на продукцию и услуги естественных монополий, осуществление контроля над обоснованностью их формирования.</w:t>
      </w:r>
    </w:p>
    <w:p w:rsidR="00983C7E" w:rsidRPr="00983C7E" w:rsidRDefault="00983C7E" w:rsidP="00983C7E">
      <w:pPr>
        <w:spacing w:line="240" w:lineRule="atLeast"/>
        <w:ind w:firstLine="709"/>
        <w:jc w:val="both"/>
        <w:rPr>
          <w:sz w:val="20"/>
          <w:szCs w:val="20"/>
        </w:rPr>
      </w:pPr>
      <w:r w:rsidRPr="00983C7E">
        <w:rPr>
          <w:sz w:val="20"/>
          <w:szCs w:val="20"/>
        </w:rPr>
        <w:t>1.2.Организовывать экономическое соревнование (трудовое соревнование) в отраслях, организациях с целью повышения производительности труда как основы повышения эффективности экономики Кадыйского муниципального района.</w:t>
      </w:r>
    </w:p>
    <w:p w:rsidR="00983C7E" w:rsidRPr="00983C7E" w:rsidRDefault="00983C7E" w:rsidP="00983C7E">
      <w:pPr>
        <w:spacing w:line="240" w:lineRule="atLeast"/>
        <w:ind w:firstLine="709"/>
        <w:jc w:val="both"/>
        <w:rPr>
          <w:sz w:val="20"/>
          <w:szCs w:val="20"/>
        </w:rPr>
      </w:pPr>
      <w:r w:rsidRPr="00983C7E">
        <w:rPr>
          <w:sz w:val="20"/>
          <w:szCs w:val="20"/>
        </w:rPr>
        <w:t>1.3.В рамках имеющихся полномочий принимать меры, направленные на защиту внутреннего рынка от недобросовестной конкуренции, в том числе по включению недобросовестных исполнителей государственных и муниципальных контрактов в реестр недобросовестных поставщиков, который публикуется в средствах массовой информации в соответствии с действующим законодательством.</w:t>
      </w:r>
    </w:p>
    <w:p w:rsidR="00983C7E" w:rsidRPr="00983C7E" w:rsidRDefault="00983C7E" w:rsidP="00983C7E">
      <w:pPr>
        <w:spacing w:line="240" w:lineRule="atLeast"/>
        <w:ind w:firstLine="709"/>
        <w:jc w:val="both"/>
        <w:rPr>
          <w:sz w:val="20"/>
          <w:szCs w:val="20"/>
        </w:rPr>
      </w:pPr>
      <w:r w:rsidRPr="00983C7E">
        <w:rPr>
          <w:sz w:val="20"/>
          <w:szCs w:val="20"/>
        </w:rPr>
        <w:t>1.4. Обеспечивать в организациях, расположенных на территории муниципального образования, соблюдение законодательства о труде, в том числе при смене собственника имущества организации, изменении ее подведомственности, реорганизации или ликвидации.</w:t>
      </w:r>
    </w:p>
    <w:p w:rsidR="00983C7E" w:rsidRPr="00983C7E" w:rsidRDefault="00983C7E" w:rsidP="00983C7E">
      <w:pPr>
        <w:pStyle w:val="8"/>
        <w:spacing w:before="0" w:line="240" w:lineRule="atLeast"/>
        <w:ind w:firstLine="709"/>
        <w:jc w:val="both"/>
        <w:rPr>
          <w:rFonts w:ascii="Times New Roman" w:hAnsi="Times New Roman" w:cs="Times New Roman"/>
        </w:rPr>
      </w:pPr>
      <w:r w:rsidRPr="00983C7E">
        <w:rPr>
          <w:rFonts w:ascii="Times New Roman" w:hAnsi="Times New Roman" w:cs="Times New Roman"/>
        </w:rPr>
        <w:t>1.5. В рамках своих полномочий реализовывать меры по предотвращению незаконных действий, нацеленных на ликвидацию или перепрофилирование организаций. В случае угрозы таких действий информировать   трехстороннюю комиссию по регулированию социально - трудовых отношений Кадыйского муниципального района.</w:t>
      </w:r>
    </w:p>
    <w:p w:rsidR="00983C7E" w:rsidRPr="00983C7E" w:rsidRDefault="00983C7E" w:rsidP="00983C7E">
      <w:pPr>
        <w:tabs>
          <w:tab w:val="left" w:pos="1276"/>
        </w:tabs>
        <w:ind w:firstLine="709"/>
        <w:jc w:val="both"/>
        <w:rPr>
          <w:sz w:val="20"/>
          <w:szCs w:val="20"/>
        </w:rPr>
      </w:pPr>
      <w:r w:rsidRPr="00983C7E">
        <w:rPr>
          <w:sz w:val="20"/>
          <w:szCs w:val="20"/>
        </w:rPr>
        <w:t>1.6.Оказывать содействие развитию внутриобластного сотрудничества по таким направлениям, как производственная кооперация, продвижение продукции на рынки  Костромской области, подготовка квалифицированных кадров, обмен передовым опытом (областные выставки и ярмарки), организация отдыха и оздоровления работников и их детей, трудовая миграция.</w:t>
      </w:r>
    </w:p>
    <w:p w:rsidR="00983C7E" w:rsidRPr="00983C7E" w:rsidRDefault="00983C7E" w:rsidP="00983C7E">
      <w:pPr>
        <w:spacing w:line="240" w:lineRule="atLeast"/>
        <w:ind w:firstLine="709"/>
        <w:jc w:val="both"/>
        <w:rPr>
          <w:sz w:val="20"/>
          <w:szCs w:val="20"/>
        </w:rPr>
      </w:pPr>
      <w:r w:rsidRPr="00983C7E">
        <w:rPr>
          <w:sz w:val="20"/>
          <w:szCs w:val="20"/>
        </w:rPr>
        <w:t xml:space="preserve">1.7. При ежегодном формировании  бюджета и прогноза социально-экономического развития  Кадыйского муниципального района проводить консультации по основным их параметрам.                                                                    </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1.8. Представлять по запросу Сторон необходимые сведения о выполнении обязательств по разделу «Совместные обязательства сторон в сфере экономической политики».</w:t>
      </w:r>
    </w:p>
    <w:p w:rsidR="00983C7E" w:rsidRPr="00983C7E" w:rsidRDefault="00983C7E" w:rsidP="00983C7E">
      <w:pPr>
        <w:spacing w:line="240" w:lineRule="atLeast"/>
        <w:ind w:firstLine="709"/>
        <w:jc w:val="both"/>
        <w:rPr>
          <w:sz w:val="20"/>
          <w:szCs w:val="20"/>
        </w:rPr>
      </w:pPr>
      <w:r w:rsidRPr="00983C7E">
        <w:rPr>
          <w:sz w:val="20"/>
          <w:szCs w:val="20"/>
        </w:rPr>
        <w:t>1.9.Принимать меры, направленные на своевременную уплату обязательных платежей в бюджетную систему Российской Федерации, легализацию заработной платы, противодействие схемам ухода от налогообложения.</w:t>
      </w:r>
    </w:p>
    <w:p w:rsidR="00983C7E" w:rsidRPr="00983C7E" w:rsidRDefault="00983C7E" w:rsidP="00983C7E">
      <w:pPr>
        <w:tabs>
          <w:tab w:val="left" w:pos="0"/>
        </w:tabs>
        <w:ind w:firstLine="709"/>
        <w:jc w:val="both"/>
        <w:rPr>
          <w:sz w:val="20"/>
          <w:szCs w:val="20"/>
        </w:rPr>
      </w:pPr>
      <w:r w:rsidRPr="00983C7E">
        <w:rPr>
          <w:sz w:val="20"/>
          <w:szCs w:val="20"/>
        </w:rPr>
        <w:t>1.10.Способствовать участию организаций Кадыйского муниципального района во Всероссийском конкурсе «Российская организация высокой социальной эффективности» и иных конкурсах социальной направленности.</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1.11.Установить следующие критерии оценки выполнения сторонами данного раздела Соглашения:</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а) индекс промышленного производства (в % к предыдущему году):</w:t>
      </w:r>
    </w:p>
    <w:p w:rsidR="00983C7E" w:rsidRPr="00983C7E" w:rsidRDefault="00983C7E" w:rsidP="00983C7E">
      <w:pPr>
        <w:pStyle w:val="110"/>
        <w:spacing w:before="0" w:after="0"/>
        <w:ind w:firstLine="709"/>
        <w:jc w:val="both"/>
        <w:rPr>
          <w:sz w:val="20"/>
          <w:szCs w:val="20"/>
        </w:rPr>
      </w:pPr>
      <w:r w:rsidRPr="00983C7E">
        <w:rPr>
          <w:sz w:val="20"/>
          <w:szCs w:val="20"/>
        </w:rPr>
        <w:t>- 2019 год – 101,0%;</w:t>
      </w:r>
    </w:p>
    <w:p w:rsidR="00983C7E" w:rsidRPr="00983C7E" w:rsidRDefault="00983C7E" w:rsidP="00983C7E">
      <w:pPr>
        <w:pStyle w:val="110"/>
        <w:spacing w:before="0" w:after="0"/>
        <w:ind w:firstLine="709"/>
        <w:jc w:val="both"/>
        <w:rPr>
          <w:sz w:val="20"/>
          <w:szCs w:val="20"/>
        </w:rPr>
      </w:pPr>
      <w:r w:rsidRPr="00983C7E">
        <w:rPr>
          <w:sz w:val="20"/>
          <w:szCs w:val="20"/>
        </w:rPr>
        <w:t>- 2020 год – 101,2%;</w:t>
      </w:r>
    </w:p>
    <w:p w:rsidR="00983C7E" w:rsidRPr="00983C7E" w:rsidRDefault="00983C7E" w:rsidP="00983C7E">
      <w:pPr>
        <w:pStyle w:val="110"/>
        <w:spacing w:before="0" w:after="0"/>
        <w:ind w:firstLine="709"/>
        <w:jc w:val="both"/>
        <w:rPr>
          <w:sz w:val="20"/>
          <w:szCs w:val="20"/>
        </w:rPr>
      </w:pPr>
      <w:r w:rsidRPr="00983C7E">
        <w:rPr>
          <w:sz w:val="20"/>
          <w:szCs w:val="20"/>
        </w:rPr>
        <w:t>- 2021 год  - 101,7%.</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б) достижение показателей валового регионального продукта (в % к предыдущему году в сопоставимых ценах):</w:t>
      </w:r>
    </w:p>
    <w:p w:rsidR="00983C7E" w:rsidRPr="00983C7E" w:rsidRDefault="00983C7E" w:rsidP="00983C7E">
      <w:pPr>
        <w:pStyle w:val="110"/>
        <w:spacing w:before="0" w:after="0"/>
        <w:ind w:firstLine="709"/>
        <w:jc w:val="both"/>
        <w:rPr>
          <w:sz w:val="20"/>
          <w:szCs w:val="20"/>
        </w:rPr>
      </w:pPr>
      <w:r w:rsidRPr="00983C7E">
        <w:rPr>
          <w:sz w:val="20"/>
          <w:szCs w:val="20"/>
        </w:rPr>
        <w:t>- 2019 год -100,7%;</w:t>
      </w:r>
    </w:p>
    <w:p w:rsidR="00983C7E" w:rsidRPr="00983C7E" w:rsidRDefault="00983C7E" w:rsidP="00983C7E">
      <w:pPr>
        <w:pStyle w:val="110"/>
        <w:spacing w:before="0" w:after="0"/>
        <w:ind w:firstLine="709"/>
        <w:jc w:val="both"/>
        <w:rPr>
          <w:sz w:val="20"/>
          <w:szCs w:val="20"/>
        </w:rPr>
      </w:pPr>
      <w:r w:rsidRPr="00983C7E">
        <w:rPr>
          <w:sz w:val="20"/>
          <w:szCs w:val="20"/>
        </w:rPr>
        <w:t>- 2020 год- 101,6%;</w:t>
      </w:r>
    </w:p>
    <w:p w:rsidR="00983C7E" w:rsidRPr="00983C7E" w:rsidRDefault="00983C7E" w:rsidP="00983C7E">
      <w:pPr>
        <w:pStyle w:val="110"/>
        <w:spacing w:before="0" w:after="0"/>
        <w:ind w:firstLine="709"/>
        <w:jc w:val="both"/>
        <w:rPr>
          <w:sz w:val="20"/>
          <w:szCs w:val="20"/>
        </w:rPr>
      </w:pPr>
      <w:r w:rsidRPr="00983C7E">
        <w:rPr>
          <w:sz w:val="20"/>
          <w:szCs w:val="20"/>
        </w:rPr>
        <w:t>- 2021 год – 102,5%.</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в) обеспечение объема инвестиций (в основной капитал) за счет всех источников финансирования (% к предыдущему году в сопоставимых ценах):</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- 2019 год –101,0%;</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- 2020 год -101,0%;</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 xml:space="preserve"> - 2021 год – 102,0%.</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г) обеспечение роста среднемесячной заработной платы работников (% к предыдущему году):</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lastRenderedPageBreak/>
        <w:t>- 2019 год –104,5%;</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- 2020 год – 104,5%;</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 xml:space="preserve"> - 2021 год – 105,7%.</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д) увеличение числа прибыльных предприятий;</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е) снижение задолженности по налогам и сборам организаций Кадыйского муниципального района;</w:t>
      </w:r>
    </w:p>
    <w:p w:rsidR="00983C7E" w:rsidRPr="00983C7E" w:rsidRDefault="00983C7E" w:rsidP="00983C7E">
      <w:pPr>
        <w:pStyle w:val="110"/>
        <w:spacing w:before="0" w:after="0" w:line="240" w:lineRule="atLeast"/>
        <w:ind w:firstLine="709"/>
        <w:jc w:val="both"/>
        <w:rPr>
          <w:sz w:val="20"/>
          <w:szCs w:val="20"/>
        </w:rPr>
      </w:pPr>
      <w:r w:rsidRPr="00983C7E">
        <w:rPr>
          <w:sz w:val="20"/>
          <w:szCs w:val="20"/>
        </w:rPr>
        <w:t>ж) обеспечение исполнения плановых бюджетных назначений налоговых и неналоговых доходов бюджета.</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Администрации</w:t>
      </w:r>
    </w:p>
    <w:p w:rsidR="00983C7E" w:rsidRPr="00983C7E" w:rsidRDefault="00983C7E" w:rsidP="00983C7E">
      <w:pPr>
        <w:spacing w:line="240" w:lineRule="atLeast"/>
        <w:ind w:firstLine="709"/>
        <w:jc w:val="both"/>
        <w:rPr>
          <w:sz w:val="20"/>
          <w:szCs w:val="20"/>
        </w:rPr>
      </w:pPr>
      <w:r w:rsidRPr="00983C7E">
        <w:rPr>
          <w:sz w:val="20"/>
          <w:szCs w:val="20"/>
        </w:rPr>
        <w:t>1.12.Осуществлять меры по обеспечению комплексного социально- экономического развития Кадыйского района Костромской области, разрабатывать прогноз социально- экономического развития района, районные  программы развития отраслей экономики и поддержки малого и среднего бизнеса, реализовывать на территории Кадыйского района Костромской области федеральные программы.</w:t>
      </w:r>
    </w:p>
    <w:p w:rsidR="00983C7E" w:rsidRPr="00983C7E" w:rsidRDefault="00983C7E" w:rsidP="00983C7E">
      <w:pPr>
        <w:spacing w:line="240" w:lineRule="atLeast"/>
        <w:ind w:firstLine="709"/>
        <w:jc w:val="both"/>
        <w:rPr>
          <w:sz w:val="20"/>
          <w:szCs w:val="20"/>
        </w:rPr>
      </w:pPr>
      <w:r w:rsidRPr="00983C7E">
        <w:rPr>
          <w:sz w:val="20"/>
          <w:szCs w:val="20"/>
        </w:rPr>
        <w:t>1.13.При подготовке проекта бюджета на очередной финансовый год учитывать обязательства данного Соглашения и предложения трехсторонней комиссии по регулированию социально-трудовых отношений Кадыйского района Костромской области, требующие финансирования из районного бюджета.</w:t>
      </w:r>
    </w:p>
    <w:p w:rsidR="00983C7E" w:rsidRPr="00983C7E" w:rsidRDefault="00983C7E" w:rsidP="00983C7E">
      <w:pPr>
        <w:spacing w:line="240" w:lineRule="atLeast"/>
        <w:ind w:firstLine="709"/>
        <w:jc w:val="both"/>
        <w:rPr>
          <w:sz w:val="20"/>
          <w:szCs w:val="20"/>
        </w:rPr>
      </w:pPr>
      <w:r w:rsidRPr="00983C7E">
        <w:rPr>
          <w:sz w:val="20"/>
          <w:szCs w:val="20"/>
        </w:rPr>
        <w:t>1.14.Обеспечивать исполнение доходной и расходной частей районного бюджета в соответствии с законами Костромской области на соответствующий финансовый год.</w:t>
      </w:r>
    </w:p>
    <w:p w:rsidR="00983C7E" w:rsidRPr="00983C7E" w:rsidRDefault="00983C7E" w:rsidP="00983C7E">
      <w:pPr>
        <w:spacing w:line="240" w:lineRule="atLeast"/>
        <w:ind w:firstLine="709"/>
        <w:jc w:val="both"/>
        <w:rPr>
          <w:sz w:val="20"/>
          <w:szCs w:val="20"/>
        </w:rPr>
      </w:pPr>
      <w:r w:rsidRPr="00983C7E">
        <w:rPr>
          <w:sz w:val="20"/>
          <w:szCs w:val="20"/>
        </w:rPr>
        <w:t>1.15.Разрабатывать и реализовывать комплекс мер по укреплению собственной доходной базы бюджета.</w:t>
      </w:r>
    </w:p>
    <w:p w:rsidR="00983C7E" w:rsidRPr="00983C7E" w:rsidRDefault="00983C7E" w:rsidP="00983C7E">
      <w:pPr>
        <w:spacing w:line="240" w:lineRule="atLeast"/>
        <w:ind w:firstLine="709"/>
        <w:jc w:val="both"/>
        <w:rPr>
          <w:sz w:val="20"/>
          <w:szCs w:val="20"/>
        </w:rPr>
      </w:pPr>
      <w:r w:rsidRPr="00983C7E">
        <w:rPr>
          <w:sz w:val="20"/>
          <w:szCs w:val="20"/>
        </w:rPr>
        <w:t>1.16.Принимать меры по снижению неэффективных расходов  бюджета Кадыйского района Костромской области.</w:t>
      </w:r>
    </w:p>
    <w:p w:rsidR="00983C7E" w:rsidRPr="00983C7E" w:rsidRDefault="00983C7E" w:rsidP="00983C7E">
      <w:pPr>
        <w:spacing w:line="240" w:lineRule="atLeast"/>
        <w:ind w:firstLine="709"/>
        <w:jc w:val="both"/>
        <w:rPr>
          <w:sz w:val="20"/>
          <w:szCs w:val="20"/>
        </w:rPr>
      </w:pPr>
      <w:r w:rsidRPr="00983C7E">
        <w:rPr>
          <w:sz w:val="20"/>
          <w:szCs w:val="20"/>
        </w:rPr>
        <w:t>1.17.В пределах своей компетенции проводить согласование со сторонами настоящего Соглашения по вопросам формирования тарифов на топливно-энергетические ресурсы, жилищно-коммунальные услуги.</w:t>
      </w:r>
    </w:p>
    <w:p w:rsidR="00983C7E" w:rsidRPr="00983C7E" w:rsidRDefault="00983C7E" w:rsidP="00983C7E">
      <w:pPr>
        <w:spacing w:line="240" w:lineRule="atLeast"/>
        <w:ind w:firstLine="709"/>
        <w:jc w:val="both"/>
        <w:rPr>
          <w:sz w:val="20"/>
          <w:szCs w:val="20"/>
        </w:rPr>
      </w:pPr>
      <w:r w:rsidRPr="00983C7E">
        <w:rPr>
          <w:sz w:val="20"/>
          <w:szCs w:val="20"/>
        </w:rPr>
        <w:t>1.18.</w:t>
      </w:r>
      <w:r w:rsidRPr="00983C7E">
        <w:rPr>
          <w:sz w:val="20"/>
          <w:szCs w:val="20"/>
          <w:u w:val="single"/>
        </w:rPr>
        <w:t>Оказывать поддержку товаропроизводителям Кадыйского района  Костромской области в  обеспечении сырьевой базы на условиях краткосрочной аренды лесов, развитии экономического сотрудничества в рамках межрегиональных и внешних связей,</w:t>
      </w:r>
      <w:r w:rsidRPr="00983C7E">
        <w:rPr>
          <w:sz w:val="20"/>
          <w:szCs w:val="20"/>
        </w:rPr>
        <w:t xml:space="preserve"> выставочно-ярмарочной деятельности.</w:t>
      </w:r>
    </w:p>
    <w:p w:rsidR="00983C7E" w:rsidRPr="00983C7E" w:rsidRDefault="00983C7E" w:rsidP="00983C7E">
      <w:pPr>
        <w:spacing w:line="240" w:lineRule="atLeast"/>
        <w:ind w:firstLine="709"/>
        <w:jc w:val="both"/>
        <w:rPr>
          <w:sz w:val="20"/>
          <w:szCs w:val="20"/>
        </w:rPr>
      </w:pPr>
      <w:r w:rsidRPr="00983C7E">
        <w:rPr>
          <w:sz w:val="20"/>
          <w:szCs w:val="20"/>
        </w:rPr>
        <w:t>1.19.Включать в состав комиссии по осуществлению муниципальных закупок товаров, работ и услуг представителей профсоюзов в порядке и на условиях, установленных действующим законодательством.</w:t>
      </w:r>
    </w:p>
    <w:p w:rsidR="00983C7E" w:rsidRPr="00983C7E" w:rsidRDefault="00983C7E" w:rsidP="00983C7E">
      <w:pPr>
        <w:spacing w:line="240" w:lineRule="atLeast"/>
        <w:ind w:firstLine="709"/>
        <w:jc w:val="both"/>
        <w:rPr>
          <w:sz w:val="20"/>
          <w:szCs w:val="20"/>
        </w:rPr>
      </w:pPr>
      <w:r w:rsidRPr="00983C7E">
        <w:rPr>
          <w:sz w:val="20"/>
          <w:szCs w:val="20"/>
        </w:rPr>
        <w:t>1.20.Обеспечивать финансирование капитального строительства и ремонта объектов жилищного и непроизводственного назначения в соответствии с утвержденным перечнем в пределах средств, утвержденных на эти цели в  районном бюджете на соответствующий финансовый год.</w:t>
      </w:r>
    </w:p>
    <w:p w:rsidR="00983C7E" w:rsidRPr="00983C7E" w:rsidRDefault="00983C7E" w:rsidP="00983C7E">
      <w:pPr>
        <w:spacing w:line="240" w:lineRule="atLeast"/>
        <w:ind w:firstLine="709"/>
        <w:jc w:val="both"/>
        <w:rPr>
          <w:sz w:val="20"/>
          <w:szCs w:val="20"/>
        </w:rPr>
      </w:pPr>
      <w:r w:rsidRPr="00983C7E">
        <w:rPr>
          <w:sz w:val="20"/>
          <w:szCs w:val="20"/>
        </w:rPr>
        <w:t>1.21.Содействовать привлечению кредитных ресурсов для развития малых форм хозяйствования в агропромышленном комплексе, строительстве, модернизации животноводческих помещений и иных производственных объектов.</w:t>
      </w:r>
    </w:p>
    <w:p w:rsidR="00983C7E" w:rsidRPr="00983C7E" w:rsidRDefault="00983C7E" w:rsidP="00983C7E">
      <w:pPr>
        <w:spacing w:line="240" w:lineRule="atLeast"/>
        <w:ind w:firstLine="709"/>
        <w:jc w:val="both"/>
        <w:rPr>
          <w:sz w:val="20"/>
          <w:szCs w:val="20"/>
        </w:rPr>
      </w:pPr>
      <w:r w:rsidRPr="00983C7E">
        <w:rPr>
          <w:sz w:val="20"/>
          <w:szCs w:val="20"/>
        </w:rPr>
        <w:t>1.22.Содействовать развитию системы заготовки, переработки и сбыта сельскохозяйственной продукции, в том числе личных подсобных и крестьянских (фермерских) хозяйств.</w:t>
      </w:r>
    </w:p>
    <w:p w:rsidR="00983C7E" w:rsidRPr="00983C7E" w:rsidRDefault="00983C7E" w:rsidP="00983C7E">
      <w:pPr>
        <w:spacing w:line="240" w:lineRule="atLeast"/>
        <w:ind w:firstLine="709"/>
        <w:jc w:val="both"/>
        <w:rPr>
          <w:sz w:val="20"/>
          <w:szCs w:val="20"/>
        </w:rPr>
      </w:pPr>
      <w:r w:rsidRPr="00983C7E">
        <w:rPr>
          <w:sz w:val="20"/>
          <w:szCs w:val="20"/>
        </w:rPr>
        <w:t>1.23.Обеспечивать участие Кадыйского района Костромской области в областных инвестиционных программах.</w:t>
      </w:r>
    </w:p>
    <w:p w:rsidR="00983C7E" w:rsidRPr="00983C7E" w:rsidRDefault="00983C7E" w:rsidP="00983C7E">
      <w:pPr>
        <w:spacing w:line="240" w:lineRule="atLeast"/>
        <w:ind w:firstLine="709"/>
        <w:jc w:val="both"/>
        <w:rPr>
          <w:sz w:val="20"/>
          <w:szCs w:val="20"/>
        </w:rPr>
      </w:pPr>
      <w:r w:rsidRPr="00983C7E">
        <w:rPr>
          <w:sz w:val="20"/>
          <w:szCs w:val="20"/>
        </w:rPr>
        <w:t>1.24. Привлекать инвесторов и оказывать им поддержку при реализации приоритетных инвестиционных проектов в рамках существующего законодательства Костромской области.</w:t>
      </w:r>
    </w:p>
    <w:p w:rsidR="00983C7E" w:rsidRPr="00983C7E" w:rsidRDefault="00983C7E" w:rsidP="00983C7E">
      <w:pPr>
        <w:spacing w:line="240" w:lineRule="atLeast"/>
        <w:ind w:firstLine="709"/>
        <w:jc w:val="both"/>
        <w:rPr>
          <w:sz w:val="20"/>
          <w:szCs w:val="20"/>
        </w:rPr>
      </w:pPr>
      <w:r w:rsidRPr="00983C7E">
        <w:rPr>
          <w:sz w:val="20"/>
          <w:szCs w:val="20"/>
        </w:rPr>
        <w:t>1.25.Содействовать в соответствии с действующим законодательством реализации планов оздоровления организаций-должников, включая организации, на которых введено внешнее управление.</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Профсоюзов</w:t>
      </w:r>
    </w:p>
    <w:p w:rsidR="00983C7E" w:rsidRPr="00983C7E" w:rsidRDefault="00983C7E" w:rsidP="00983C7E">
      <w:pPr>
        <w:spacing w:line="240" w:lineRule="atLeast"/>
        <w:ind w:firstLine="709"/>
        <w:jc w:val="both"/>
        <w:rPr>
          <w:sz w:val="20"/>
          <w:szCs w:val="20"/>
        </w:rPr>
      </w:pPr>
      <w:r w:rsidRPr="00983C7E">
        <w:rPr>
          <w:sz w:val="20"/>
          <w:szCs w:val="20"/>
        </w:rPr>
        <w:t>1.26.Изучать производственную и социально-экономическую ситуацию в организациях, анализировать и обобщать поступающие от трудовых коллективов и отдельных членов профсоюзов предложения по улучшению работы организаций и направлять их в органы управления организаций, органы государственной власти и местного самоуправления.</w:t>
      </w:r>
    </w:p>
    <w:p w:rsidR="00983C7E" w:rsidRPr="00983C7E" w:rsidRDefault="00983C7E" w:rsidP="00983C7E">
      <w:pPr>
        <w:spacing w:line="240" w:lineRule="atLeast"/>
        <w:ind w:firstLine="709"/>
        <w:jc w:val="both"/>
        <w:rPr>
          <w:sz w:val="20"/>
          <w:szCs w:val="20"/>
        </w:rPr>
      </w:pPr>
      <w:r w:rsidRPr="00983C7E">
        <w:rPr>
          <w:sz w:val="20"/>
          <w:szCs w:val="20"/>
        </w:rPr>
        <w:t>1.27.Содействовать стабилизации работы организаций, снижению социальной напряженности, предотвращению высвобождения работников, соблюдению трудовой дисциплины, обеспечению прибыльной работы организаций.</w:t>
      </w:r>
    </w:p>
    <w:p w:rsidR="00983C7E" w:rsidRPr="00983C7E" w:rsidRDefault="00983C7E" w:rsidP="00983C7E">
      <w:pPr>
        <w:spacing w:line="240" w:lineRule="atLeast"/>
        <w:ind w:firstLine="709"/>
        <w:jc w:val="both"/>
        <w:rPr>
          <w:sz w:val="20"/>
          <w:szCs w:val="20"/>
        </w:rPr>
      </w:pPr>
      <w:r w:rsidRPr="00983C7E">
        <w:rPr>
          <w:sz w:val="20"/>
          <w:szCs w:val="20"/>
        </w:rPr>
        <w:t>1.28.Осуществлять контроль и правовую защиту трудовых прав работников, в том числе защищать их права и интересы при смене собственника, изменении организационно-правовых форм организаций, сокращении численности или штата, введении неполного рабочего времени.</w:t>
      </w:r>
    </w:p>
    <w:p w:rsidR="00983C7E" w:rsidRPr="00983C7E" w:rsidRDefault="00983C7E" w:rsidP="00983C7E">
      <w:pPr>
        <w:spacing w:line="240" w:lineRule="atLeast"/>
        <w:ind w:firstLine="709"/>
        <w:jc w:val="both"/>
        <w:rPr>
          <w:sz w:val="20"/>
          <w:szCs w:val="20"/>
        </w:rPr>
      </w:pPr>
      <w:r w:rsidRPr="00983C7E">
        <w:rPr>
          <w:sz w:val="20"/>
          <w:szCs w:val="20"/>
        </w:rPr>
        <w:t>1.29.Участвовать в управлении организациями в формах, предусмотренных трудовым законодательством, учредительными документами, коллективными договорами, локальными нормативными актами, в том числе обсуждать на заседаниях профсоюзных комитетов первичных профсоюзных организаций с участием представителей работодателей планы социально-экономического развития организаций.</w:t>
      </w:r>
    </w:p>
    <w:p w:rsidR="00983C7E" w:rsidRPr="00983C7E" w:rsidRDefault="00983C7E" w:rsidP="00983C7E">
      <w:pPr>
        <w:spacing w:line="240" w:lineRule="atLeast"/>
        <w:ind w:firstLine="709"/>
        <w:jc w:val="both"/>
        <w:rPr>
          <w:sz w:val="20"/>
          <w:szCs w:val="20"/>
        </w:rPr>
      </w:pPr>
      <w:r w:rsidRPr="00983C7E">
        <w:rPr>
          <w:sz w:val="20"/>
          <w:szCs w:val="20"/>
        </w:rPr>
        <w:t>1.30.Вносить предложения об использовании прибыли организаций на финансирование отдельных сфер деятельности.</w:t>
      </w:r>
    </w:p>
    <w:p w:rsidR="00983C7E" w:rsidRPr="00983C7E" w:rsidRDefault="00983C7E" w:rsidP="00983C7E">
      <w:pPr>
        <w:spacing w:line="240" w:lineRule="atLeast"/>
        <w:ind w:firstLine="709"/>
        <w:jc w:val="both"/>
        <w:rPr>
          <w:sz w:val="20"/>
          <w:szCs w:val="20"/>
        </w:rPr>
      </w:pPr>
      <w:r w:rsidRPr="00983C7E">
        <w:rPr>
          <w:sz w:val="20"/>
          <w:szCs w:val="20"/>
        </w:rPr>
        <w:t>1.31.Направлять на общественную экспертизу проекты коллективных договоров.</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Работодателей</w:t>
      </w:r>
    </w:p>
    <w:p w:rsidR="00983C7E" w:rsidRPr="00983C7E" w:rsidRDefault="00983C7E" w:rsidP="00983C7E">
      <w:pPr>
        <w:spacing w:line="240" w:lineRule="atLeast"/>
        <w:ind w:firstLine="709"/>
        <w:jc w:val="both"/>
        <w:rPr>
          <w:sz w:val="20"/>
          <w:szCs w:val="20"/>
        </w:rPr>
      </w:pPr>
      <w:r w:rsidRPr="00983C7E">
        <w:rPr>
          <w:sz w:val="20"/>
          <w:szCs w:val="20"/>
        </w:rPr>
        <w:t>1.32.Обеспечивать участие профсоюзов в рассмотрении среднесрочных программ развития организаций, обеспечивающих устойчивый экономический рост, стабильную работу организаций.</w:t>
      </w:r>
    </w:p>
    <w:p w:rsidR="00983C7E" w:rsidRPr="00983C7E" w:rsidRDefault="00983C7E" w:rsidP="00983C7E">
      <w:pPr>
        <w:spacing w:line="240" w:lineRule="atLeast"/>
        <w:ind w:firstLine="709"/>
        <w:jc w:val="both"/>
        <w:rPr>
          <w:sz w:val="20"/>
          <w:szCs w:val="20"/>
        </w:rPr>
      </w:pPr>
      <w:r w:rsidRPr="00983C7E">
        <w:rPr>
          <w:sz w:val="20"/>
          <w:szCs w:val="20"/>
        </w:rPr>
        <w:t xml:space="preserve">1.33.Участвовать в решении социально значимых проблем  Кадыйского района Костромской области и осуществлять предпринимательскую деятельность на принципах социальной ответственности, определенных </w:t>
      </w:r>
      <w:r w:rsidRPr="00983C7E">
        <w:rPr>
          <w:sz w:val="20"/>
          <w:szCs w:val="20"/>
        </w:rPr>
        <w:lastRenderedPageBreak/>
        <w:t xml:space="preserve">Социальной хартией российского бизнеса, принятой </w:t>
      </w:r>
      <w:r w:rsidRPr="00983C7E">
        <w:rPr>
          <w:sz w:val="20"/>
          <w:szCs w:val="20"/>
          <w:lang w:val="en-US"/>
        </w:rPr>
        <w:t>XIV</w:t>
      </w:r>
      <w:r w:rsidRPr="00983C7E">
        <w:rPr>
          <w:sz w:val="20"/>
          <w:szCs w:val="20"/>
        </w:rPr>
        <w:t xml:space="preserve"> съездом Российского союза промышленников и предпринимателей 16 ноября 2004 года;</w:t>
      </w:r>
    </w:p>
    <w:p w:rsidR="00983C7E" w:rsidRPr="00983C7E" w:rsidRDefault="00983C7E" w:rsidP="00983C7E">
      <w:pPr>
        <w:spacing w:line="240" w:lineRule="atLeast"/>
        <w:ind w:firstLine="709"/>
        <w:jc w:val="both"/>
        <w:rPr>
          <w:sz w:val="20"/>
          <w:szCs w:val="20"/>
        </w:rPr>
      </w:pPr>
      <w:r w:rsidRPr="00983C7E">
        <w:rPr>
          <w:sz w:val="20"/>
          <w:szCs w:val="20"/>
        </w:rPr>
        <w:t>1.34.Вносить в исполнительные органы государственной власти    предложения по стимулированию производства, поддержке отечественных товаропроизводителей, подготовке и переподготовке рабочих кадров и специалистов.</w:t>
      </w:r>
    </w:p>
    <w:p w:rsidR="00983C7E" w:rsidRPr="00983C7E" w:rsidRDefault="00983C7E" w:rsidP="00983C7E">
      <w:pPr>
        <w:spacing w:line="240" w:lineRule="atLeast"/>
        <w:ind w:firstLine="709"/>
        <w:jc w:val="both"/>
        <w:rPr>
          <w:sz w:val="20"/>
          <w:szCs w:val="20"/>
        </w:rPr>
      </w:pPr>
      <w:r w:rsidRPr="00983C7E">
        <w:rPr>
          <w:sz w:val="20"/>
          <w:szCs w:val="20"/>
        </w:rPr>
        <w:t>1.35.Стремиться к обеспечению роста налоговых отчислений в бюджет как в абсолютных суммах, так и по отношению к валовой выручке, не допущению случаев минимизации налоговой нагрузки и выплаты «теневой» заработной платы.</w:t>
      </w:r>
    </w:p>
    <w:p w:rsidR="00983C7E" w:rsidRPr="00983C7E" w:rsidRDefault="00983C7E" w:rsidP="00983C7E">
      <w:pPr>
        <w:spacing w:line="240" w:lineRule="atLeast"/>
        <w:ind w:firstLine="709"/>
        <w:jc w:val="both"/>
        <w:rPr>
          <w:sz w:val="20"/>
          <w:szCs w:val="20"/>
        </w:rPr>
      </w:pPr>
      <w:r w:rsidRPr="00983C7E">
        <w:rPr>
          <w:sz w:val="20"/>
          <w:szCs w:val="20"/>
        </w:rPr>
        <w:t>1.36.Разрабатывать в организациях программы по адаптации молодых работников на производстве, развитию наставничества, создавать финансовые и кадровые условия для их реализации, предусматривая в коллективных договорах соответствующие обязательства.</w:t>
      </w:r>
    </w:p>
    <w:p w:rsidR="00983C7E" w:rsidRPr="00983C7E" w:rsidRDefault="00983C7E" w:rsidP="00983C7E">
      <w:pPr>
        <w:spacing w:line="240" w:lineRule="atLeast"/>
        <w:ind w:firstLine="709"/>
        <w:jc w:val="both"/>
        <w:rPr>
          <w:sz w:val="20"/>
          <w:szCs w:val="20"/>
        </w:rPr>
      </w:pPr>
      <w:r w:rsidRPr="00983C7E">
        <w:rPr>
          <w:sz w:val="20"/>
          <w:szCs w:val="20"/>
        </w:rPr>
        <w:t>1.37.При проведении мероприятий по реорганизации сохранять уровень заработной платы и социальные гарантии, действовавшие до ее начала.</w:t>
      </w:r>
    </w:p>
    <w:p w:rsidR="00983C7E" w:rsidRPr="00983C7E" w:rsidRDefault="00983C7E" w:rsidP="00983C7E">
      <w:pPr>
        <w:spacing w:line="240" w:lineRule="atLeast"/>
        <w:ind w:firstLine="709"/>
        <w:jc w:val="both"/>
        <w:rPr>
          <w:sz w:val="20"/>
          <w:szCs w:val="20"/>
        </w:rPr>
      </w:pPr>
      <w:r w:rsidRPr="00983C7E">
        <w:rPr>
          <w:sz w:val="20"/>
          <w:szCs w:val="20"/>
        </w:rPr>
        <w:t>1.38.Систематически информировать работников организаций и их представителей о принимаемых мерах по стабилизации и развитию производства, итогах хозяйственной деятельности.</w:t>
      </w:r>
    </w:p>
    <w:p w:rsidR="00983C7E" w:rsidRPr="00983C7E" w:rsidRDefault="00983C7E" w:rsidP="00983C7E">
      <w:pPr>
        <w:spacing w:line="240" w:lineRule="atLeast"/>
        <w:ind w:firstLine="709"/>
        <w:jc w:val="both"/>
        <w:rPr>
          <w:b/>
          <w:sz w:val="20"/>
          <w:szCs w:val="20"/>
        </w:rPr>
      </w:pPr>
      <w:r w:rsidRPr="00983C7E">
        <w:rPr>
          <w:sz w:val="20"/>
          <w:szCs w:val="20"/>
        </w:rPr>
        <w:t>1.39.Представлять профсоюзным организациям информацию по социально-экономическим вопросам и обеспечивать право на участие представителей профсоюзных органов в работе общих собраний (конференций) организаций</w:t>
      </w:r>
      <w:r w:rsidRPr="00983C7E">
        <w:rPr>
          <w:b/>
          <w:sz w:val="20"/>
          <w:szCs w:val="20"/>
        </w:rPr>
        <w:t>.</w:t>
      </w:r>
    </w:p>
    <w:p w:rsidR="00983C7E" w:rsidRPr="00983C7E" w:rsidRDefault="00983C7E" w:rsidP="00983C7E">
      <w:pPr>
        <w:pStyle w:val="Web"/>
        <w:spacing w:before="0" w:after="0" w:line="276" w:lineRule="auto"/>
        <w:jc w:val="center"/>
        <w:rPr>
          <w:b/>
          <w:sz w:val="20"/>
          <w:szCs w:val="20"/>
        </w:rPr>
      </w:pPr>
      <w:r w:rsidRPr="00983C7E">
        <w:rPr>
          <w:b/>
          <w:sz w:val="20"/>
          <w:szCs w:val="20"/>
          <w:lang w:val="en-US"/>
        </w:rPr>
        <w:t>II</w:t>
      </w:r>
      <w:r w:rsidRPr="00983C7E">
        <w:rPr>
          <w:b/>
          <w:sz w:val="20"/>
          <w:szCs w:val="20"/>
        </w:rPr>
        <w:t>. Развитие рынка труда и обеспечение занятости населения</w:t>
      </w:r>
    </w:p>
    <w:p w:rsidR="00983C7E" w:rsidRPr="00983C7E" w:rsidRDefault="00983C7E" w:rsidP="00983C7E">
      <w:pPr>
        <w:spacing w:line="276" w:lineRule="auto"/>
        <w:jc w:val="center"/>
        <w:rPr>
          <w:b/>
          <w:sz w:val="20"/>
          <w:szCs w:val="20"/>
          <w:u w:val="single"/>
        </w:rPr>
      </w:pPr>
      <w:r w:rsidRPr="00983C7E">
        <w:rPr>
          <w:b/>
          <w:sz w:val="20"/>
          <w:szCs w:val="20"/>
          <w:u w:val="single"/>
        </w:rPr>
        <w:t>Совместные обязательства Сторон</w:t>
      </w:r>
    </w:p>
    <w:p w:rsidR="00983C7E" w:rsidRPr="00983C7E" w:rsidRDefault="00983C7E" w:rsidP="00983C7E">
      <w:pPr>
        <w:spacing w:line="276" w:lineRule="auto"/>
        <w:ind w:firstLine="709"/>
        <w:jc w:val="both"/>
        <w:rPr>
          <w:sz w:val="20"/>
          <w:szCs w:val="20"/>
        </w:rPr>
      </w:pPr>
      <w:r w:rsidRPr="00983C7E">
        <w:rPr>
          <w:sz w:val="20"/>
          <w:szCs w:val="20"/>
        </w:rPr>
        <w:t>2.1.Принимают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года №164-р, привлекают их в качестве наставников для молодежи, впервые приступающей к трудовой деятельности;</w:t>
      </w:r>
    </w:p>
    <w:p w:rsidR="00983C7E" w:rsidRPr="00983C7E" w:rsidRDefault="00983C7E" w:rsidP="00983C7E">
      <w:pPr>
        <w:spacing w:line="276" w:lineRule="auto"/>
        <w:ind w:firstLine="709"/>
        <w:jc w:val="both"/>
        <w:rPr>
          <w:sz w:val="20"/>
          <w:szCs w:val="20"/>
        </w:rPr>
      </w:pPr>
      <w:r w:rsidRPr="00983C7E">
        <w:rPr>
          <w:sz w:val="20"/>
          <w:szCs w:val="20"/>
        </w:rPr>
        <w:t>2.2.Осуществляют реализацию мероприятий, направленных на сокращение неформальной занятости, снижение задолженности по заработной плате и по уплате страховых взносов во внебюджетные фонды, легализацию трудовой деятельности лиц, осуществляющих её без трудовых договоров;</w:t>
      </w:r>
    </w:p>
    <w:p w:rsidR="00983C7E" w:rsidRPr="00983C7E" w:rsidRDefault="00983C7E" w:rsidP="00983C7E">
      <w:pPr>
        <w:ind w:firstLine="709"/>
        <w:jc w:val="both"/>
        <w:rPr>
          <w:sz w:val="20"/>
          <w:szCs w:val="20"/>
        </w:rPr>
      </w:pPr>
      <w:r w:rsidRPr="00983C7E">
        <w:rPr>
          <w:sz w:val="20"/>
          <w:szCs w:val="20"/>
        </w:rPr>
        <w:t>2.3.Добиваться сокращения дисбаланса между спросом и предложением рабочей силы, повышения её конкурентоспособности, сокращения уровня безработицы, снижения социальной напряженности.</w:t>
      </w:r>
    </w:p>
    <w:p w:rsidR="00983C7E" w:rsidRPr="00983C7E" w:rsidRDefault="00983C7E" w:rsidP="00983C7E">
      <w:pPr>
        <w:ind w:firstLine="709"/>
        <w:jc w:val="both"/>
        <w:rPr>
          <w:sz w:val="20"/>
          <w:szCs w:val="20"/>
        </w:rPr>
      </w:pPr>
      <w:r w:rsidRPr="00983C7E">
        <w:rPr>
          <w:sz w:val="20"/>
          <w:szCs w:val="20"/>
        </w:rPr>
        <w:t>2.4.Способствовать увеличению представительства молодежи в руководящих органах.</w:t>
      </w:r>
    </w:p>
    <w:p w:rsidR="00983C7E" w:rsidRPr="00983C7E" w:rsidRDefault="00983C7E" w:rsidP="00983C7E">
      <w:pPr>
        <w:pStyle w:val="ac"/>
        <w:ind w:firstLine="709"/>
        <w:jc w:val="both"/>
        <w:rPr>
          <w:sz w:val="20"/>
        </w:rPr>
      </w:pPr>
      <w:r w:rsidRPr="00983C7E">
        <w:rPr>
          <w:sz w:val="20"/>
        </w:rPr>
        <w:t>2.5.Содействовать сохранению рабочих мест и наращиванию налогового потенциала через создание новых предприятий, защите местных товаропроизводителей.</w:t>
      </w:r>
    </w:p>
    <w:p w:rsidR="00983C7E" w:rsidRPr="00983C7E" w:rsidRDefault="00983C7E" w:rsidP="00983C7E">
      <w:pPr>
        <w:tabs>
          <w:tab w:val="left" w:pos="0"/>
        </w:tabs>
        <w:ind w:firstLine="709"/>
        <w:jc w:val="both"/>
        <w:rPr>
          <w:sz w:val="20"/>
          <w:szCs w:val="20"/>
          <w:u w:val="single"/>
        </w:rPr>
      </w:pPr>
      <w:r w:rsidRPr="00983C7E">
        <w:rPr>
          <w:sz w:val="20"/>
          <w:szCs w:val="20"/>
        </w:rPr>
        <w:t>2.6.Обеспечивают разработку и реализацию нормативных правовых актов и программ в сфере содействия занятости населения, включая мероприятия для категорий граждан, нуждающихся в особой поддержке - женщин, лиц предпенсионного и пенсионного возраста, инвалидов.</w:t>
      </w:r>
      <w:r w:rsidRPr="00983C7E">
        <w:rPr>
          <w:sz w:val="20"/>
          <w:szCs w:val="20"/>
          <w:u w:val="single"/>
        </w:rPr>
        <w:t>В целях повышения квалификации и защиты прав работников осуществлять оценку и присвоение профессиональных квалификаций работников в порядке и в соответствии с требованиями Национального совета при Президенте Российской Федерации по профессиональным квалификациям и законодательством Российской Федерации.</w:t>
      </w:r>
    </w:p>
    <w:p w:rsidR="00983C7E" w:rsidRPr="00983C7E" w:rsidRDefault="00983C7E" w:rsidP="00983C7E">
      <w:pPr>
        <w:pStyle w:val="consnormal"/>
        <w:spacing w:before="0" w:after="0"/>
        <w:ind w:firstLine="709"/>
        <w:jc w:val="both"/>
        <w:rPr>
          <w:sz w:val="20"/>
          <w:szCs w:val="20"/>
        </w:rPr>
      </w:pPr>
      <w:r w:rsidRPr="00983C7E">
        <w:rPr>
          <w:sz w:val="20"/>
          <w:szCs w:val="20"/>
        </w:rPr>
        <w:t>2.7.Ежегодно рассматривать на  трехсторонней комиссии по регулированию социально-трудовых отношений Кадыйского района Костромской области ситуацию на рынке труда района, по итогам обсуждения определять совместные мероприятия по созданию рабочих мест на предстоящий год, источники их финансирования.</w:t>
      </w:r>
    </w:p>
    <w:p w:rsidR="00983C7E" w:rsidRPr="00983C7E" w:rsidRDefault="00983C7E" w:rsidP="00983C7E">
      <w:pPr>
        <w:pStyle w:val="110"/>
        <w:spacing w:before="0" w:after="0"/>
        <w:ind w:firstLine="709"/>
        <w:jc w:val="both"/>
        <w:rPr>
          <w:sz w:val="20"/>
          <w:szCs w:val="20"/>
        </w:rPr>
      </w:pPr>
      <w:r w:rsidRPr="00983C7E">
        <w:rPr>
          <w:sz w:val="20"/>
          <w:szCs w:val="20"/>
        </w:rPr>
        <w:t xml:space="preserve">2.8.Содействовать предотвращению массовых увольнений работников из организаций всех организационно-правовых форм и форм собственности. Проводить </w:t>
      </w:r>
      <w:r w:rsidRPr="00983C7E">
        <w:rPr>
          <w:sz w:val="20"/>
          <w:szCs w:val="20"/>
          <w:u w:val="single"/>
        </w:rPr>
        <w:t xml:space="preserve">обязательную оценку </w:t>
      </w:r>
      <w:r w:rsidRPr="00983C7E">
        <w:rPr>
          <w:sz w:val="20"/>
          <w:szCs w:val="20"/>
        </w:rPr>
        <w:t>экономической обоснованности и целесообразности намечающихся массовых высвобождений работников в организациях любой формы собственности.</w:t>
      </w:r>
    </w:p>
    <w:p w:rsidR="00983C7E" w:rsidRPr="00983C7E" w:rsidRDefault="00983C7E" w:rsidP="00983C7E">
      <w:pPr>
        <w:pStyle w:val="110"/>
        <w:spacing w:before="0" w:after="0"/>
        <w:ind w:firstLine="709"/>
        <w:jc w:val="both"/>
        <w:rPr>
          <w:sz w:val="20"/>
          <w:szCs w:val="20"/>
        </w:rPr>
      </w:pPr>
      <w:r w:rsidRPr="00983C7E">
        <w:rPr>
          <w:sz w:val="20"/>
          <w:szCs w:val="20"/>
        </w:rPr>
        <w:t>Критериями массового увольнения работников при сокращении численности или штата считать увольнение:</w:t>
      </w:r>
    </w:p>
    <w:p w:rsidR="00983C7E" w:rsidRPr="00983C7E" w:rsidRDefault="00983C7E" w:rsidP="00983C7E">
      <w:pPr>
        <w:pStyle w:val="110"/>
        <w:spacing w:before="0" w:after="0"/>
        <w:ind w:firstLine="709"/>
        <w:jc w:val="both"/>
        <w:rPr>
          <w:sz w:val="20"/>
          <w:szCs w:val="20"/>
        </w:rPr>
      </w:pPr>
      <w:r w:rsidRPr="00983C7E">
        <w:rPr>
          <w:sz w:val="20"/>
          <w:szCs w:val="20"/>
        </w:rPr>
        <w:t>а) 15 и более человек в течение 30 календарных дней;</w:t>
      </w:r>
    </w:p>
    <w:p w:rsidR="00983C7E" w:rsidRPr="00983C7E" w:rsidRDefault="00983C7E" w:rsidP="00983C7E">
      <w:pPr>
        <w:ind w:firstLine="709"/>
        <w:jc w:val="both"/>
        <w:rPr>
          <w:sz w:val="20"/>
          <w:szCs w:val="20"/>
        </w:rPr>
      </w:pPr>
      <w:r w:rsidRPr="00983C7E">
        <w:rPr>
          <w:sz w:val="20"/>
          <w:szCs w:val="20"/>
        </w:rPr>
        <w:t>б) 25 и более человек в течение 60 календарных дней;</w:t>
      </w:r>
    </w:p>
    <w:p w:rsidR="00983C7E" w:rsidRPr="00983C7E" w:rsidRDefault="00983C7E" w:rsidP="00983C7E">
      <w:pPr>
        <w:pStyle w:val="a8"/>
        <w:ind w:firstLine="709"/>
        <w:jc w:val="both"/>
        <w:rPr>
          <w:rFonts w:ascii="Times New Roman" w:hAnsi="Times New Roman" w:cs="Times New Roman"/>
          <w:b/>
          <w:sz w:val="20"/>
          <w:szCs w:val="20"/>
        </w:rPr>
      </w:pPr>
      <w:r w:rsidRPr="00983C7E">
        <w:rPr>
          <w:rFonts w:ascii="Times New Roman" w:hAnsi="Times New Roman" w:cs="Times New Roman"/>
          <w:sz w:val="20"/>
          <w:szCs w:val="20"/>
        </w:rPr>
        <w:t>в) 50 и более человек в течение 90 календарных дней.</w:t>
      </w:r>
    </w:p>
    <w:p w:rsidR="00983C7E" w:rsidRPr="00983C7E" w:rsidRDefault="00983C7E" w:rsidP="00983C7E">
      <w:pPr>
        <w:pStyle w:val="110"/>
        <w:spacing w:before="0" w:after="0"/>
        <w:ind w:firstLine="709"/>
        <w:jc w:val="both"/>
        <w:rPr>
          <w:sz w:val="20"/>
          <w:szCs w:val="20"/>
        </w:rPr>
      </w:pPr>
      <w:r w:rsidRPr="00983C7E">
        <w:rPr>
          <w:sz w:val="20"/>
          <w:szCs w:val="20"/>
        </w:rPr>
        <w:t>При наличии в отраслевых  муниципальных соглашениях иных критериев, улучшающих положение работников, при решении вопросов о массовом высвобождении работников руководствоваться критериями, установленными указанными соглашениями.</w:t>
      </w:r>
    </w:p>
    <w:p w:rsidR="00983C7E" w:rsidRPr="00983C7E" w:rsidRDefault="00983C7E" w:rsidP="00983C7E">
      <w:pPr>
        <w:pStyle w:val="consnormal"/>
        <w:spacing w:before="0" w:after="0"/>
        <w:ind w:firstLine="709"/>
        <w:jc w:val="both"/>
        <w:rPr>
          <w:sz w:val="20"/>
          <w:szCs w:val="20"/>
        </w:rPr>
      </w:pPr>
      <w:r w:rsidRPr="00983C7E">
        <w:rPr>
          <w:sz w:val="20"/>
          <w:szCs w:val="20"/>
        </w:rPr>
        <w:t>В случае угрозы массовой безработицы на основе взаимных консультаций формировать программу экстренных мер и план совместных действий по обеспечению трудоустройства и социальной поддержки высвобождаемых работников.</w:t>
      </w:r>
    </w:p>
    <w:p w:rsidR="00983C7E" w:rsidRPr="00983C7E" w:rsidRDefault="00983C7E" w:rsidP="00983C7E">
      <w:pPr>
        <w:tabs>
          <w:tab w:val="left" w:pos="0"/>
        </w:tabs>
        <w:ind w:firstLine="709"/>
        <w:jc w:val="both"/>
        <w:rPr>
          <w:sz w:val="20"/>
          <w:szCs w:val="20"/>
        </w:rPr>
      </w:pPr>
      <w:r w:rsidRPr="00983C7E">
        <w:rPr>
          <w:sz w:val="20"/>
          <w:szCs w:val="20"/>
        </w:rPr>
        <w:t>2.9.Разрабатывать и реализовывать меры по стимулированию работодателей к созданию новых и сохранению экономически целесообразных рабочих мест.</w:t>
      </w:r>
    </w:p>
    <w:p w:rsidR="00983C7E" w:rsidRPr="00983C7E" w:rsidRDefault="00983C7E" w:rsidP="00983C7E">
      <w:pPr>
        <w:pStyle w:val="consnormal"/>
        <w:spacing w:before="0" w:after="0"/>
        <w:ind w:firstLine="709"/>
        <w:jc w:val="both"/>
        <w:rPr>
          <w:sz w:val="20"/>
          <w:szCs w:val="20"/>
        </w:rPr>
      </w:pPr>
      <w:r w:rsidRPr="00983C7E">
        <w:rPr>
          <w:sz w:val="20"/>
          <w:szCs w:val="20"/>
        </w:rPr>
        <w:t>2.10.Обобщать и распространять положительный опыт работы с молодежью в организациях Кадыйского района Костромской области.</w:t>
      </w:r>
    </w:p>
    <w:p w:rsidR="00983C7E" w:rsidRPr="00983C7E" w:rsidRDefault="00983C7E" w:rsidP="00983C7E">
      <w:pPr>
        <w:spacing w:line="240" w:lineRule="atLeast"/>
        <w:ind w:firstLine="709"/>
        <w:jc w:val="both"/>
        <w:rPr>
          <w:sz w:val="20"/>
          <w:szCs w:val="20"/>
        </w:rPr>
      </w:pPr>
      <w:r w:rsidRPr="00983C7E">
        <w:rPr>
          <w:sz w:val="20"/>
          <w:szCs w:val="20"/>
        </w:rPr>
        <w:t>2.11.Содействовать реализации Стратегии развития непрерывного профессионального образования в Костромской области.</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lastRenderedPageBreak/>
        <w:t>2.12.Совершенствовать и развивать систему профессиональной ориентации обучающихся в образовательных организациях с целью повышения их мотивации к трудовой деятельности по профессиям и специальностям, востребованным на рынке труда.</w:t>
      </w:r>
    </w:p>
    <w:p w:rsidR="00983C7E" w:rsidRPr="00983C7E" w:rsidRDefault="00983C7E" w:rsidP="00983C7E">
      <w:pPr>
        <w:pStyle w:val="consnormal"/>
        <w:spacing w:before="0" w:after="0" w:line="240" w:lineRule="atLeast"/>
        <w:ind w:firstLine="709"/>
        <w:jc w:val="both"/>
        <w:rPr>
          <w:i/>
          <w:sz w:val="20"/>
          <w:szCs w:val="20"/>
        </w:rPr>
      </w:pPr>
      <w:r w:rsidRPr="00983C7E">
        <w:rPr>
          <w:sz w:val="20"/>
          <w:szCs w:val="20"/>
        </w:rPr>
        <w:t>2.13.В целях повышения престижа рабочих профессий проводить районные конкурсы профессионального мастерства, направлять участников на областные конкурсы</w:t>
      </w:r>
      <w:r w:rsidRPr="00983C7E">
        <w:rPr>
          <w:i/>
          <w:sz w:val="20"/>
          <w:szCs w:val="20"/>
        </w:rPr>
        <w:t>.</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2.14.Обеспечивать занятость подростков и молодежи в каникулярное и свободное от учебы время.</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2.15.Содействовать организациям в создании эффективно действующих стажировок и прохождении практики обучающихся всех уровней профессионального образования, развитии целевой контрактной подготовки специалистов.</w:t>
      </w:r>
    </w:p>
    <w:p w:rsidR="00983C7E" w:rsidRPr="00983C7E" w:rsidRDefault="00983C7E" w:rsidP="00983C7E">
      <w:pPr>
        <w:pStyle w:val="consnormal"/>
        <w:spacing w:before="0" w:after="0" w:line="240" w:lineRule="atLeast"/>
        <w:ind w:firstLine="709"/>
        <w:jc w:val="both"/>
        <w:rPr>
          <w:sz w:val="20"/>
          <w:szCs w:val="20"/>
          <w:u w:val="single"/>
        </w:rPr>
      </w:pPr>
      <w:r w:rsidRPr="00983C7E">
        <w:rPr>
          <w:sz w:val="20"/>
          <w:szCs w:val="20"/>
        </w:rPr>
        <w:t>2.16.</w:t>
      </w:r>
      <w:r w:rsidRPr="00983C7E">
        <w:rPr>
          <w:sz w:val="20"/>
          <w:szCs w:val="20"/>
          <w:u w:val="single"/>
        </w:rPr>
        <w:t>Содействовать трудоустройству по полученной профессии (специальности) выпускников профессиональных образовательных организаций и образовательных организаций</w:t>
      </w:r>
      <w:r w:rsidRPr="00983C7E">
        <w:rPr>
          <w:sz w:val="20"/>
          <w:szCs w:val="20"/>
          <w:u w:val="single"/>
        </w:rPr>
        <w:tab/>
        <w:t xml:space="preserve"> высшего образования.</w:t>
      </w:r>
    </w:p>
    <w:p w:rsidR="00983C7E" w:rsidRPr="00983C7E" w:rsidRDefault="00983C7E" w:rsidP="00983C7E">
      <w:pPr>
        <w:pStyle w:val="ac"/>
        <w:spacing w:line="240" w:lineRule="atLeast"/>
        <w:ind w:firstLine="709"/>
        <w:jc w:val="both"/>
        <w:rPr>
          <w:sz w:val="20"/>
        </w:rPr>
      </w:pPr>
      <w:r w:rsidRPr="00983C7E">
        <w:rPr>
          <w:sz w:val="20"/>
        </w:rPr>
        <w:t>2.17.В целях дополнительного привлечения в район квалифицированных трудовых ресурсов реализовывать областную программу «Оказание содействия добровольному переселению в Костромскую область соотечественников, проживающих за рубежом».</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2.18.Восстанавливать и совершенствовать традиционные, внедрять новые формы чествования человека труда, поднятия престижа массовых профессий путем проведения конкурсов профессионального мастерства, учреждения «Досок почета», представления к награждению государственными и профсоюзными наградами, другие формы чествования лучших трудовых коллективов, их руководителей, профсоюзных лидеров и работников.</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 xml:space="preserve">2.19.Проводить согласованную политику в области регулирования вопросов привлечения иностранной рабочей силы в экономику Кадыйского района Костромской области. </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2.20.Содействовать созданию в организациях рабочих мест для трудоустройства инвалидов. Оказывать содействие в трудоустройстве лицам с ограниченными возможностями здоровья, в том числе после окончания ими образовательных организаций, в соответствии с рекомендациями, содержащимися в индивидуальной программе реабилитации инвалида. Предусматривать меры по обеспечению беспрепятственного доступа к рабочим местам и объектам социального значения.</w:t>
      </w:r>
    </w:p>
    <w:p w:rsidR="00983C7E" w:rsidRPr="00983C7E" w:rsidRDefault="00983C7E" w:rsidP="00983C7E">
      <w:pPr>
        <w:tabs>
          <w:tab w:val="left" w:pos="1276"/>
        </w:tabs>
        <w:ind w:firstLine="709"/>
        <w:jc w:val="both"/>
        <w:rPr>
          <w:sz w:val="20"/>
          <w:szCs w:val="20"/>
        </w:rPr>
      </w:pPr>
      <w:r w:rsidRPr="00983C7E">
        <w:rPr>
          <w:sz w:val="20"/>
          <w:szCs w:val="20"/>
        </w:rPr>
        <w:t>2.21.Включать представителей Профсоюзов и Работодателей в состав межведомственных комиссий, осуществляющих согласование потребности в привлечении иностранных работников и предложений по объемам квот.</w:t>
      </w:r>
    </w:p>
    <w:p w:rsidR="00983C7E" w:rsidRPr="00983C7E" w:rsidRDefault="00983C7E" w:rsidP="00983C7E">
      <w:pPr>
        <w:pStyle w:val="consnormal"/>
        <w:spacing w:before="0" w:after="0" w:line="240" w:lineRule="atLeast"/>
        <w:jc w:val="both"/>
        <w:rPr>
          <w:sz w:val="20"/>
          <w:szCs w:val="20"/>
        </w:rPr>
      </w:pPr>
      <w:r w:rsidRPr="00983C7E">
        <w:rPr>
          <w:sz w:val="20"/>
          <w:szCs w:val="20"/>
        </w:rPr>
        <w:t xml:space="preserve">             2.22.Предоставлять по запросу Сторон необходимые сведения о выполнении обязательств по разделу «Развитие рынка труда и обеспечение занятости населения».</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2.23.Установить следующие критерии оценки выполнения Сторонами данного раздела Соглашения:</w:t>
      </w:r>
    </w:p>
    <w:p w:rsidR="00983C7E" w:rsidRPr="00983C7E" w:rsidRDefault="00983C7E" w:rsidP="00983C7E">
      <w:pPr>
        <w:spacing w:line="240" w:lineRule="atLeast"/>
        <w:ind w:firstLine="709"/>
        <w:jc w:val="both"/>
        <w:rPr>
          <w:sz w:val="20"/>
          <w:szCs w:val="20"/>
        </w:rPr>
      </w:pPr>
      <w:r w:rsidRPr="00983C7E">
        <w:rPr>
          <w:sz w:val="20"/>
          <w:szCs w:val="20"/>
        </w:rPr>
        <w:t>а) в среднем по району (городу):</w:t>
      </w:r>
    </w:p>
    <w:p w:rsidR="00983C7E" w:rsidRPr="00983C7E" w:rsidRDefault="00983C7E" w:rsidP="00983C7E">
      <w:pPr>
        <w:spacing w:line="240" w:lineRule="atLeast"/>
        <w:ind w:firstLine="709"/>
        <w:jc w:val="both"/>
        <w:rPr>
          <w:sz w:val="20"/>
          <w:szCs w:val="20"/>
        </w:rPr>
      </w:pPr>
      <w:r w:rsidRPr="00983C7E">
        <w:rPr>
          <w:sz w:val="20"/>
          <w:szCs w:val="20"/>
        </w:rPr>
        <w:t>- уровень общей безработицы (по методологии МОТ)</w:t>
      </w:r>
    </w:p>
    <w:p w:rsidR="00983C7E" w:rsidRPr="00983C7E" w:rsidRDefault="00983C7E" w:rsidP="00983C7E">
      <w:pPr>
        <w:spacing w:line="240" w:lineRule="atLeast"/>
        <w:ind w:firstLine="709"/>
        <w:jc w:val="both"/>
        <w:rPr>
          <w:sz w:val="20"/>
          <w:szCs w:val="20"/>
        </w:rPr>
      </w:pPr>
      <w:r w:rsidRPr="00983C7E">
        <w:rPr>
          <w:sz w:val="20"/>
          <w:szCs w:val="20"/>
        </w:rPr>
        <w:t>в 2019 году не более 5,3%;</w:t>
      </w:r>
    </w:p>
    <w:p w:rsidR="00983C7E" w:rsidRPr="00983C7E" w:rsidRDefault="00983C7E" w:rsidP="00983C7E">
      <w:pPr>
        <w:spacing w:line="240" w:lineRule="atLeast"/>
        <w:ind w:firstLine="709"/>
        <w:jc w:val="both"/>
        <w:rPr>
          <w:sz w:val="20"/>
          <w:szCs w:val="20"/>
        </w:rPr>
      </w:pPr>
      <w:r w:rsidRPr="00983C7E">
        <w:rPr>
          <w:sz w:val="20"/>
          <w:szCs w:val="20"/>
        </w:rPr>
        <w:t>в 2020 году не более 5,2%;</w:t>
      </w:r>
    </w:p>
    <w:p w:rsidR="00983C7E" w:rsidRPr="00983C7E" w:rsidRDefault="00983C7E" w:rsidP="00983C7E">
      <w:pPr>
        <w:spacing w:line="240" w:lineRule="atLeast"/>
        <w:ind w:firstLine="709"/>
        <w:jc w:val="both"/>
        <w:rPr>
          <w:sz w:val="20"/>
          <w:szCs w:val="20"/>
        </w:rPr>
      </w:pPr>
      <w:r w:rsidRPr="00983C7E">
        <w:rPr>
          <w:sz w:val="20"/>
          <w:szCs w:val="20"/>
        </w:rPr>
        <w:t>в 2021 году не более 5,1%.</w:t>
      </w:r>
    </w:p>
    <w:p w:rsidR="00983C7E" w:rsidRPr="00983C7E" w:rsidRDefault="00983C7E" w:rsidP="00983C7E">
      <w:pPr>
        <w:spacing w:line="240" w:lineRule="atLeast"/>
        <w:ind w:firstLine="709"/>
        <w:jc w:val="both"/>
        <w:rPr>
          <w:sz w:val="20"/>
          <w:szCs w:val="20"/>
        </w:rPr>
      </w:pPr>
    </w:p>
    <w:p w:rsidR="00983C7E" w:rsidRPr="00983C7E" w:rsidRDefault="00983C7E" w:rsidP="00983C7E">
      <w:pPr>
        <w:spacing w:line="240" w:lineRule="atLeast"/>
        <w:ind w:firstLine="709"/>
        <w:jc w:val="both"/>
        <w:rPr>
          <w:sz w:val="20"/>
          <w:szCs w:val="20"/>
        </w:rPr>
      </w:pPr>
      <w:r w:rsidRPr="00983C7E">
        <w:rPr>
          <w:sz w:val="20"/>
          <w:szCs w:val="20"/>
        </w:rPr>
        <w:t>- уровень регистрируемой безработицы</w:t>
      </w:r>
    </w:p>
    <w:p w:rsidR="00983C7E" w:rsidRPr="00983C7E" w:rsidRDefault="00983C7E" w:rsidP="00983C7E">
      <w:pPr>
        <w:spacing w:line="240" w:lineRule="atLeast"/>
        <w:ind w:firstLine="709"/>
        <w:jc w:val="both"/>
        <w:rPr>
          <w:sz w:val="20"/>
          <w:szCs w:val="20"/>
        </w:rPr>
      </w:pPr>
      <w:r w:rsidRPr="00983C7E">
        <w:rPr>
          <w:sz w:val="20"/>
          <w:szCs w:val="20"/>
        </w:rPr>
        <w:t>в 2019 году не более 0,87%;</w:t>
      </w:r>
    </w:p>
    <w:p w:rsidR="00983C7E" w:rsidRPr="00983C7E" w:rsidRDefault="00983C7E" w:rsidP="00983C7E">
      <w:pPr>
        <w:spacing w:line="240" w:lineRule="atLeast"/>
        <w:ind w:firstLine="709"/>
        <w:jc w:val="both"/>
        <w:rPr>
          <w:sz w:val="20"/>
          <w:szCs w:val="20"/>
        </w:rPr>
      </w:pPr>
      <w:r w:rsidRPr="00983C7E">
        <w:rPr>
          <w:sz w:val="20"/>
          <w:szCs w:val="20"/>
        </w:rPr>
        <w:t>в 2020 году не более 0,86%;</w:t>
      </w:r>
    </w:p>
    <w:p w:rsidR="00983C7E" w:rsidRPr="00983C7E" w:rsidRDefault="00983C7E" w:rsidP="00983C7E">
      <w:pPr>
        <w:spacing w:line="240" w:lineRule="atLeast"/>
        <w:ind w:firstLine="709"/>
        <w:jc w:val="both"/>
        <w:rPr>
          <w:sz w:val="20"/>
          <w:szCs w:val="20"/>
        </w:rPr>
      </w:pPr>
      <w:r w:rsidRPr="00983C7E">
        <w:rPr>
          <w:sz w:val="20"/>
          <w:szCs w:val="20"/>
        </w:rPr>
        <w:t>в 2021 году не более 0,86%.</w:t>
      </w:r>
    </w:p>
    <w:p w:rsidR="00983C7E" w:rsidRPr="00983C7E" w:rsidRDefault="00983C7E" w:rsidP="00983C7E">
      <w:pPr>
        <w:spacing w:line="240" w:lineRule="atLeast"/>
        <w:ind w:firstLine="709"/>
        <w:jc w:val="both"/>
        <w:rPr>
          <w:sz w:val="20"/>
          <w:szCs w:val="20"/>
        </w:rPr>
      </w:pPr>
    </w:p>
    <w:p w:rsidR="00983C7E" w:rsidRPr="00983C7E" w:rsidRDefault="00983C7E" w:rsidP="00983C7E">
      <w:pPr>
        <w:spacing w:line="240" w:lineRule="atLeast"/>
        <w:ind w:firstLine="709"/>
        <w:jc w:val="both"/>
        <w:rPr>
          <w:sz w:val="20"/>
          <w:szCs w:val="20"/>
        </w:rPr>
      </w:pPr>
      <w:r w:rsidRPr="00983C7E">
        <w:rPr>
          <w:sz w:val="20"/>
          <w:szCs w:val="20"/>
        </w:rPr>
        <w:t>доля выпускников образовательных организаций среднего профессионального образования Костромской области, трудоустроившихся по специальности на территории области, - не менее 70% от общего числа трудоустроенных;</w:t>
      </w:r>
    </w:p>
    <w:p w:rsidR="00983C7E" w:rsidRPr="00983C7E" w:rsidRDefault="00983C7E" w:rsidP="00983C7E">
      <w:pPr>
        <w:spacing w:line="240" w:lineRule="atLeast"/>
        <w:ind w:firstLine="709"/>
        <w:jc w:val="both"/>
        <w:rPr>
          <w:sz w:val="20"/>
          <w:szCs w:val="20"/>
        </w:rPr>
      </w:pPr>
    </w:p>
    <w:p w:rsidR="00983C7E" w:rsidRPr="00983C7E" w:rsidRDefault="00983C7E" w:rsidP="00983C7E">
      <w:pPr>
        <w:spacing w:line="240" w:lineRule="atLeast"/>
        <w:ind w:firstLine="709"/>
        <w:jc w:val="both"/>
        <w:rPr>
          <w:sz w:val="20"/>
          <w:szCs w:val="20"/>
        </w:rPr>
      </w:pPr>
      <w:r w:rsidRPr="00983C7E">
        <w:rPr>
          <w:sz w:val="20"/>
          <w:szCs w:val="20"/>
        </w:rPr>
        <w:t>- коэффициент напряженности на рынке труда на одну вакансию</w:t>
      </w:r>
    </w:p>
    <w:p w:rsidR="00983C7E" w:rsidRPr="00983C7E" w:rsidRDefault="00983C7E" w:rsidP="00983C7E">
      <w:pPr>
        <w:spacing w:line="240" w:lineRule="atLeast"/>
        <w:ind w:firstLine="709"/>
        <w:jc w:val="both"/>
        <w:rPr>
          <w:sz w:val="20"/>
          <w:szCs w:val="20"/>
        </w:rPr>
      </w:pPr>
      <w:r w:rsidRPr="00983C7E">
        <w:rPr>
          <w:sz w:val="20"/>
          <w:szCs w:val="20"/>
        </w:rPr>
        <w:t>в 2019 году не более 0,8;</w:t>
      </w:r>
    </w:p>
    <w:p w:rsidR="00983C7E" w:rsidRPr="00983C7E" w:rsidRDefault="00983C7E" w:rsidP="00983C7E">
      <w:pPr>
        <w:spacing w:line="240" w:lineRule="atLeast"/>
        <w:ind w:firstLine="709"/>
        <w:jc w:val="both"/>
        <w:rPr>
          <w:sz w:val="20"/>
          <w:szCs w:val="20"/>
        </w:rPr>
      </w:pPr>
      <w:r w:rsidRPr="00983C7E">
        <w:rPr>
          <w:sz w:val="20"/>
          <w:szCs w:val="20"/>
        </w:rPr>
        <w:t>в 2020 году не более 0,7;</w:t>
      </w:r>
    </w:p>
    <w:p w:rsidR="00983C7E" w:rsidRPr="00983C7E" w:rsidRDefault="00983C7E" w:rsidP="00983C7E">
      <w:pPr>
        <w:spacing w:line="240" w:lineRule="atLeast"/>
        <w:ind w:firstLine="709"/>
        <w:jc w:val="both"/>
        <w:rPr>
          <w:sz w:val="20"/>
          <w:szCs w:val="20"/>
        </w:rPr>
      </w:pPr>
      <w:r w:rsidRPr="00983C7E">
        <w:rPr>
          <w:sz w:val="20"/>
          <w:szCs w:val="20"/>
        </w:rPr>
        <w:t>в 2021 году не более 0,7.</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-увеличение числа созданных рабочих мест, объема средств, выделенных на обучение персонала, численности работников, прошедших профессиональную переподготовку или повышение квалификации.</w:t>
      </w:r>
    </w:p>
    <w:p w:rsidR="00983C7E" w:rsidRPr="00983C7E" w:rsidRDefault="00983C7E" w:rsidP="00983C7E">
      <w:pPr>
        <w:pStyle w:val="consnormal"/>
        <w:spacing w:before="0" w:after="0" w:line="276" w:lineRule="auto"/>
        <w:jc w:val="center"/>
        <w:rPr>
          <w:b/>
          <w:sz w:val="20"/>
          <w:szCs w:val="20"/>
          <w:u w:val="single"/>
        </w:rPr>
      </w:pPr>
      <w:r w:rsidRPr="00983C7E">
        <w:rPr>
          <w:b/>
          <w:sz w:val="20"/>
          <w:szCs w:val="20"/>
          <w:u w:val="single"/>
        </w:rPr>
        <w:t>Обязательства Администрации</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 xml:space="preserve">2.24.Проводить с участием Сторон настоящего Соглашения мониторинг </w:t>
      </w:r>
      <w:r w:rsidRPr="00983C7E">
        <w:rPr>
          <w:sz w:val="20"/>
          <w:szCs w:val="20"/>
          <w:u w:val="single"/>
        </w:rPr>
        <w:t xml:space="preserve">ситуации </w:t>
      </w:r>
      <w:r w:rsidRPr="00983C7E">
        <w:rPr>
          <w:sz w:val="20"/>
          <w:szCs w:val="20"/>
        </w:rPr>
        <w:t>на рынке труда Кадыйского района Костромской области.</w:t>
      </w:r>
    </w:p>
    <w:p w:rsidR="00983C7E" w:rsidRPr="00983C7E" w:rsidRDefault="00983C7E" w:rsidP="00983C7E">
      <w:pPr>
        <w:pStyle w:val="8"/>
        <w:spacing w:before="0" w:line="240" w:lineRule="atLeast"/>
        <w:ind w:firstLine="709"/>
        <w:jc w:val="both"/>
        <w:rPr>
          <w:rFonts w:ascii="Times New Roman" w:hAnsi="Times New Roman" w:cs="Times New Roman"/>
        </w:rPr>
      </w:pPr>
      <w:r w:rsidRPr="00983C7E">
        <w:rPr>
          <w:rFonts w:ascii="Times New Roman" w:hAnsi="Times New Roman" w:cs="Times New Roman"/>
        </w:rPr>
        <w:t>2.25.Ежегодно разрабатывать прогноз потребности отраслей экономики и социальной сферы Кадыйского района Костромской области в кадрах рабочих и специалистов на  7-летнюю перспективу.</w:t>
      </w:r>
    </w:p>
    <w:p w:rsidR="00983C7E" w:rsidRPr="00983C7E" w:rsidRDefault="00983C7E" w:rsidP="00983C7E">
      <w:pPr>
        <w:pStyle w:val="8"/>
        <w:spacing w:before="0" w:line="240" w:lineRule="atLeast"/>
        <w:ind w:firstLine="709"/>
        <w:jc w:val="both"/>
        <w:rPr>
          <w:rFonts w:ascii="Times New Roman" w:hAnsi="Times New Roman" w:cs="Times New Roman"/>
        </w:rPr>
      </w:pPr>
      <w:r w:rsidRPr="00983C7E">
        <w:rPr>
          <w:rFonts w:ascii="Times New Roman" w:hAnsi="Times New Roman" w:cs="Times New Roman"/>
        </w:rPr>
        <w:t>2.26.Обеспечить реализацию региональной Программы содействия занятости населения.</w:t>
      </w:r>
    </w:p>
    <w:p w:rsidR="00983C7E" w:rsidRPr="00983C7E" w:rsidRDefault="00983C7E" w:rsidP="00983C7E">
      <w:pPr>
        <w:ind w:firstLine="709"/>
        <w:jc w:val="both"/>
        <w:rPr>
          <w:sz w:val="20"/>
          <w:szCs w:val="20"/>
        </w:rPr>
      </w:pPr>
      <w:r w:rsidRPr="00983C7E">
        <w:rPr>
          <w:sz w:val="20"/>
          <w:szCs w:val="20"/>
        </w:rPr>
        <w:t>2.27.Создавать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w:t>
      </w:r>
    </w:p>
    <w:p w:rsidR="00983C7E" w:rsidRPr="00983C7E" w:rsidRDefault="00983C7E" w:rsidP="00983C7E">
      <w:pPr>
        <w:spacing w:line="240" w:lineRule="atLeast"/>
        <w:ind w:firstLine="709"/>
        <w:jc w:val="both"/>
        <w:rPr>
          <w:b/>
          <w:sz w:val="20"/>
          <w:szCs w:val="20"/>
        </w:rPr>
      </w:pPr>
      <w:r w:rsidRPr="00983C7E">
        <w:rPr>
          <w:sz w:val="20"/>
          <w:szCs w:val="20"/>
        </w:rPr>
        <w:t>2.28.Информировать население и Стороны о состоянии и перспективах на рынке труда, трудовых ресурсов и кадрового потенциала Кадыйского района Костромской области, в том числе путем использования новых информационных технологий</w:t>
      </w:r>
      <w:r w:rsidRPr="00983C7E">
        <w:rPr>
          <w:b/>
          <w:sz w:val="20"/>
          <w:szCs w:val="20"/>
        </w:rPr>
        <w:t>.</w:t>
      </w:r>
    </w:p>
    <w:p w:rsidR="00983C7E" w:rsidRPr="00983C7E" w:rsidRDefault="00983C7E" w:rsidP="00983C7E">
      <w:pPr>
        <w:spacing w:line="276" w:lineRule="auto"/>
        <w:ind w:firstLine="709"/>
        <w:jc w:val="both"/>
        <w:rPr>
          <w:b/>
          <w:sz w:val="20"/>
          <w:szCs w:val="20"/>
        </w:rPr>
      </w:pPr>
    </w:p>
    <w:p w:rsidR="00983C7E" w:rsidRPr="00983C7E" w:rsidRDefault="00983C7E" w:rsidP="00983C7E">
      <w:pPr>
        <w:pStyle w:val="consnormal"/>
        <w:spacing w:before="0" w:after="0" w:line="276" w:lineRule="auto"/>
        <w:jc w:val="center"/>
        <w:rPr>
          <w:b/>
          <w:sz w:val="20"/>
          <w:szCs w:val="20"/>
          <w:u w:val="single"/>
        </w:rPr>
      </w:pPr>
      <w:r w:rsidRPr="00983C7E">
        <w:rPr>
          <w:b/>
          <w:sz w:val="20"/>
          <w:szCs w:val="20"/>
          <w:u w:val="single"/>
        </w:rPr>
        <w:lastRenderedPageBreak/>
        <w:t>Обязательства Профсоюзов</w:t>
      </w:r>
    </w:p>
    <w:p w:rsidR="00983C7E" w:rsidRPr="00983C7E" w:rsidRDefault="00983C7E" w:rsidP="00983C7E">
      <w:pPr>
        <w:pStyle w:val="8"/>
        <w:spacing w:before="0" w:line="240" w:lineRule="atLeast"/>
        <w:ind w:firstLine="709"/>
        <w:jc w:val="both"/>
        <w:rPr>
          <w:rFonts w:ascii="Times New Roman" w:hAnsi="Times New Roman" w:cs="Times New Roman"/>
        </w:rPr>
      </w:pPr>
      <w:r w:rsidRPr="00983C7E">
        <w:rPr>
          <w:rFonts w:ascii="Times New Roman" w:hAnsi="Times New Roman" w:cs="Times New Roman"/>
        </w:rPr>
        <w:t>2.29.Осуществлять контроль над соблюдением законодательства в области занятости населения, принимать меры по защите прав членов профсоюзов.</w:t>
      </w:r>
    </w:p>
    <w:p w:rsidR="00983C7E" w:rsidRPr="00983C7E" w:rsidRDefault="00983C7E" w:rsidP="00983C7E">
      <w:pPr>
        <w:pStyle w:val="8"/>
        <w:spacing w:before="0" w:line="240" w:lineRule="atLeast"/>
        <w:ind w:firstLine="709"/>
        <w:jc w:val="both"/>
        <w:rPr>
          <w:rFonts w:ascii="Times New Roman" w:hAnsi="Times New Roman" w:cs="Times New Roman"/>
        </w:rPr>
      </w:pPr>
      <w:r w:rsidRPr="00983C7E">
        <w:rPr>
          <w:rFonts w:ascii="Times New Roman" w:hAnsi="Times New Roman" w:cs="Times New Roman"/>
        </w:rPr>
        <w:t>2.30.Осуществлять контроль в организациях за необоснованным и (или) массовым применением срочных трудовых договоров.</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2.31.Оказывать поддержку молодым работникам. Создавать молодежные комиссии и советы молодых работников при профкомах.</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2.32.Направлять в государственные органы и органы местного самоуправления предложения в связи с массовым высвобождением работников</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2.33.Информировать иностранных граждан, осуществляющих трудовую деятельность на основании разрешительных документов, об их праве на вступление в профсоюзы по месту работы.</w:t>
      </w:r>
    </w:p>
    <w:p w:rsidR="00983C7E" w:rsidRPr="00983C7E" w:rsidRDefault="00983C7E" w:rsidP="00983C7E">
      <w:pPr>
        <w:pStyle w:val="8"/>
        <w:spacing w:before="0" w:line="240" w:lineRule="atLeast"/>
        <w:ind w:firstLine="709"/>
        <w:jc w:val="both"/>
        <w:rPr>
          <w:rFonts w:ascii="Times New Roman" w:hAnsi="Times New Roman" w:cs="Times New Roman"/>
        </w:rPr>
      </w:pPr>
      <w:r w:rsidRPr="00983C7E">
        <w:rPr>
          <w:rFonts w:ascii="Times New Roman" w:hAnsi="Times New Roman" w:cs="Times New Roman"/>
        </w:rPr>
        <w:t>2.34.В целях обеспечения защиты интересов работников в процессе проведения процедуры банкротства участвовать в собрании кредиторов организации-должника.</w:t>
      </w:r>
    </w:p>
    <w:p w:rsidR="00983C7E" w:rsidRPr="00983C7E" w:rsidRDefault="00983C7E" w:rsidP="00983C7E">
      <w:pPr>
        <w:tabs>
          <w:tab w:val="left" w:pos="1276"/>
        </w:tabs>
        <w:ind w:firstLine="709"/>
        <w:jc w:val="both"/>
        <w:rPr>
          <w:sz w:val="20"/>
          <w:szCs w:val="20"/>
        </w:rPr>
      </w:pPr>
      <w:r w:rsidRPr="00983C7E">
        <w:rPr>
          <w:sz w:val="20"/>
          <w:szCs w:val="20"/>
        </w:rPr>
        <w:t>2.35.Осуществлять профсоюзный контроль над соблюдением в организациях законодательства о труде, занятости, охране труда, социальной защите инвалидов, беременных женщин, подростков.</w:t>
      </w:r>
    </w:p>
    <w:p w:rsidR="00983C7E" w:rsidRPr="00983C7E" w:rsidRDefault="00983C7E" w:rsidP="00983C7E">
      <w:pPr>
        <w:pStyle w:val="consnormal"/>
        <w:spacing w:before="0" w:after="0" w:line="276" w:lineRule="auto"/>
        <w:jc w:val="center"/>
        <w:rPr>
          <w:b/>
          <w:sz w:val="20"/>
          <w:szCs w:val="20"/>
          <w:u w:val="single"/>
        </w:rPr>
      </w:pPr>
      <w:r w:rsidRPr="00983C7E">
        <w:rPr>
          <w:b/>
          <w:sz w:val="20"/>
          <w:szCs w:val="20"/>
          <w:u w:val="single"/>
        </w:rPr>
        <w:t>Обязательства Работодателей</w:t>
      </w:r>
    </w:p>
    <w:p w:rsidR="00983C7E" w:rsidRPr="00983C7E" w:rsidRDefault="00983C7E" w:rsidP="00983C7E">
      <w:pPr>
        <w:spacing w:line="240" w:lineRule="atLeast"/>
        <w:ind w:firstLine="709"/>
        <w:jc w:val="both"/>
        <w:rPr>
          <w:sz w:val="20"/>
          <w:szCs w:val="20"/>
        </w:rPr>
      </w:pPr>
      <w:r w:rsidRPr="00983C7E">
        <w:rPr>
          <w:sz w:val="20"/>
          <w:szCs w:val="20"/>
        </w:rPr>
        <w:t>2.36.Осуществлять перепрофилирование производств в соответствии с требованиями рынка, наращивать объемы производства товаров, работ и услуг.</w:t>
      </w:r>
    </w:p>
    <w:p w:rsidR="00983C7E" w:rsidRPr="00983C7E" w:rsidRDefault="00983C7E" w:rsidP="00983C7E">
      <w:pPr>
        <w:spacing w:line="240" w:lineRule="atLeast"/>
        <w:ind w:firstLine="709"/>
        <w:jc w:val="both"/>
        <w:rPr>
          <w:sz w:val="20"/>
          <w:szCs w:val="20"/>
        </w:rPr>
      </w:pPr>
      <w:r w:rsidRPr="00983C7E">
        <w:rPr>
          <w:sz w:val="20"/>
          <w:szCs w:val="20"/>
        </w:rPr>
        <w:t>2.37.Создавать условия для переобучения работников новым, конкурентоспособным на рынке труда профессиям до наступления срока расторжения трудового договора.</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2.38.Создавать дополнительные рабочие места для лиц, требующих особой социальной защиты.</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2.39.Обеспечивать условия работы молодых работников (молодых рабочих и специалистов). Оказывать им поддержку в решении социально-бытовых проблем и приобретении жилья.</w:t>
      </w:r>
    </w:p>
    <w:p w:rsidR="00983C7E" w:rsidRPr="00983C7E" w:rsidRDefault="00983C7E" w:rsidP="00983C7E">
      <w:pPr>
        <w:spacing w:line="240" w:lineRule="atLeast"/>
        <w:ind w:firstLine="709"/>
        <w:jc w:val="both"/>
        <w:rPr>
          <w:sz w:val="20"/>
          <w:szCs w:val="20"/>
        </w:rPr>
      </w:pPr>
      <w:r w:rsidRPr="00983C7E">
        <w:rPr>
          <w:sz w:val="20"/>
          <w:szCs w:val="20"/>
        </w:rPr>
        <w:t>2.40.Заключать договоры о сотрудничестве с учреждениями профессионального образования по подготовке, переподготовке и повышению квалификации работников требуемых специальностей, по прохождению производственной практики и стажировок учащихся, мастеров производственного обучения, по предоставлению рабочих мест для трудоустройства выпускников.</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2.41.Принимать обязательства по организации внутрифирменного развития персонала на производстве, сохранению и рациональному использованию профессионального потенциала работников, повышению их конкурентоспособности на рынке труда.</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2.42.На условиях софинансирования содействовать организации рабочих мест под оплачиваемые общественные работы и временное трудоустройство граждан.</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Организовывать временные рабочие места для трудоустройства подростков в возрасте 14-18 лет в период летних каникул, а также в свободное от учебы время.</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2.43.Совместно с профсоюзами вырабатывать и реализовывать меры поощрения молодежи, добившейся высоких показателей в труде и учебе. Проводить в организациях конкурсы профессионального мастерства на звание «Лучший молодой рабочий по профессии», «Лучший молодой специалист».</w:t>
      </w:r>
    </w:p>
    <w:p w:rsidR="00983C7E" w:rsidRPr="00983C7E" w:rsidRDefault="00983C7E" w:rsidP="00983C7E">
      <w:pPr>
        <w:spacing w:line="240" w:lineRule="atLeast"/>
        <w:ind w:firstLine="709"/>
        <w:jc w:val="both"/>
        <w:rPr>
          <w:sz w:val="20"/>
          <w:szCs w:val="20"/>
        </w:rPr>
      </w:pPr>
      <w:r w:rsidRPr="00983C7E">
        <w:rPr>
          <w:sz w:val="20"/>
          <w:szCs w:val="20"/>
        </w:rPr>
        <w:t>2.44.Создавать или выделять рабочие места для трудоустройства инвалидов согласно установленной квоте.</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2.45.В каждой организации, особенно дорожной и лесной отрасли, содействовать обеспечению работников в межсезонный период другими видами работ.</w:t>
      </w:r>
    </w:p>
    <w:p w:rsidR="00983C7E" w:rsidRPr="00983C7E" w:rsidRDefault="00983C7E" w:rsidP="00983C7E">
      <w:pPr>
        <w:spacing w:line="240" w:lineRule="atLeast"/>
        <w:ind w:firstLine="709"/>
        <w:jc w:val="both"/>
        <w:rPr>
          <w:sz w:val="20"/>
          <w:szCs w:val="20"/>
        </w:rPr>
      </w:pPr>
      <w:r w:rsidRPr="00983C7E">
        <w:rPr>
          <w:sz w:val="20"/>
          <w:szCs w:val="20"/>
        </w:rPr>
        <w:t>2.46.Обеспечить заключение срочных трудовых договоров только в случаях, предусмотренных действующим законодательством.</w:t>
      </w:r>
    </w:p>
    <w:p w:rsidR="00983C7E" w:rsidRPr="00983C7E" w:rsidRDefault="00983C7E" w:rsidP="00983C7E">
      <w:pPr>
        <w:spacing w:line="240" w:lineRule="atLeast"/>
        <w:ind w:firstLine="709"/>
        <w:jc w:val="both"/>
        <w:rPr>
          <w:sz w:val="20"/>
          <w:szCs w:val="20"/>
        </w:rPr>
      </w:pPr>
      <w:r w:rsidRPr="00983C7E">
        <w:rPr>
          <w:sz w:val="20"/>
          <w:szCs w:val="20"/>
        </w:rPr>
        <w:t>2.47.Предусматривать средства на повышение квалификации работников, переподготовку кадров, а также на предоставление льгот и компенсаций увольняемым работникам в соответствии с коллективными договорами.</w:t>
      </w:r>
    </w:p>
    <w:p w:rsidR="00983C7E" w:rsidRPr="00983C7E" w:rsidRDefault="00983C7E" w:rsidP="00983C7E">
      <w:pPr>
        <w:spacing w:line="240" w:lineRule="atLeast"/>
        <w:ind w:firstLine="709"/>
        <w:jc w:val="both"/>
        <w:rPr>
          <w:sz w:val="20"/>
          <w:szCs w:val="20"/>
        </w:rPr>
      </w:pPr>
      <w:r w:rsidRPr="00983C7E">
        <w:rPr>
          <w:sz w:val="20"/>
          <w:szCs w:val="20"/>
        </w:rPr>
        <w:t>2.48.Соблюдать установленный порядок привлечения иностранных граждан в целях осуществления трудовой деятельности, в том числе в обязательном порядке подавать заявку (заявление) в уполномоченный орган о потребности в иностранной рабочей силе по форме и в сроки, установленные законодательством.</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2.49.Обеспечить квалификационно-профессиональное тестирование и мониторинг заработной платы иностранных граждан, установление ее уровня не ниже минимальной месячной оплаты труда.</w:t>
      </w:r>
    </w:p>
    <w:p w:rsidR="00983C7E" w:rsidRPr="00983C7E" w:rsidRDefault="00983C7E" w:rsidP="00983C7E">
      <w:pPr>
        <w:spacing w:line="240" w:lineRule="atLeast"/>
        <w:ind w:firstLine="709"/>
        <w:jc w:val="both"/>
        <w:rPr>
          <w:sz w:val="20"/>
          <w:szCs w:val="20"/>
        </w:rPr>
      </w:pPr>
      <w:r w:rsidRPr="00983C7E">
        <w:rPr>
          <w:sz w:val="20"/>
          <w:szCs w:val="20"/>
        </w:rPr>
        <w:t>2.50.Обеспечивать в соответствии с действующим законодательством медицинское обследование иностранных граждан при их приеме на работу.</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2.51.Предусматривать в соответствии с действующим законодательством в коллективных договорах организаций:</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образовательных учреждений высшего и среднего профессионального образования;</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-предоставление материальной помощи работникам, потерявшим работу вследствие реорганизации, сокращения штата организации, предоставление оплачиваемого времени для поиска новой работы до наступления срока расторжения трудового договора.</w:t>
      </w:r>
    </w:p>
    <w:p w:rsidR="00983C7E" w:rsidRPr="00983C7E" w:rsidRDefault="00983C7E" w:rsidP="00983C7E">
      <w:pPr>
        <w:pStyle w:val="consnormal"/>
        <w:spacing w:before="0" w:after="0"/>
        <w:ind w:firstLine="709"/>
        <w:jc w:val="both"/>
        <w:rPr>
          <w:sz w:val="20"/>
          <w:szCs w:val="20"/>
        </w:rPr>
      </w:pPr>
      <w:r w:rsidRPr="00983C7E">
        <w:rPr>
          <w:sz w:val="20"/>
          <w:szCs w:val="20"/>
        </w:rPr>
        <w:t>2.52.Осуществлять анализ, прогнозирование и учет численности работников, намеченных к увольнению в связи с сокращением численности или штата. Представлять в центры занятости населения, профсоюзные органы информацию о наличии вакантных рабочих мест, а также сроках и масштабах возможных массовых увольнений.</w:t>
      </w:r>
    </w:p>
    <w:p w:rsidR="00983C7E" w:rsidRPr="00983C7E" w:rsidRDefault="00983C7E" w:rsidP="00983C7E">
      <w:pPr>
        <w:pStyle w:val="consnormal"/>
        <w:spacing w:before="0" w:after="0"/>
        <w:ind w:firstLine="709"/>
        <w:jc w:val="both"/>
        <w:rPr>
          <w:sz w:val="20"/>
          <w:szCs w:val="20"/>
        </w:rPr>
      </w:pPr>
      <w:r w:rsidRPr="00983C7E">
        <w:rPr>
          <w:sz w:val="20"/>
          <w:szCs w:val="20"/>
        </w:rPr>
        <w:lastRenderedPageBreak/>
        <w:t>2.53.Не допускать одновременного увольнения работников – членов одной семьи по сокращению численности или штата работников.</w:t>
      </w:r>
    </w:p>
    <w:p w:rsidR="00983C7E" w:rsidRPr="00983C7E" w:rsidRDefault="00983C7E" w:rsidP="00983C7E">
      <w:pPr>
        <w:pStyle w:val="consnormal"/>
        <w:spacing w:before="0" w:after="0"/>
        <w:ind w:firstLine="709"/>
        <w:jc w:val="both"/>
        <w:rPr>
          <w:sz w:val="20"/>
          <w:szCs w:val="20"/>
        </w:rPr>
      </w:pPr>
      <w:r w:rsidRPr="00983C7E">
        <w:rPr>
          <w:sz w:val="20"/>
          <w:szCs w:val="20"/>
        </w:rPr>
        <w:t>2.54.Сохранять в течение одного года за работниками, высвобождаемыми в связи с сокращением численности или штата, право на первоочередное трудоустройство в организации при появлении вакантных рабочих мест.</w:t>
      </w:r>
    </w:p>
    <w:p w:rsidR="00983C7E" w:rsidRPr="00983C7E" w:rsidRDefault="00983C7E" w:rsidP="00983C7E">
      <w:pPr>
        <w:pStyle w:val="consnormal"/>
        <w:spacing w:before="0" w:after="0"/>
        <w:ind w:firstLine="709"/>
        <w:jc w:val="both"/>
        <w:rPr>
          <w:sz w:val="20"/>
          <w:szCs w:val="20"/>
        </w:rPr>
      </w:pPr>
      <w:r w:rsidRPr="00983C7E">
        <w:rPr>
          <w:sz w:val="20"/>
          <w:szCs w:val="20"/>
        </w:rPr>
        <w:t>2.55.Содействовать вступлению иностранных работников в профессиональные союзы.</w:t>
      </w:r>
    </w:p>
    <w:p w:rsidR="00983C7E" w:rsidRPr="00983C7E" w:rsidRDefault="00983C7E" w:rsidP="00983C7E">
      <w:pPr>
        <w:pStyle w:val="8"/>
        <w:spacing w:before="0" w:line="240" w:lineRule="atLeast"/>
        <w:ind w:firstLine="709"/>
        <w:jc w:val="both"/>
        <w:rPr>
          <w:rFonts w:ascii="Times New Roman" w:hAnsi="Times New Roman" w:cs="Times New Roman"/>
        </w:rPr>
      </w:pPr>
      <w:r w:rsidRPr="00983C7E">
        <w:rPr>
          <w:rFonts w:ascii="Times New Roman" w:hAnsi="Times New Roman" w:cs="Times New Roman"/>
        </w:rPr>
        <w:t>2.56.Проводить анализ, прогнозирование и учет численности работников, планируемых к увольнению. Предоставлять в центры занятости населения, первичные профсоюзные организации информацию о наличии вакантных рабочих мест, а также сроках и масштабах возможных массовых увольнений.</w:t>
      </w:r>
    </w:p>
    <w:p w:rsidR="00983C7E" w:rsidRPr="00983C7E" w:rsidRDefault="00983C7E" w:rsidP="00983C7E">
      <w:pPr>
        <w:tabs>
          <w:tab w:val="left" w:pos="1276"/>
        </w:tabs>
        <w:ind w:firstLine="709"/>
        <w:jc w:val="both"/>
        <w:rPr>
          <w:sz w:val="20"/>
          <w:szCs w:val="20"/>
        </w:rPr>
      </w:pPr>
      <w:r w:rsidRPr="00983C7E">
        <w:rPr>
          <w:sz w:val="20"/>
          <w:szCs w:val="20"/>
        </w:rPr>
        <w:t>2.57.Обеспечивать по запросу профсоюзные органы,  органы местного самоуправления информацией по социально-трудовым вопросам.</w:t>
      </w:r>
    </w:p>
    <w:p w:rsidR="00983C7E" w:rsidRPr="00983C7E" w:rsidRDefault="00983C7E" w:rsidP="00983C7E">
      <w:pPr>
        <w:tabs>
          <w:tab w:val="left" w:pos="1276"/>
        </w:tabs>
        <w:ind w:firstLine="709"/>
        <w:jc w:val="both"/>
        <w:rPr>
          <w:sz w:val="20"/>
          <w:szCs w:val="20"/>
        </w:rPr>
      </w:pPr>
      <w:r w:rsidRPr="00983C7E">
        <w:rPr>
          <w:sz w:val="20"/>
          <w:szCs w:val="20"/>
        </w:rPr>
        <w:t>2.58.Сохранять за работником средний месячный заработок на весь период обучения при направлении на дополнительное профессиональное образование с отрывом от производства при условии, что работника на обучение направляет работодатель.</w:t>
      </w:r>
    </w:p>
    <w:p w:rsidR="00983C7E" w:rsidRPr="00983C7E" w:rsidRDefault="00983C7E" w:rsidP="00983C7E">
      <w:pPr>
        <w:ind w:firstLine="709"/>
        <w:jc w:val="both"/>
        <w:rPr>
          <w:sz w:val="20"/>
          <w:szCs w:val="20"/>
        </w:rPr>
      </w:pPr>
      <w:r w:rsidRPr="00983C7E">
        <w:rPr>
          <w:sz w:val="20"/>
          <w:szCs w:val="20"/>
        </w:rPr>
        <w:t>2.59.Участвовать в реализации Программы дополнительных мер по снижению напряженности на рынке труда Костромской области.</w:t>
      </w:r>
    </w:p>
    <w:p w:rsidR="00983C7E" w:rsidRPr="00983C7E" w:rsidRDefault="00983C7E" w:rsidP="00983C7E">
      <w:pPr>
        <w:pStyle w:val="consnormal"/>
        <w:spacing w:before="0" w:after="0" w:line="276" w:lineRule="auto"/>
        <w:jc w:val="center"/>
        <w:rPr>
          <w:b/>
          <w:sz w:val="20"/>
          <w:szCs w:val="20"/>
        </w:rPr>
      </w:pPr>
      <w:r w:rsidRPr="00983C7E">
        <w:rPr>
          <w:b/>
          <w:sz w:val="20"/>
          <w:szCs w:val="20"/>
        </w:rPr>
        <w:t>III. Оплата труда, доходы и уровень жизни населения</w:t>
      </w:r>
    </w:p>
    <w:p w:rsidR="00983C7E" w:rsidRPr="00983C7E" w:rsidRDefault="00983C7E" w:rsidP="00983C7E">
      <w:pPr>
        <w:pStyle w:val="7"/>
        <w:spacing w:before="0" w:line="276" w:lineRule="auto"/>
        <w:jc w:val="center"/>
        <w:rPr>
          <w:rFonts w:ascii="Times New Roman" w:hAnsi="Times New Roman" w:cs="Times New Roman"/>
          <w:b/>
          <w:sz w:val="20"/>
          <w:szCs w:val="20"/>
          <w:u w:val="single"/>
        </w:rPr>
      </w:pPr>
      <w:r w:rsidRPr="00983C7E">
        <w:rPr>
          <w:rFonts w:ascii="Times New Roman" w:hAnsi="Times New Roman" w:cs="Times New Roman"/>
          <w:b/>
          <w:sz w:val="20"/>
          <w:szCs w:val="20"/>
          <w:u w:val="single"/>
        </w:rPr>
        <w:t>Совместные обязательства Сторон</w:t>
      </w:r>
    </w:p>
    <w:p w:rsidR="00983C7E" w:rsidRPr="00983C7E" w:rsidRDefault="00983C7E" w:rsidP="00983C7E">
      <w:pPr>
        <w:pStyle w:val="ae"/>
        <w:autoSpaceDN w:val="0"/>
        <w:ind w:left="0" w:firstLine="709"/>
        <w:jc w:val="both"/>
        <w:textAlignment w:val="baseline"/>
        <w:rPr>
          <w:sz w:val="20"/>
          <w:szCs w:val="20"/>
        </w:rPr>
      </w:pPr>
      <w:r w:rsidRPr="00983C7E">
        <w:rPr>
          <w:sz w:val="20"/>
          <w:szCs w:val="20"/>
        </w:rPr>
        <w:t>3.1. п</w:t>
      </w:r>
      <w:r w:rsidRPr="00983C7E">
        <w:rPr>
          <w:rFonts w:eastAsia="MS ??"/>
          <w:sz w:val="20"/>
          <w:szCs w:val="20"/>
        </w:rPr>
        <w:t>ринимают меры 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 в том числе на основе достижения конкретных показателей качества и количества оказываемых услуг;</w:t>
      </w:r>
    </w:p>
    <w:p w:rsidR="00983C7E" w:rsidRPr="00983C7E" w:rsidRDefault="00983C7E" w:rsidP="00983C7E">
      <w:pPr>
        <w:ind w:firstLine="709"/>
        <w:jc w:val="both"/>
        <w:rPr>
          <w:bCs/>
          <w:sz w:val="20"/>
          <w:szCs w:val="20"/>
        </w:rPr>
      </w:pPr>
      <w:r w:rsidRPr="00983C7E">
        <w:rPr>
          <w:bCs/>
          <w:sz w:val="20"/>
          <w:szCs w:val="20"/>
        </w:rPr>
        <w:t>3.2. формируют условия для поэтапного приближения минимальной заработной платы не ниже 1,2 величины прожиточного минимума трудоспособного населения, установленной в Костромской области;</w:t>
      </w:r>
    </w:p>
    <w:p w:rsidR="00983C7E" w:rsidRPr="00983C7E" w:rsidRDefault="00983C7E" w:rsidP="00983C7E">
      <w:pPr>
        <w:ind w:firstLine="709"/>
        <w:jc w:val="both"/>
        <w:rPr>
          <w:bCs/>
          <w:sz w:val="20"/>
          <w:szCs w:val="20"/>
        </w:rPr>
      </w:pPr>
      <w:r w:rsidRPr="00983C7E">
        <w:rPr>
          <w:bCs/>
          <w:sz w:val="20"/>
          <w:szCs w:val="20"/>
        </w:rPr>
        <w:t>3.3. принимают меры по установлению тарифной части заработной платы на уровне не ниже65% от общего ее размера;</w:t>
      </w:r>
    </w:p>
    <w:p w:rsidR="00983C7E" w:rsidRPr="00983C7E" w:rsidRDefault="00983C7E" w:rsidP="00983C7E">
      <w:pPr>
        <w:ind w:firstLine="709"/>
        <w:jc w:val="both"/>
        <w:rPr>
          <w:bCs/>
          <w:sz w:val="20"/>
          <w:szCs w:val="20"/>
        </w:rPr>
      </w:pPr>
      <w:r w:rsidRPr="00983C7E">
        <w:rPr>
          <w:bCs/>
          <w:sz w:val="20"/>
          <w:szCs w:val="20"/>
        </w:rPr>
        <w:t>3.4. принимают меры по обеспечению минимальной заработной платы в Кадыйском муниципальном районе Костромской области выше минимального размера оплаты труда, устанавливаемого Федеральным законом;</w:t>
      </w:r>
    </w:p>
    <w:p w:rsidR="00983C7E" w:rsidRPr="00983C7E" w:rsidRDefault="00983C7E" w:rsidP="00983C7E">
      <w:pPr>
        <w:ind w:firstLine="709"/>
        <w:jc w:val="both"/>
        <w:rPr>
          <w:bCs/>
          <w:sz w:val="20"/>
          <w:szCs w:val="20"/>
        </w:rPr>
      </w:pPr>
      <w:r w:rsidRPr="00983C7E">
        <w:rPr>
          <w:bCs/>
          <w:sz w:val="20"/>
          <w:szCs w:val="20"/>
        </w:rPr>
        <w:t xml:space="preserve">3.5. предпринимают меры по доведению средней заработной платы до уровня не менее трехкратного размера прожиточного минимума трудоспособного населения, установленного в </w:t>
      </w:r>
      <w:r w:rsidRPr="00983C7E">
        <w:rPr>
          <w:color w:val="000000" w:themeColor="text1"/>
          <w:sz w:val="20"/>
          <w:szCs w:val="20"/>
        </w:rPr>
        <w:t>Костромской области на душу населения;</w:t>
      </w:r>
    </w:p>
    <w:p w:rsidR="00983C7E" w:rsidRPr="00983C7E" w:rsidRDefault="00983C7E" w:rsidP="00983C7E">
      <w:pPr>
        <w:ind w:firstLine="709"/>
        <w:jc w:val="both"/>
        <w:rPr>
          <w:color w:val="000000" w:themeColor="text1"/>
          <w:sz w:val="20"/>
          <w:szCs w:val="20"/>
        </w:rPr>
      </w:pPr>
      <w:bookmarkStart w:id="25" w:name="sub_301"/>
      <w:r w:rsidRPr="00983C7E">
        <w:rPr>
          <w:color w:val="000000" w:themeColor="text1"/>
          <w:sz w:val="20"/>
          <w:szCs w:val="20"/>
        </w:rPr>
        <w:t>3.6. добиваются сокращения дифференциации по уровню оплаты труда работников различных отраслей экономики;</w:t>
      </w:r>
    </w:p>
    <w:p w:rsidR="00983C7E" w:rsidRPr="00983C7E" w:rsidRDefault="00983C7E" w:rsidP="00983C7E">
      <w:pPr>
        <w:ind w:firstLine="709"/>
        <w:jc w:val="both"/>
        <w:rPr>
          <w:color w:val="000000" w:themeColor="text1"/>
          <w:sz w:val="20"/>
          <w:szCs w:val="20"/>
        </w:rPr>
      </w:pPr>
      <w:bookmarkStart w:id="26" w:name="sub_302"/>
      <w:bookmarkEnd w:id="25"/>
      <w:r w:rsidRPr="00983C7E">
        <w:rPr>
          <w:color w:val="000000" w:themeColor="text1"/>
          <w:sz w:val="20"/>
          <w:szCs w:val="20"/>
        </w:rPr>
        <w:t>3.7. принимают меры по опережению темпов роста доходов населения относительно темпов роста потребительских цен;</w:t>
      </w:r>
    </w:p>
    <w:p w:rsidR="00983C7E" w:rsidRPr="00983C7E" w:rsidRDefault="00983C7E" w:rsidP="00983C7E">
      <w:pPr>
        <w:ind w:firstLine="709"/>
        <w:jc w:val="both"/>
        <w:rPr>
          <w:color w:val="000000" w:themeColor="text1"/>
          <w:sz w:val="20"/>
          <w:szCs w:val="20"/>
        </w:rPr>
      </w:pPr>
      <w:bookmarkStart w:id="27" w:name="sub_304"/>
      <w:bookmarkEnd w:id="26"/>
      <w:r w:rsidRPr="00983C7E">
        <w:rPr>
          <w:color w:val="000000" w:themeColor="text1"/>
          <w:sz w:val="20"/>
          <w:szCs w:val="20"/>
        </w:rPr>
        <w:t>3.8. принимают меры, направленные на своевременную и в полном объеме выплату заработной платы, их повышение в соответствии с федеральным и областным законодательством в организациях Кадыйского муниципального Костромской области;</w:t>
      </w:r>
    </w:p>
    <w:p w:rsidR="00983C7E" w:rsidRPr="00983C7E" w:rsidRDefault="00983C7E" w:rsidP="00983C7E">
      <w:pPr>
        <w:ind w:firstLine="709"/>
        <w:jc w:val="both"/>
        <w:rPr>
          <w:sz w:val="20"/>
          <w:szCs w:val="20"/>
        </w:rPr>
      </w:pPr>
      <w:bookmarkStart w:id="28" w:name="sub_305"/>
      <w:bookmarkEnd w:id="27"/>
      <w:r w:rsidRPr="00983C7E">
        <w:rPr>
          <w:color w:val="000000" w:themeColor="text1"/>
          <w:sz w:val="20"/>
          <w:szCs w:val="20"/>
        </w:rPr>
        <w:t>3.9. принимают меры по установлению з</w:t>
      </w:r>
      <w:r w:rsidRPr="00983C7E">
        <w:rPr>
          <w:sz w:val="20"/>
          <w:szCs w:val="20"/>
        </w:rPr>
        <w:t>аработной платы работников муниципальных учреждений не ниже базовых окладов (базовых должностных окладов), базовых ставок заработной платы соответствующих профессиональных квалификационных групп, установленных Правительством Российской Федерации;</w:t>
      </w:r>
    </w:p>
    <w:p w:rsidR="00983C7E" w:rsidRPr="00983C7E" w:rsidRDefault="00983C7E" w:rsidP="00983C7E">
      <w:pPr>
        <w:ind w:firstLine="709"/>
        <w:jc w:val="both"/>
        <w:rPr>
          <w:color w:val="000000" w:themeColor="text1"/>
          <w:sz w:val="20"/>
          <w:szCs w:val="20"/>
        </w:rPr>
      </w:pPr>
      <w:bookmarkStart w:id="29" w:name="sub_306"/>
      <w:bookmarkEnd w:id="28"/>
      <w:r w:rsidRPr="00983C7E">
        <w:rPr>
          <w:color w:val="000000" w:themeColor="text1"/>
          <w:sz w:val="20"/>
          <w:szCs w:val="20"/>
        </w:rPr>
        <w:t>3.10. осуществляют мониторинг эффективности применения отраслевых систем оплаты труда работников бюджетных учреждений, перехода на одноканальное финансирование, результаты которого рассматривают на районной трехсторонней комиссии по регулированию социально-трудовых отношений;</w:t>
      </w:r>
    </w:p>
    <w:p w:rsidR="00983C7E" w:rsidRPr="00983C7E" w:rsidRDefault="00983C7E" w:rsidP="00983C7E">
      <w:pPr>
        <w:ind w:firstLine="709"/>
        <w:jc w:val="both"/>
        <w:rPr>
          <w:color w:val="000000" w:themeColor="text1"/>
          <w:sz w:val="20"/>
          <w:szCs w:val="20"/>
        </w:rPr>
      </w:pPr>
      <w:bookmarkStart w:id="30" w:name="sub_310"/>
      <w:bookmarkEnd w:id="29"/>
      <w:r w:rsidRPr="00983C7E">
        <w:rPr>
          <w:color w:val="000000" w:themeColor="text1"/>
          <w:sz w:val="20"/>
          <w:szCs w:val="20"/>
        </w:rPr>
        <w:t>3.13. осуществляют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 Принимают меры по ликвидации задолженности по заработной плате и уплате социальных страховых взносов, активизируют в этих целях работу соответствующих комиссий, созданных в органах местного самоуправления Кадыйского муниципального района и сельских поселениях;</w:t>
      </w:r>
    </w:p>
    <w:p w:rsidR="00983C7E" w:rsidRPr="00983C7E" w:rsidRDefault="00983C7E" w:rsidP="00983C7E">
      <w:pPr>
        <w:ind w:firstLine="709"/>
        <w:jc w:val="both"/>
        <w:rPr>
          <w:color w:val="000000" w:themeColor="text1"/>
          <w:sz w:val="20"/>
          <w:szCs w:val="20"/>
        </w:rPr>
      </w:pPr>
      <w:bookmarkStart w:id="31" w:name="sub_311"/>
      <w:bookmarkEnd w:id="30"/>
      <w:r w:rsidRPr="00983C7E">
        <w:rPr>
          <w:color w:val="000000" w:themeColor="text1"/>
          <w:sz w:val="20"/>
          <w:szCs w:val="20"/>
        </w:rPr>
        <w:t>3.14.</w:t>
      </w:r>
      <w:r w:rsidRPr="00983C7E">
        <w:rPr>
          <w:color w:val="000000" w:themeColor="text1"/>
          <w:sz w:val="20"/>
          <w:szCs w:val="20"/>
          <w:lang w:val="en-US"/>
        </w:rPr>
        <w:t> </w:t>
      </w:r>
      <w:r w:rsidRPr="00983C7E">
        <w:rPr>
          <w:color w:val="000000" w:themeColor="text1"/>
          <w:sz w:val="20"/>
          <w:szCs w:val="20"/>
        </w:rPr>
        <w:t>осуществляют регулярный мониторинг численности низкооплачиваемых групп работников в Кадыйском муниципальном районе и определяют меры к снижению их доли;</w:t>
      </w:r>
    </w:p>
    <w:p w:rsidR="00983C7E" w:rsidRPr="00983C7E" w:rsidRDefault="00983C7E" w:rsidP="00983C7E">
      <w:pPr>
        <w:ind w:firstLine="709"/>
        <w:jc w:val="both"/>
        <w:rPr>
          <w:color w:val="000000" w:themeColor="text1"/>
          <w:sz w:val="20"/>
          <w:szCs w:val="20"/>
        </w:rPr>
      </w:pPr>
      <w:bookmarkStart w:id="32" w:name="sub_312"/>
      <w:bookmarkEnd w:id="31"/>
      <w:r w:rsidRPr="00983C7E">
        <w:rPr>
          <w:color w:val="000000" w:themeColor="text1"/>
          <w:sz w:val="20"/>
          <w:szCs w:val="20"/>
        </w:rPr>
        <w:t>3.15.</w:t>
      </w:r>
      <w:r w:rsidRPr="00983C7E">
        <w:rPr>
          <w:color w:val="000000" w:themeColor="text1"/>
          <w:sz w:val="20"/>
          <w:szCs w:val="20"/>
          <w:lang w:val="en-US"/>
        </w:rPr>
        <w:t> </w:t>
      </w:r>
      <w:r w:rsidRPr="00983C7E">
        <w:rPr>
          <w:color w:val="000000" w:themeColor="text1"/>
          <w:sz w:val="20"/>
          <w:szCs w:val="20"/>
        </w:rPr>
        <w:t>принимают в пределах своей компетенции меры по легализации заработной платы в организациях;</w:t>
      </w:r>
    </w:p>
    <w:p w:rsidR="00983C7E" w:rsidRPr="00983C7E" w:rsidRDefault="00983C7E" w:rsidP="00983C7E">
      <w:pPr>
        <w:ind w:firstLine="709"/>
        <w:jc w:val="both"/>
        <w:rPr>
          <w:color w:val="000000" w:themeColor="text1"/>
          <w:sz w:val="20"/>
          <w:szCs w:val="20"/>
        </w:rPr>
      </w:pPr>
      <w:bookmarkStart w:id="33" w:name="sub_313"/>
      <w:bookmarkEnd w:id="32"/>
      <w:r w:rsidRPr="00983C7E">
        <w:rPr>
          <w:color w:val="000000" w:themeColor="text1"/>
          <w:sz w:val="20"/>
          <w:szCs w:val="20"/>
        </w:rPr>
        <w:t>3.16. устанавливают следующие критерии оценки выполнения Сторонами раздела 3«</w:t>
      </w:r>
      <w:r w:rsidRPr="00983C7E">
        <w:rPr>
          <w:sz w:val="20"/>
          <w:szCs w:val="20"/>
        </w:rPr>
        <w:t>Оплата труда, доходы и уровень жизни населения</w:t>
      </w:r>
      <w:r w:rsidRPr="00983C7E">
        <w:rPr>
          <w:color w:val="000000" w:themeColor="text1"/>
          <w:sz w:val="20"/>
          <w:szCs w:val="20"/>
        </w:rPr>
        <w:t>» настоящего Соглашения:</w:t>
      </w:r>
    </w:p>
    <w:bookmarkEnd w:id="33"/>
    <w:p w:rsidR="00983C7E" w:rsidRPr="00983C7E" w:rsidRDefault="00983C7E" w:rsidP="00983C7E">
      <w:pPr>
        <w:ind w:firstLine="709"/>
        <w:jc w:val="both"/>
        <w:rPr>
          <w:sz w:val="20"/>
          <w:szCs w:val="20"/>
        </w:rPr>
      </w:pPr>
      <w:r w:rsidRPr="00983C7E">
        <w:rPr>
          <w:sz w:val="20"/>
          <w:szCs w:val="20"/>
        </w:rPr>
        <w:t>уровень среднемесячной заработной платы по Кадыйскому муниципальному району  Костромской области –</w:t>
      </w:r>
    </w:p>
    <w:p w:rsidR="00983C7E" w:rsidRPr="00983C7E" w:rsidRDefault="00983C7E" w:rsidP="00983C7E">
      <w:pPr>
        <w:pStyle w:val="afa"/>
        <w:ind w:firstLine="709"/>
        <w:jc w:val="both"/>
        <w:rPr>
          <w:sz w:val="20"/>
          <w:szCs w:val="20"/>
        </w:rPr>
      </w:pPr>
      <w:r w:rsidRPr="00983C7E">
        <w:rPr>
          <w:sz w:val="20"/>
          <w:szCs w:val="20"/>
        </w:rPr>
        <w:t>в 2019 году – не менее 19472,7 рублей;</w:t>
      </w:r>
    </w:p>
    <w:p w:rsidR="00983C7E" w:rsidRPr="00983C7E" w:rsidRDefault="00983C7E" w:rsidP="00983C7E">
      <w:pPr>
        <w:pStyle w:val="afa"/>
        <w:ind w:firstLine="709"/>
        <w:jc w:val="both"/>
        <w:rPr>
          <w:sz w:val="20"/>
          <w:szCs w:val="20"/>
        </w:rPr>
      </w:pPr>
      <w:r w:rsidRPr="00983C7E">
        <w:rPr>
          <w:sz w:val="20"/>
          <w:szCs w:val="20"/>
        </w:rPr>
        <w:t>в 2020 году – не менее 20349 рублей;</w:t>
      </w:r>
    </w:p>
    <w:p w:rsidR="00983C7E" w:rsidRPr="00983C7E" w:rsidRDefault="00983C7E" w:rsidP="00983C7E">
      <w:pPr>
        <w:ind w:firstLine="709"/>
        <w:jc w:val="both"/>
        <w:rPr>
          <w:sz w:val="20"/>
          <w:szCs w:val="20"/>
        </w:rPr>
      </w:pPr>
      <w:r w:rsidRPr="00983C7E">
        <w:rPr>
          <w:sz w:val="20"/>
          <w:szCs w:val="20"/>
        </w:rPr>
        <w:t>в 2021 году – не менее 21508,9 рублей.</w:t>
      </w:r>
    </w:p>
    <w:p w:rsidR="00983C7E" w:rsidRPr="00983C7E" w:rsidRDefault="00983C7E" w:rsidP="00983C7E">
      <w:pPr>
        <w:ind w:firstLine="709"/>
        <w:jc w:val="center"/>
        <w:rPr>
          <w:b/>
          <w:color w:val="000000" w:themeColor="text1"/>
          <w:sz w:val="20"/>
          <w:szCs w:val="20"/>
          <w:u w:val="single"/>
        </w:rPr>
      </w:pPr>
      <w:r w:rsidRPr="00983C7E">
        <w:rPr>
          <w:b/>
          <w:color w:val="000000" w:themeColor="text1"/>
          <w:sz w:val="20"/>
          <w:szCs w:val="20"/>
          <w:u w:val="single"/>
        </w:rPr>
        <w:t>Обязательства Администрации</w:t>
      </w:r>
    </w:p>
    <w:p w:rsidR="00983C7E" w:rsidRPr="00983C7E" w:rsidRDefault="00983C7E" w:rsidP="00983C7E">
      <w:pPr>
        <w:pStyle w:val="ae"/>
        <w:autoSpaceDN w:val="0"/>
        <w:ind w:left="0" w:firstLine="709"/>
        <w:jc w:val="both"/>
        <w:textAlignment w:val="baseline"/>
        <w:rPr>
          <w:rFonts w:eastAsia="SimSun"/>
          <w:kern w:val="3"/>
          <w:sz w:val="20"/>
          <w:szCs w:val="20"/>
          <w:lang w:eastAsia="zh-CN" w:bidi="hi-IN"/>
        </w:rPr>
      </w:pPr>
      <w:bookmarkStart w:id="34" w:name="sub_315"/>
      <w:r w:rsidRPr="00983C7E">
        <w:rPr>
          <w:color w:val="000000" w:themeColor="text1"/>
          <w:sz w:val="20"/>
          <w:szCs w:val="20"/>
        </w:rPr>
        <w:t>3.17.</w:t>
      </w:r>
      <w:r w:rsidRPr="00983C7E">
        <w:rPr>
          <w:rFonts w:eastAsia="SimSun"/>
          <w:kern w:val="3"/>
          <w:sz w:val="20"/>
          <w:szCs w:val="20"/>
          <w:lang w:eastAsia="zh-CN" w:bidi="hi-IN"/>
        </w:rPr>
        <w:t>предпринимает меры, направленные на повышение заработной платы работников бюджетной сферы, в целях обеспечения устойчивого роста реальных доходов граждан в ходе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3.18. принимает меры по обеспечению роста заработной платы не ниже уровня инфляции и поэтапного доведения заработной платы работников бюджетной сферы до уровня средней заработной платы в целом по региону;</w:t>
      </w:r>
    </w:p>
    <w:p w:rsidR="00983C7E" w:rsidRPr="00983C7E" w:rsidRDefault="00983C7E" w:rsidP="00983C7E">
      <w:pPr>
        <w:ind w:firstLine="709"/>
        <w:jc w:val="both"/>
        <w:rPr>
          <w:color w:val="000000" w:themeColor="text1"/>
          <w:sz w:val="20"/>
          <w:szCs w:val="20"/>
        </w:rPr>
      </w:pPr>
      <w:bookmarkStart w:id="35" w:name="sub_316"/>
      <w:bookmarkEnd w:id="34"/>
      <w:r w:rsidRPr="00983C7E">
        <w:rPr>
          <w:color w:val="000000" w:themeColor="text1"/>
          <w:sz w:val="20"/>
          <w:szCs w:val="20"/>
        </w:rPr>
        <w:t>3.19. п</w:t>
      </w:r>
      <w:r w:rsidRPr="00983C7E">
        <w:rPr>
          <w:sz w:val="20"/>
          <w:szCs w:val="20"/>
        </w:rPr>
        <w:t>редусматривает в районном бюджете, бюджете сельских поселений на 2019, 2020 и 2021 годы средства на повышение заработной платы для реализации мер, предусмотренных Указом Президента Российской Федерации от 7 мая 2012 года № 597 «О мероприятиях по реализации государственной социальной политики»;</w:t>
      </w:r>
    </w:p>
    <w:p w:rsidR="00983C7E" w:rsidRPr="00983C7E" w:rsidRDefault="00983C7E" w:rsidP="00983C7E">
      <w:pPr>
        <w:ind w:firstLine="709"/>
        <w:jc w:val="both"/>
        <w:rPr>
          <w:color w:val="000000" w:themeColor="text1"/>
          <w:sz w:val="20"/>
          <w:szCs w:val="20"/>
        </w:rPr>
      </w:pPr>
      <w:bookmarkStart w:id="36" w:name="sub_318"/>
      <w:bookmarkEnd w:id="35"/>
      <w:r w:rsidRPr="00983C7E">
        <w:rPr>
          <w:color w:val="000000" w:themeColor="text1"/>
          <w:sz w:val="20"/>
          <w:szCs w:val="20"/>
        </w:rPr>
        <w:t xml:space="preserve">3.20. рассматривает вопросы повышения уровня заработной платы и погашения задолженности по ее выплате </w:t>
      </w:r>
      <w:r w:rsidRPr="00983C7E">
        <w:rPr>
          <w:color w:val="000000" w:themeColor="text1"/>
          <w:sz w:val="20"/>
          <w:szCs w:val="20"/>
        </w:rPr>
        <w:lastRenderedPageBreak/>
        <w:t>в организациях независимо от их организационно-правовых форм и форм собственности. Проводит мониторинг повышения уровня реальной заработной платы;</w:t>
      </w:r>
    </w:p>
    <w:p w:rsidR="00983C7E" w:rsidRPr="00983C7E" w:rsidRDefault="00983C7E" w:rsidP="00983C7E">
      <w:pPr>
        <w:ind w:firstLine="709"/>
        <w:jc w:val="both"/>
        <w:rPr>
          <w:color w:val="000000" w:themeColor="text1"/>
          <w:sz w:val="20"/>
          <w:szCs w:val="20"/>
        </w:rPr>
      </w:pPr>
      <w:bookmarkStart w:id="37" w:name="sub_321"/>
      <w:bookmarkEnd w:id="36"/>
      <w:r w:rsidRPr="00983C7E">
        <w:rPr>
          <w:color w:val="000000" w:themeColor="text1"/>
          <w:sz w:val="20"/>
          <w:szCs w:val="20"/>
        </w:rPr>
        <w:t>3.21. обеспечивает своевременное финансирование расходов на выплату заработной платы, пособий и социальных гарантий;</w:t>
      </w:r>
    </w:p>
    <w:bookmarkEnd w:id="37"/>
    <w:p w:rsidR="00983C7E" w:rsidRPr="00983C7E" w:rsidRDefault="00983C7E" w:rsidP="00983C7E">
      <w:pPr>
        <w:ind w:firstLine="709"/>
        <w:jc w:val="center"/>
        <w:rPr>
          <w:b/>
          <w:color w:val="000000" w:themeColor="text1"/>
          <w:sz w:val="20"/>
          <w:szCs w:val="20"/>
          <w:u w:val="single"/>
        </w:rPr>
      </w:pPr>
      <w:r w:rsidRPr="00983C7E">
        <w:rPr>
          <w:b/>
          <w:color w:val="000000" w:themeColor="text1"/>
          <w:sz w:val="20"/>
          <w:szCs w:val="20"/>
          <w:u w:val="single"/>
        </w:rPr>
        <w:t>Обязательства Профсоюзов</w:t>
      </w:r>
    </w:p>
    <w:p w:rsidR="00983C7E" w:rsidRPr="00983C7E" w:rsidRDefault="00983C7E" w:rsidP="00983C7E">
      <w:pPr>
        <w:ind w:firstLine="709"/>
        <w:jc w:val="both"/>
        <w:rPr>
          <w:color w:val="000000" w:themeColor="text1"/>
          <w:sz w:val="20"/>
          <w:szCs w:val="20"/>
        </w:rPr>
      </w:pPr>
      <w:bookmarkStart w:id="38" w:name="sub_323"/>
      <w:r w:rsidRPr="00983C7E">
        <w:rPr>
          <w:color w:val="000000" w:themeColor="text1"/>
          <w:sz w:val="20"/>
          <w:szCs w:val="20"/>
        </w:rPr>
        <w:t>3.22. организовывают переговоры с Работодателями внебюджетной сферы о включении в коллективные договоры, территориальные и отраслевые соглашения обязательств по оплате труда работников, принятых в настоящем Соглашении;</w:t>
      </w:r>
    </w:p>
    <w:p w:rsidR="00983C7E" w:rsidRPr="00983C7E" w:rsidRDefault="00983C7E" w:rsidP="00983C7E">
      <w:pPr>
        <w:ind w:firstLine="709"/>
        <w:jc w:val="both"/>
        <w:rPr>
          <w:color w:val="000000" w:themeColor="text1"/>
          <w:sz w:val="20"/>
          <w:szCs w:val="20"/>
        </w:rPr>
      </w:pPr>
      <w:bookmarkStart w:id="39" w:name="sub_324"/>
      <w:bookmarkEnd w:id="38"/>
      <w:r w:rsidRPr="00983C7E">
        <w:rPr>
          <w:color w:val="000000" w:themeColor="text1"/>
          <w:sz w:val="20"/>
          <w:szCs w:val="20"/>
        </w:rPr>
        <w:t>3.23. обеспечивают контроль и защиту прав работников в части своевременной выдачи им заработной платы, оплаты листков нетрудоспособности, расчета при увольнении, пособий, иных начислений и выплат;</w:t>
      </w:r>
    </w:p>
    <w:p w:rsidR="00983C7E" w:rsidRPr="00983C7E" w:rsidRDefault="00983C7E" w:rsidP="00983C7E">
      <w:pPr>
        <w:ind w:firstLine="709"/>
        <w:jc w:val="both"/>
        <w:rPr>
          <w:color w:val="000000" w:themeColor="text1"/>
          <w:sz w:val="20"/>
          <w:szCs w:val="20"/>
        </w:rPr>
      </w:pPr>
      <w:bookmarkStart w:id="40" w:name="sub_325"/>
      <w:bookmarkEnd w:id="39"/>
      <w:r w:rsidRPr="00983C7E">
        <w:rPr>
          <w:color w:val="000000" w:themeColor="text1"/>
          <w:sz w:val="20"/>
          <w:szCs w:val="20"/>
        </w:rPr>
        <w:t>3.24. осуществляют защиту интересов работников в части обеспечения выплаты им заработной платы без применения «теневых» схем;</w:t>
      </w:r>
    </w:p>
    <w:p w:rsidR="00983C7E" w:rsidRPr="00983C7E" w:rsidRDefault="00983C7E" w:rsidP="00983C7E">
      <w:pPr>
        <w:ind w:firstLine="709"/>
        <w:jc w:val="both"/>
        <w:rPr>
          <w:color w:val="000000" w:themeColor="text1"/>
          <w:sz w:val="20"/>
          <w:szCs w:val="20"/>
        </w:rPr>
      </w:pPr>
      <w:bookmarkStart w:id="41" w:name="sub_326"/>
      <w:bookmarkEnd w:id="40"/>
      <w:r w:rsidRPr="00983C7E">
        <w:rPr>
          <w:color w:val="000000" w:themeColor="text1"/>
          <w:sz w:val="20"/>
          <w:szCs w:val="20"/>
        </w:rPr>
        <w:t>3.25. принимают меры по предупреждению коллективных трудовых споров (конфликтов) по вопросам оплаты труда. Содействуют созданию и деятельности в организациях комиссий по трудовым спорам. Защищают интересы, права членов профсоюзов в судебных, государственных и других органах;</w:t>
      </w:r>
    </w:p>
    <w:p w:rsidR="00983C7E" w:rsidRPr="00983C7E" w:rsidRDefault="00983C7E" w:rsidP="00983C7E">
      <w:pPr>
        <w:ind w:firstLine="709"/>
        <w:jc w:val="both"/>
        <w:rPr>
          <w:color w:val="C00000"/>
          <w:sz w:val="20"/>
          <w:szCs w:val="20"/>
        </w:rPr>
      </w:pPr>
      <w:bookmarkStart w:id="42" w:name="sub_327"/>
      <w:bookmarkEnd w:id="41"/>
      <w:r w:rsidRPr="00983C7E">
        <w:rPr>
          <w:color w:val="000000" w:themeColor="text1"/>
          <w:sz w:val="20"/>
          <w:szCs w:val="20"/>
        </w:rPr>
        <w:t xml:space="preserve">3.26. осуществляют общественный контроль за введением минимальной заработной платы в организациях внебюджетной сферы в размере, установленном в </w:t>
      </w:r>
      <w:r w:rsidRPr="00983C7E">
        <w:rPr>
          <w:sz w:val="20"/>
          <w:szCs w:val="20"/>
        </w:rPr>
        <w:t>соответствии с подпунктом 3.30.</w:t>
      </w:r>
      <w:r w:rsidRPr="00983C7E">
        <w:rPr>
          <w:rStyle w:val="aff4"/>
          <w:sz w:val="20"/>
          <w:szCs w:val="20"/>
        </w:rPr>
        <w:t xml:space="preserve">пункта3 настоящего </w:t>
      </w:r>
      <w:r w:rsidRPr="00983C7E">
        <w:rPr>
          <w:sz w:val="20"/>
          <w:szCs w:val="20"/>
        </w:rPr>
        <w:t>Соглашения;</w:t>
      </w:r>
    </w:p>
    <w:p w:rsidR="00983C7E" w:rsidRPr="00983C7E" w:rsidRDefault="00983C7E" w:rsidP="00983C7E">
      <w:pPr>
        <w:ind w:firstLine="709"/>
        <w:jc w:val="both"/>
        <w:rPr>
          <w:color w:val="000000" w:themeColor="text1"/>
          <w:sz w:val="20"/>
          <w:szCs w:val="20"/>
        </w:rPr>
      </w:pPr>
      <w:bookmarkStart w:id="43" w:name="sub_328"/>
      <w:bookmarkEnd w:id="42"/>
      <w:r w:rsidRPr="00983C7E">
        <w:rPr>
          <w:color w:val="000000" w:themeColor="text1"/>
          <w:sz w:val="20"/>
          <w:szCs w:val="20"/>
        </w:rPr>
        <w:t>3.27. осуществляют контроль за выполнением соглашений и коллективных договоров, в частности положений по оплате труда и материальному стимулированию работников организаций, обязательств по росту заработной платы, ответственности Работодателей за нарушение сроков выплаты заработной платы в соответствии с законодательством Российской Федерации;</w:t>
      </w:r>
    </w:p>
    <w:p w:rsidR="00983C7E" w:rsidRPr="00983C7E" w:rsidRDefault="00983C7E" w:rsidP="00983C7E">
      <w:pPr>
        <w:ind w:firstLine="709"/>
        <w:jc w:val="both"/>
        <w:rPr>
          <w:color w:val="000000" w:themeColor="text1"/>
          <w:sz w:val="20"/>
          <w:szCs w:val="20"/>
        </w:rPr>
      </w:pPr>
      <w:bookmarkStart w:id="44" w:name="sub_329"/>
      <w:bookmarkEnd w:id="43"/>
      <w:r w:rsidRPr="00983C7E">
        <w:rPr>
          <w:color w:val="000000" w:themeColor="text1"/>
          <w:sz w:val="20"/>
          <w:szCs w:val="20"/>
        </w:rPr>
        <w:t>3.28. проводят постоянный контроль и принимают меры по выявлению и предотвращению случаев дискриминации в отношении работающих пенсионеров или работников предпенсионного возраста, предотвращению увольнений, сокращений и иных случаев нарушения трудовых прав граждан.</w:t>
      </w:r>
    </w:p>
    <w:bookmarkEnd w:id="44"/>
    <w:p w:rsidR="00983C7E" w:rsidRPr="00983C7E" w:rsidRDefault="00983C7E" w:rsidP="00983C7E">
      <w:pPr>
        <w:ind w:firstLine="709"/>
        <w:jc w:val="center"/>
        <w:rPr>
          <w:color w:val="000000" w:themeColor="text1"/>
          <w:sz w:val="20"/>
          <w:szCs w:val="20"/>
        </w:rPr>
      </w:pPr>
      <w:r w:rsidRPr="00983C7E">
        <w:rPr>
          <w:b/>
          <w:color w:val="000000" w:themeColor="text1"/>
          <w:sz w:val="20"/>
          <w:szCs w:val="20"/>
          <w:u w:val="single"/>
        </w:rPr>
        <w:t>Обязательства Работодателей</w:t>
      </w:r>
    </w:p>
    <w:p w:rsidR="00983C7E" w:rsidRPr="00983C7E" w:rsidRDefault="00983C7E" w:rsidP="00983C7E">
      <w:pPr>
        <w:ind w:firstLine="709"/>
        <w:jc w:val="both"/>
        <w:rPr>
          <w:bCs/>
          <w:sz w:val="20"/>
          <w:szCs w:val="20"/>
        </w:rPr>
      </w:pPr>
      <w:r w:rsidRPr="00983C7E">
        <w:rPr>
          <w:sz w:val="20"/>
          <w:szCs w:val="20"/>
        </w:rPr>
        <w:t>3.29. выплачивают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 xml:space="preserve">3.30. принимают меры с учетом финансово-экономических возможностей организации по поэтапному повышению среднемесячной заработной платы работников до уровня трехкратного размера </w:t>
      </w:r>
      <w:r w:rsidRPr="00983C7E">
        <w:rPr>
          <w:rStyle w:val="aff4"/>
          <w:color w:val="000000" w:themeColor="text1"/>
          <w:sz w:val="20"/>
          <w:szCs w:val="20"/>
        </w:rPr>
        <w:t>прожиточного минимума</w:t>
      </w:r>
      <w:r w:rsidRPr="00983C7E">
        <w:rPr>
          <w:color w:val="000000" w:themeColor="text1"/>
          <w:sz w:val="20"/>
          <w:szCs w:val="20"/>
        </w:rPr>
        <w:t xml:space="preserve"> трудоспособного населения Костромской области;</w:t>
      </w:r>
    </w:p>
    <w:p w:rsidR="00983C7E" w:rsidRPr="00983C7E" w:rsidRDefault="00983C7E" w:rsidP="00983C7E">
      <w:pPr>
        <w:ind w:firstLine="709"/>
        <w:jc w:val="both"/>
        <w:rPr>
          <w:color w:val="000000" w:themeColor="text1"/>
          <w:sz w:val="20"/>
          <w:szCs w:val="20"/>
        </w:rPr>
      </w:pPr>
      <w:bookmarkStart w:id="45" w:name="sub_332"/>
      <w:r w:rsidRPr="00983C7E">
        <w:rPr>
          <w:color w:val="000000" w:themeColor="text1"/>
          <w:sz w:val="20"/>
          <w:szCs w:val="20"/>
        </w:rPr>
        <w:t xml:space="preserve">3.31. во внебюджетном секторе экономики устанавливают размер месячной тарифной ставки 1 разряда (минимального должностного оклада) работников, занятых в нормальных условиях труда, за работу, не требующую специальной профессиональной подготовки, знаний, умений и профессиональных навыков и опыта работы, не ниже федерального </w:t>
      </w:r>
      <w:r w:rsidRPr="00983C7E">
        <w:rPr>
          <w:rStyle w:val="aff4"/>
          <w:color w:val="000000" w:themeColor="text1"/>
          <w:sz w:val="20"/>
          <w:szCs w:val="20"/>
        </w:rPr>
        <w:t>минимального размера оплаты труда</w:t>
      </w:r>
      <w:r w:rsidRPr="00983C7E">
        <w:rPr>
          <w:color w:val="000000" w:themeColor="text1"/>
          <w:sz w:val="20"/>
          <w:szCs w:val="20"/>
        </w:rPr>
        <w:t>;</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3.32. 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 составляющей не менее 65%, при условии выполнения норм труда;</w:t>
      </w:r>
    </w:p>
    <w:bookmarkEnd w:id="45"/>
    <w:p w:rsidR="00983C7E" w:rsidRPr="00983C7E" w:rsidRDefault="00983C7E" w:rsidP="00983C7E">
      <w:pPr>
        <w:ind w:firstLine="709"/>
        <w:jc w:val="both"/>
        <w:rPr>
          <w:color w:val="000000" w:themeColor="text1"/>
          <w:sz w:val="20"/>
          <w:szCs w:val="20"/>
        </w:rPr>
      </w:pPr>
      <w:r w:rsidRPr="00983C7E">
        <w:rPr>
          <w:color w:val="000000" w:themeColor="text1"/>
          <w:sz w:val="20"/>
          <w:szCs w:val="20"/>
        </w:rPr>
        <w:t>3.33. производят ежегодное повышение и индексацию заработной платы в порядке, установленном нормативными правовыми актами, отраслевым соглашением, коллективным договором, локальными нормативными актами;</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3.34. обеспечивают занятость работников образовательных организаций во время карантинов, отмены занятий из-за низкой температуры или стихийных бедствий с сохранением среднего заработка;</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 xml:space="preserve">3.35. в случае задержки заработной платы, оплаты отпуска, выплат при увольнении и других выплат, причитающихся работнику, производят начисление и выплату денежной компенсации в соответствии с действующим трудовым </w:t>
      </w:r>
      <w:r w:rsidRPr="00983C7E">
        <w:rPr>
          <w:rStyle w:val="aff4"/>
          <w:color w:val="000000" w:themeColor="text1"/>
          <w:sz w:val="20"/>
          <w:szCs w:val="20"/>
        </w:rPr>
        <w:t>законодательством;</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3.36. своевременно и в полном объеме производят перечисление страховых взносов в Пенсионный фонд Российской Федерации, иные внебюджетные фонды;</w:t>
      </w:r>
    </w:p>
    <w:p w:rsidR="00983C7E" w:rsidRPr="00983C7E" w:rsidRDefault="00983C7E" w:rsidP="00983C7E">
      <w:pPr>
        <w:ind w:firstLine="709"/>
        <w:jc w:val="both"/>
        <w:rPr>
          <w:color w:val="000000" w:themeColor="text1"/>
          <w:sz w:val="20"/>
          <w:szCs w:val="20"/>
        </w:rPr>
      </w:pPr>
      <w:bookmarkStart w:id="46" w:name="sub_338"/>
      <w:r w:rsidRPr="00983C7E">
        <w:rPr>
          <w:color w:val="000000" w:themeColor="text1"/>
          <w:sz w:val="20"/>
          <w:szCs w:val="20"/>
        </w:rPr>
        <w:t>3.37. осуществляют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w:t>
      </w:r>
    </w:p>
    <w:p w:rsidR="00983C7E" w:rsidRPr="00983C7E" w:rsidRDefault="00983C7E" w:rsidP="00983C7E">
      <w:pPr>
        <w:ind w:firstLine="709"/>
        <w:jc w:val="both"/>
        <w:rPr>
          <w:color w:val="000000" w:themeColor="text1"/>
          <w:sz w:val="20"/>
          <w:szCs w:val="20"/>
        </w:rPr>
      </w:pPr>
      <w:bookmarkStart w:id="47" w:name="sub_339"/>
      <w:bookmarkEnd w:id="46"/>
      <w:r w:rsidRPr="00983C7E">
        <w:rPr>
          <w:color w:val="000000"/>
          <w:sz w:val="20"/>
          <w:szCs w:val="20"/>
          <w:shd w:val="clear" w:color="auto" w:fill="FFFFFF"/>
        </w:rPr>
        <w:t>3.38.) устанавливают размеры, порядок и условия оплаты нерабочих праздничных дней сдельщикам и повременщикам, для оплаты труда которых применяются часовые тарифные ставки. Размер вознаграждения за нерабочие праздничные дни указанной категории работников, в которые они не привлекались к работе, устанавливают в размере не менее 2/3 средней заработной платы работника;</w:t>
      </w:r>
    </w:p>
    <w:p w:rsidR="00983C7E" w:rsidRPr="00983C7E" w:rsidRDefault="00983C7E" w:rsidP="00983C7E">
      <w:pPr>
        <w:ind w:firstLine="709"/>
        <w:jc w:val="both"/>
        <w:rPr>
          <w:color w:val="000000" w:themeColor="text1"/>
          <w:sz w:val="20"/>
          <w:szCs w:val="20"/>
        </w:rPr>
      </w:pPr>
      <w:bookmarkStart w:id="48" w:name="sub_340"/>
      <w:bookmarkEnd w:id="47"/>
      <w:r w:rsidRPr="00983C7E">
        <w:rPr>
          <w:color w:val="000000" w:themeColor="text1"/>
          <w:sz w:val="20"/>
          <w:szCs w:val="20"/>
        </w:rPr>
        <w:t>3.39. производят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w:t>
      </w:r>
    </w:p>
    <w:p w:rsidR="00983C7E" w:rsidRPr="00983C7E" w:rsidRDefault="00983C7E" w:rsidP="00983C7E">
      <w:pPr>
        <w:ind w:firstLine="709"/>
        <w:jc w:val="both"/>
        <w:rPr>
          <w:color w:val="000000" w:themeColor="text1"/>
          <w:sz w:val="20"/>
          <w:szCs w:val="20"/>
        </w:rPr>
      </w:pPr>
      <w:bookmarkStart w:id="49" w:name="sub_341"/>
      <w:bookmarkEnd w:id="48"/>
      <w:r w:rsidRPr="00983C7E">
        <w:rPr>
          <w:color w:val="000000" w:themeColor="text1"/>
          <w:sz w:val="20"/>
          <w:szCs w:val="20"/>
        </w:rPr>
        <w:t>3.40. выплачивают в полном объеме заработную плату работникам не реже, чем каждые полмесяца с обязательной выдачей расчетных листков в сроки, устанавливаемые в трудовом договоре, в коллективном договоре, в правилах внутреннего трудового распорядка организации.</w:t>
      </w:r>
    </w:p>
    <w:bookmarkEnd w:id="49"/>
    <w:p w:rsidR="00983C7E" w:rsidRPr="00983C7E" w:rsidRDefault="00983C7E" w:rsidP="00983C7E">
      <w:pPr>
        <w:ind w:firstLine="709"/>
        <w:jc w:val="both"/>
        <w:rPr>
          <w:color w:val="000000" w:themeColor="text1"/>
          <w:sz w:val="20"/>
          <w:szCs w:val="20"/>
        </w:rPr>
      </w:pPr>
      <w:r w:rsidRPr="00983C7E">
        <w:rPr>
          <w:color w:val="000000" w:themeColor="text1"/>
          <w:sz w:val="20"/>
          <w:szCs w:val="20"/>
        </w:rPr>
        <w:t>При возникновении задолженности разрабатывают совместно с профсоюзными комитетами мероприятия по ее погашению с указанием сроков;</w:t>
      </w:r>
    </w:p>
    <w:p w:rsidR="00983C7E" w:rsidRPr="00983C7E" w:rsidRDefault="00983C7E" w:rsidP="00983C7E">
      <w:pPr>
        <w:ind w:firstLine="709"/>
        <w:jc w:val="both"/>
        <w:rPr>
          <w:color w:val="000000" w:themeColor="text1"/>
          <w:sz w:val="20"/>
          <w:szCs w:val="20"/>
        </w:rPr>
      </w:pPr>
      <w:bookmarkStart w:id="50" w:name="sub_342"/>
      <w:r w:rsidRPr="00983C7E">
        <w:rPr>
          <w:color w:val="000000" w:themeColor="text1"/>
          <w:sz w:val="20"/>
          <w:szCs w:val="20"/>
        </w:rPr>
        <w:t>3.41. не допускают случаев выплаты заработной платы «в конвертах»;</w:t>
      </w:r>
    </w:p>
    <w:p w:rsidR="00983C7E" w:rsidRPr="00983C7E" w:rsidRDefault="00983C7E" w:rsidP="00983C7E">
      <w:pPr>
        <w:ind w:firstLine="709"/>
        <w:jc w:val="both"/>
        <w:rPr>
          <w:color w:val="000000" w:themeColor="text1"/>
          <w:sz w:val="20"/>
          <w:szCs w:val="20"/>
        </w:rPr>
      </w:pPr>
      <w:bookmarkStart w:id="51" w:name="sub_343"/>
      <w:bookmarkEnd w:id="50"/>
      <w:r w:rsidRPr="00983C7E">
        <w:rPr>
          <w:color w:val="000000" w:themeColor="text1"/>
          <w:sz w:val="20"/>
          <w:szCs w:val="20"/>
        </w:rPr>
        <w:t>3.42. </w:t>
      </w:r>
      <w:r w:rsidRPr="00983C7E">
        <w:rPr>
          <w:color w:val="000000"/>
          <w:sz w:val="20"/>
          <w:szCs w:val="20"/>
        </w:rPr>
        <w:t>совместно с Профсоюзами заключают соглашения, коллективные договоры, предусматривая в них:</w:t>
      </w:r>
    </w:p>
    <w:bookmarkEnd w:id="51"/>
    <w:p w:rsidR="00983C7E" w:rsidRPr="00983C7E" w:rsidRDefault="00983C7E" w:rsidP="00983C7E">
      <w:pPr>
        <w:ind w:firstLine="709"/>
        <w:jc w:val="both"/>
        <w:rPr>
          <w:color w:val="000000" w:themeColor="text1"/>
          <w:sz w:val="20"/>
          <w:szCs w:val="20"/>
        </w:rPr>
      </w:pPr>
      <w:r w:rsidRPr="00983C7E">
        <w:rPr>
          <w:color w:val="000000" w:themeColor="text1"/>
          <w:sz w:val="20"/>
          <w:szCs w:val="20"/>
        </w:rPr>
        <w:t>порядок индексации заработной платы в связи с ростом потребительских цен;</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сроки выплаты заработной платы;</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 xml:space="preserve">размер денежной компенсации за задержку выплаты заработной платы в соответствии со </w:t>
      </w:r>
      <w:r w:rsidRPr="00983C7E">
        <w:rPr>
          <w:rStyle w:val="aff4"/>
          <w:color w:val="000000" w:themeColor="text1"/>
          <w:sz w:val="20"/>
          <w:szCs w:val="20"/>
        </w:rPr>
        <w:t>статьей 236</w:t>
      </w:r>
      <w:r w:rsidRPr="00983C7E">
        <w:rPr>
          <w:color w:val="000000" w:themeColor="text1"/>
          <w:sz w:val="20"/>
          <w:szCs w:val="20"/>
        </w:rPr>
        <w:t xml:space="preserve"> Трудового кодекса Российской Федерации;</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lastRenderedPageBreak/>
        <w:t xml:space="preserve">положение о признании приостановки работы в соответствии с </w:t>
      </w:r>
      <w:r w:rsidRPr="00983C7E">
        <w:rPr>
          <w:rStyle w:val="aff4"/>
          <w:color w:val="000000" w:themeColor="text1"/>
          <w:sz w:val="20"/>
          <w:szCs w:val="20"/>
        </w:rPr>
        <w:t>Трудовым кодексом</w:t>
      </w:r>
      <w:r w:rsidRPr="00983C7E">
        <w:rPr>
          <w:color w:val="000000" w:themeColor="text1"/>
          <w:sz w:val="20"/>
          <w:szCs w:val="20"/>
        </w:rPr>
        <w:t xml:space="preserve"> Российской Федерации в связи с задержкой выплаты заработной платы на срок более </w:t>
      </w:r>
      <w:r w:rsidRPr="00983C7E">
        <w:rPr>
          <w:sz w:val="20"/>
          <w:szCs w:val="20"/>
        </w:rPr>
        <w:t>15 дней</w:t>
      </w:r>
      <w:r w:rsidRPr="00983C7E">
        <w:rPr>
          <w:color w:val="000000" w:themeColor="text1"/>
          <w:sz w:val="20"/>
          <w:szCs w:val="20"/>
        </w:rPr>
        <w:t xml:space="preserve"> простоем по вине работодателя с оплатой в размере средней заработной платы, в случае если работник в письменной форме известил работодателя о начале приостановки работы;</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оплату работникам за счет средств работодателя пособия по временной нетрудоспособности (вследствие болезни или травмы, за исключением несчастных случаев на производстве) в размере среднего заработка;</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при повышении производительности труда соответствующее повышение заработной платы работников;</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порядок выплаты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 в размере не менее их дневной тарифной ставки за каждый нерабочий праздничный день;</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обязательства по организации оздоровления и отдыха работников и их детей, в том числе финансовые, за счет организаций;</w:t>
      </w:r>
    </w:p>
    <w:p w:rsidR="00983C7E" w:rsidRPr="00983C7E" w:rsidRDefault="00983C7E" w:rsidP="00983C7E">
      <w:pPr>
        <w:ind w:firstLine="709"/>
        <w:jc w:val="both"/>
        <w:rPr>
          <w:color w:val="000000" w:themeColor="text1"/>
          <w:sz w:val="20"/>
          <w:szCs w:val="20"/>
        </w:rPr>
      </w:pPr>
      <w:r w:rsidRPr="00983C7E">
        <w:rPr>
          <w:color w:val="000000" w:themeColor="text1"/>
          <w:sz w:val="20"/>
          <w:szCs w:val="20"/>
        </w:rPr>
        <w:t>средства на социальную поддержку работников и членов их семей, в том числе на проезд, жилищно-коммунальные услуги, питание, приобретение (строительство) жилья, оздоровление и другое;</w:t>
      </w:r>
    </w:p>
    <w:p w:rsidR="00983C7E" w:rsidRPr="00983C7E" w:rsidRDefault="00983C7E" w:rsidP="00983C7E">
      <w:pPr>
        <w:ind w:firstLine="709"/>
        <w:jc w:val="both"/>
        <w:rPr>
          <w:sz w:val="20"/>
          <w:szCs w:val="20"/>
        </w:rPr>
      </w:pPr>
      <w:r w:rsidRPr="00983C7E">
        <w:rPr>
          <w:sz w:val="20"/>
          <w:szCs w:val="20"/>
        </w:rPr>
        <w:t>установление систем нормирования труда, а также введение, замену и пересмотр норм труда в организации с учетом мнения выборного органа первичной профсоюзной организации работников;</w:t>
      </w:r>
    </w:p>
    <w:p w:rsidR="00983C7E" w:rsidRPr="00983C7E" w:rsidRDefault="00983C7E" w:rsidP="00983C7E">
      <w:pPr>
        <w:ind w:firstLine="709"/>
        <w:jc w:val="both"/>
        <w:rPr>
          <w:color w:val="000000" w:themeColor="text1"/>
          <w:sz w:val="20"/>
          <w:szCs w:val="20"/>
        </w:rPr>
      </w:pPr>
      <w:bookmarkStart w:id="52" w:name="sub_344"/>
      <w:r w:rsidRPr="00983C7E">
        <w:rPr>
          <w:color w:val="000000" w:themeColor="text1"/>
          <w:sz w:val="20"/>
          <w:szCs w:val="20"/>
        </w:rPr>
        <w:t>3.43. при формировании тарифных ставок (окладов) работников организаций, применяющих тарифные системы оплаты труда, устанавливают их уровень в соответствии с квалификацией и сложностью работы.</w:t>
      </w:r>
    </w:p>
    <w:bookmarkEnd w:id="52"/>
    <w:p w:rsidR="00983C7E" w:rsidRPr="00983C7E" w:rsidRDefault="00983C7E" w:rsidP="00983C7E">
      <w:pPr>
        <w:pStyle w:val="7"/>
        <w:spacing w:before="0" w:line="276" w:lineRule="auto"/>
        <w:jc w:val="center"/>
        <w:rPr>
          <w:rFonts w:ascii="Times New Roman" w:hAnsi="Times New Roman" w:cs="Times New Roman"/>
          <w:b/>
          <w:sz w:val="20"/>
          <w:szCs w:val="20"/>
        </w:rPr>
      </w:pPr>
      <w:r w:rsidRPr="00983C7E">
        <w:rPr>
          <w:rFonts w:ascii="Times New Roman" w:hAnsi="Times New Roman" w:cs="Times New Roman"/>
          <w:b/>
          <w:sz w:val="20"/>
          <w:szCs w:val="20"/>
        </w:rPr>
        <w:t>IV. Социальная поддержка населения</w:t>
      </w:r>
    </w:p>
    <w:p w:rsidR="00983C7E" w:rsidRPr="00983C7E" w:rsidRDefault="00983C7E" w:rsidP="00983C7E">
      <w:pPr>
        <w:spacing w:line="276" w:lineRule="auto"/>
        <w:jc w:val="center"/>
        <w:rPr>
          <w:b/>
          <w:sz w:val="20"/>
          <w:szCs w:val="20"/>
          <w:u w:val="single"/>
        </w:rPr>
      </w:pPr>
      <w:r w:rsidRPr="00983C7E">
        <w:rPr>
          <w:b/>
          <w:sz w:val="20"/>
          <w:szCs w:val="20"/>
          <w:u w:val="single"/>
        </w:rPr>
        <w:t>Совместные обязательства Сторон</w:t>
      </w:r>
    </w:p>
    <w:p w:rsidR="00983C7E" w:rsidRPr="00983C7E" w:rsidRDefault="00983C7E" w:rsidP="00983C7E">
      <w:pPr>
        <w:pStyle w:val="8"/>
        <w:spacing w:before="0" w:line="240" w:lineRule="atLeast"/>
        <w:ind w:firstLine="709"/>
        <w:jc w:val="both"/>
        <w:rPr>
          <w:rFonts w:ascii="Times New Roman" w:hAnsi="Times New Roman" w:cs="Times New Roman"/>
        </w:rPr>
      </w:pPr>
      <w:r w:rsidRPr="00983C7E">
        <w:rPr>
          <w:rFonts w:ascii="Times New Roman" w:hAnsi="Times New Roman" w:cs="Times New Roman"/>
        </w:rPr>
        <w:t>4.1.Обеспечить соблюдение законодательно установленных прав граждан на социальную поддержку, доступность гарантируемого объема социальных услуг для населения Кадыйского района Костромской области, сохранение уровня социальных гарантий работающим гражданам, обеспечение здорового образа жизни.</w:t>
      </w:r>
    </w:p>
    <w:p w:rsidR="00983C7E" w:rsidRPr="00983C7E" w:rsidRDefault="00983C7E" w:rsidP="00983C7E">
      <w:pPr>
        <w:ind w:firstLine="709"/>
        <w:jc w:val="both"/>
        <w:rPr>
          <w:sz w:val="20"/>
          <w:szCs w:val="20"/>
        </w:rPr>
      </w:pPr>
      <w:r w:rsidRPr="00983C7E">
        <w:rPr>
          <w:sz w:val="20"/>
          <w:szCs w:val="20"/>
        </w:rPr>
        <w:t>4.2.Проводить согласованную политику в области развития культуры, спорта, туризма, организации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 и объектов дошкольного образования, находящихся на территории Кадыйского района Костромской области.</w:t>
      </w:r>
    </w:p>
    <w:p w:rsidR="00983C7E" w:rsidRPr="00983C7E" w:rsidRDefault="00983C7E" w:rsidP="00983C7E">
      <w:pPr>
        <w:ind w:firstLine="709"/>
        <w:jc w:val="both"/>
        <w:rPr>
          <w:sz w:val="20"/>
          <w:szCs w:val="20"/>
        </w:rPr>
      </w:pPr>
      <w:r w:rsidRPr="00983C7E">
        <w:rPr>
          <w:sz w:val="20"/>
          <w:szCs w:val="20"/>
        </w:rPr>
        <w:t>Содействовать в организации и проведении поэтапного внедрения в Костромской области Всероссийского физкультурно-спортивного комплекса «Готов к труду и обороне» (ГТО)» мероприятий по выполнению испытаний (тестов) и нормативов ВФСК ГТО».</w:t>
      </w:r>
    </w:p>
    <w:p w:rsidR="00983C7E" w:rsidRPr="00983C7E" w:rsidRDefault="00983C7E" w:rsidP="00983C7E">
      <w:pPr>
        <w:ind w:firstLine="709"/>
        <w:jc w:val="both"/>
        <w:rPr>
          <w:sz w:val="20"/>
          <w:szCs w:val="20"/>
        </w:rPr>
      </w:pPr>
      <w:r w:rsidRPr="00983C7E">
        <w:rPr>
          <w:sz w:val="20"/>
          <w:szCs w:val="20"/>
        </w:rPr>
        <w:t>Проводят спортивные мероприятия, включая спартакиады, спортивные фестивали и праздники, соревнования по отдельным видам спорта с участием работников организаций.</w:t>
      </w:r>
    </w:p>
    <w:p w:rsidR="00983C7E" w:rsidRPr="00983C7E" w:rsidRDefault="00983C7E" w:rsidP="00983C7E">
      <w:pPr>
        <w:ind w:firstLine="709"/>
        <w:jc w:val="both"/>
        <w:rPr>
          <w:sz w:val="20"/>
          <w:szCs w:val="20"/>
        </w:rPr>
      </w:pPr>
      <w:r w:rsidRPr="00983C7E">
        <w:rPr>
          <w:sz w:val="20"/>
          <w:szCs w:val="20"/>
        </w:rPr>
        <w:t>4.3.Содействовать организации и проведению периодических дополнительных и углубленных медицинских осмотров граждан, в том числе в рамках государственных программ Костромской области, направленных на совершенствование оказания медицинской помощи населению.</w:t>
      </w:r>
    </w:p>
    <w:p w:rsidR="00983C7E" w:rsidRPr="00983C7E" w:rsidRDefault="00983C7E" w:rsidP="00983C7E">
      <w:pPr>
        <w:pStyle w:val="22"/>
        <w:spacing w:before="0" w:after="0" w:line="240" w:lineRule="atLeast"/>
        <w:ind w:firstLine="709"/>
        <w:jc w:val="both"/>
        <w:rPr>
          <w:sz w:val="20"/>
          <w:szCs w:val="20"/>
        </w:rPr>
      </w:pPr>
      <w:r w:rsidRPr="00983C7E">
        <w:rPr>
          <w:sz w:val="20"/>
          <w:szCs w:val="20"/>
        </w:rPr>
        <w:t>4.4.Расширять охват работников санаторно-курортным лечением. Эффективно использовать средства фонда социального страхования, бюджетные средства, средства организаций и профсоюзов на организацию отдыха и лечение работников, членов их семей, отдыха и оздоровления детей в соответствии с действующим законодательством.</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4.5.Обеспечивать долевое финансирование культурно-массовых, спортивных и оздоровительных мероприятий, проводимых в соответствии с планами соответствующих органов исполнительной власти, местного самоуправления, профсоюзов и организаций.</w:t>
      </w:r>
    </w:p>
    <w:p w:rsidR="00983C7E" w:rsidRPr="00983C7E" w:rsidRDefault="00983C7E" w:rsidP="00983C7E">
      <w:pPr>
        <w:pStyle w:val="21"/>
        <w:spacing w:line="240" w:lineRule="atLeast"/>
        <w:ind w:left="0"/>
        <w:rPr>
          <w:sz w:val="20"/>
          <w:szCs w:val="20"/>
        </w:rPr>
      </w:pPr>
      <w:r w:rsidRPr="00983C7E">
        <w:rPr>
          <w:sz w:val="20"/>
          <w:szCs w:val="20"/>
        </w:rPr>
        <w:t>4.6.Анализировать социальные последствия реформы жилищно-коммунального хозяйства и продолжать совершенствовать систему оказания адресной финансовой помощи малоимущим гражданам.</w:t>
      </w:r>
    </w:p>
    <w:p w:rsidR="00983C7E" w:rsidRPr="00983C7E" w:rsidRDefault="00983C7E" w:rsidP="00983C7E">
      <w:pPr>
        <w:ind w:firstLine="709"/>
        <w:jc w:val="both"/>
        <w:rPr>
          <w:sz w:val="20"/>
          <w:szCs w:val="20"/>
        </w:rPr>
      </w:pPr>
      <w:r w:rsidRPr="00983C7E">
        <w:rPr>
          <w:sz w:val="20"/>
          <w:szCs w:val="20"/>
        </w:rPr>
        <w:t>4.7.Предпринимать меры по обеспечению устойчивого финансирования жилищного строительства, созданию эффективной системы обеспечения граждан с различным уровнем доходов доступным по стоимости жильем в рамках действующих жилищных программ, поддержки отдельных категорий граждан, нуждающихся в улучшении жилищных условий, в соответствии с действующим законодательством.</w:t>
      </w:r>
    </w:p>
    <w:p w:rsidR="00983C7E" w:rsidRPr="00983C7E" w:rsidRDefault="00983C7E" w:rsidP="00983C7E">
      <w:pPr>
        <w:ind w:firstLine="709"/>
        <w:jc w:val="both"/>
        <w:rPr>
          <w:sz w:val="20"/>
          <w:szCs w:val="20"/>
        </w:rPr>
      </w:pPr>
      <w:r w:rsidRPr="00983C7E">
        <w:rPr>
          <w:sz w:val="20"/>
          <w:szCs w:val="20"/>
        </w:rPr>
        <w:t>4.8.Принимать участие в долевом финансировании детских новогодних мероприятий, в том числе в обеспечении детей новогодними подарками.</w:t>
      </w:r>
    </w:p>
    <w:p w:rsidR="00983C7E" w:rsidRPr="00983C7E" w:rsidRDefault="00983C7E" w:rsidP="00983C7E">
      <w:pPr>
        <w:spacing w:line="240" w:lineRule="atLeast"/>
        <w:ind w:firstLine="709"/>
        <w:jc w:val="both"/>
        <w:rPr>
          <w:sz w:val="20"/>
          <w:szCs w:val="20"/>
        </w:rPr>
      </w:pPr>
      <w:r w:rsidRPr="00983C7E">
        <w:rPr>
          <w:sz w:val="20"/>
          <w:szCs w:val="20"/>
        </w:rPr>
        <w:t>4.9.Обеспечить реализацию подпрограммы «Развитие профессионального образования в Костромской области» государственной программы «Развитие образования Костромской области на 2014-2020 годы».</w:t>
      </w:r>
    </w:p>
    <w:p w:rsidR="00983C7E" w:rsidRPr="00983C7E" w:rsidRDefault="00983C7E" w:rsidP="00983C7E">
      <w:pPr>
        <w:spacing w:line="240" w:lineRule="atLeast"/>
        <w:ind w:firstLine="709"/>
        <w:jc w:val="both"/>
        <w:rPr>
          <w:sz w:val="20"/>
          <w:szCs w:val="20"/>
        </w:rPr>
      </w:pPr>
      <w:r w:rsidRPr="00983C7E">
        <w:rPr>
          <w:sz w:val="20"/>
          <w:szCs w:val="20"/>
        </w:rPr>
        <w:t>4.10.В рамках имеющихся полномочий и финансовых возможностей осуществлять учет работников, нуждающихся в улучшении жилищных условий, решать вопросы распределения жилых помещений, предоставления безвозмездных субсидий на строительство или приобретение жилья.</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4.11.Предоставлять по запросу Сторон необходимые сведения о выполнении обязательств по разделу «Социальная поддержка населения».</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4.12.Установить следующие критерии оценки выполнения сторонами данного раздела Соглашения:</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а) в среднем по району:</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-сохранение расходов районного бюджета по отраслям социальной сферы не ниже уровня предыдущего года;</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-увеличение продолжительности жизни населения района;</w:t>
      </w:r>
    </w:p>
    <w:p w:rsidR="00983C7E" w:rsidRPr="00983C7E" w:rsidRDefault="00983C7E" w:rsidP="00983C7E">
      <w:pPr>
        <w:pStyle w:val="22"/>
        <w:spacing w:before="0" w:after="0" w:line="240" w:lineRule="atLeast"/>
        <w:ind w:firstLine="709"/>
        <w:jc w:val="both"/>
        <w:rPr>
          <w:sz w:val="20"/>
          <w:szCs w:val="20"/>
        </w:rPr>
      </w:pPr>
      <w:r w:rsidRPr="00983C7E">
        <w:rPr>
          <w:sz w:val="20"/>
          <w:szCs w:val="20"/>
        </w:rPr>
        <w:t>-увеличение количества и качества мероприятий в области культуры, физической культуры и спорта;</w:t>
      </w:r>
    </w:p>
    <w:p w:rsidR="00983C7E" w:rsidRPr="00983C7E" w:rsidRDefault="00983C7E" w:rsidP="00983C7E">
      <w:pPr>
        <w:pStyle w:val="22"/>
        <w:spacing w:before="0" w:after="0" w:line="240" w:lineRule="atLeast"/>
        <w:ind w:firstLine="709"/>
        <w:jc w:val="both"/>
        <w:rPr>
          <w:sz w:val="20"/>
          <w:szCs w:val="20"/>
        </w:rPr>
      </w:pPr>
      <w:r w:rsidRPr="00983C7E">
        <w:rPr>
          <w:sz w:val="20"/>
          <w:szCs w:val="20"/>
        </w:rPr>
        <w:t>-совершенствование диагностики заболеваний в целях обеспечения их выявления на ранней стадии;</w:t>
      </w:r>
    </w:p>
    <w:p w:rsidR="00983C7E" w:rsidRPr="00983C7E" w:rsidRDefault="00983C7E" w:rsidP="00983C7E">
      <w:pPr>
        <w:pStyle w:val="22"/>
        <w:spacing w:before="0" w:after="0" w:line="240" w:lineRule="atLeast"/>
        <w:ind w:firstLine="709"/>
        <w:jc w:val="both"/>
        <w:rPr>
          <w:sz w:val="20"/>
          <w:szCs w:val="20"/>
        </w:rPr>
      </w:pPr>
      <w:r w:rsidRPr="00983C7E">
        <w:rPr>
          <w:sz w:val="20"/>
          <w:szCs w:val="20"/>
        </w:rPr>
        <w:t>б) по промышленным предприятиям:</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lastRenderedPageBreak/>
        <w:t>-увеличение численности работников, получивших путевки в санатории, профилактории, дома отдыха за счет средств организации;</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-увеличение объема выделенных организацией средств на медицинское обслуживание.</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Администрации</w:t>
      </w:r>
    </w:p>
    <w:p w:rsidR="00983C7E" w:rsidRPr="00983C7E" w:rsidRDefault="00983C7E" w:rsidP="00983C7E">
      <w:pPr>
        <w:ind w:firstLine="709"/>
        <w:jc w:val="both"/>
        <w:rPr>
          <w:sz w:val="20"/>
          <w:szCs w:val="20"/>
        </w:rPr>
      </w:pPr>
      <w:r w:rsidRPr="00983C7E">
        <w:rPr>
          <w:sz w:val="20"/>
          <w:szCs w:val="20"/>
        </w:rPr>
        <w:t>4.13.В рамках установленных законодательством Российской Федерации полномочий принимать меры по недопущению опережающего роста тарифов на услуги ЖКХ по сравнению с ростом заработной платы.</w:t>
      </w:r>
    </w:p>
    <w:p w:rsidR="00983C7E" w:rsidRPr="00983C7E" w:rsidRDefault="00983C7E" w:rsidP="00983C7E">
      <w:pPr>
        <w:spacing w:line="240" w:lineRule="atLeast"/>
        <w:ind w:firstLine="709"/>
        <w:jc w:val="both"/>
        <w:rPr>
          <w:sz w:val="20"/>
          <w:szCs w:val="20"/>
        </w:rPr>
      </w:pPr>
      <w:r w:rsidRPr="00983C7E">
        <w:rPr>
          <w:sz w:val="20"/>
          <w:szCs w:val="20"/>
        </w:rPr>
        <w:t>4.14.Принимать меры по своевременной выплате установленных законодательством пенсий и пособий.</w:t>
      </w:r>
    </w:p>
    <w:p w:rsidR="00983C7E" w:rsidRPr="00983C7E" w:rsidRDefault="00983C7E" w:rsidP="00983C7E">
      <w:pPr>
        <w:spacing w:line="240" w:lineRule="atLeast"/>
        <w:ind w:firstLine="709"/>
        <w:jc w:val="both"/>
        <w:rPr>
          <w:sz w:val="20"/>
          <w:szCs w:val="20"/>
        </w:rPr>
      </w:pPr>
      <w:r w:rsidRPr="00983C7E">
        <w:rPr>
          <w:sz w:val="20"/>
          <w:szCs w:val="20"/>
        </w:rPr>
        <w:t>4.15.Решать вопросы социальной поддержки, социального обслуживания и государственной социальной помощи категориям граждан, определенным законодательством Российской Федерации и Костромской области.</w:t>
      </w:r>
    </w:p>
    <w:p w:rsidR="00983C7E" w:rsidRPr="00983C7E" w:rsidRDefault="00983C7E" w:rsidP="00983C7E">
      <w:pPr>
        <w:ind w:firstLine="709"/>
        <w:jc w:val="both"/>
        <w:rPr>
          <w:sz w:val="20"/>
          <w:szCs w:val="20"/>
        </w:rPr>
      </w:pPr>
      <w:r w:rsidRPr="00983C7E">
        <w:rPr>
          <w:sz w:val="20"/>
          <w:szCs w:val="20"/>
        </w:rPr>
        <w:t>4.16.Принимать меры социальной поддержки работников бюджетной сферы, в том числе по их оздоровлению и санаторно-курортному лечению, в соответствии с федеральным и областным законодательством.</w:t>
      </w:r>
    </w:p>
    <w:p w:rsidR="00983C7E" w:rsidRPr="00983C7E" w:rsidRDefault="00983C7E" w:rsidP="00983C7E">
      <w:pPr>
        <w:pStyle w:val="a8"/>
        <w:spacing w:line="240" w:lineRule="atLeast"/>
        <w:ind w:firstLine="709"/>
        <w:jc w:val="both"/>
        <w:rPr>
          <w:rFonts w:ascii="Times New Roman" w:hAnsi="Times New Roman" w:cs="Times New Roman"/>
          <w:b/>
          <w:sz w:val="20"/>
          <w:szCs w:val="20"/>
        </w:rPr>
      </w:pPr>
      <w:r w:rsidRPr="00983C7E">
        <w:rPr>
          <w:rFonts w:ascii="Times New Roman" w:hAnsi="Times New Roman" w:cs="Times New Roman"/>
          <w:sz w:val="20"/>
          <w:szCs w:val="20"/>
        </w:rPr>
        <w:t>4.17.При формировании проекта Кадыйского района Костромской области бюджета на соответствующий финансовый год предусматривать средства:</w:t>
      </w:r>
    </w:p>
    <w:p w:rsidR="00983C7E" w:rsidRPr="00983C7E" w:rsidRDefault="00983C7E" w:rsidP="00983C7E">
      <w:pPr>
        <w:spacing w:line="240" w:lineRule="atLeast"/>
        <w:ind w:firstLine="709"/>
        <w:jc w:val="both"/>
        <w:rPr>
          <w:sz w:val="20"/>
          <w:szCs w:val="20"/>
        </w:rPr>
      </w:pPr>
      <w:r w:rsidRPr="00983C7E">
        <w:rPr>
          <w:sz w:val="20"/>
          <w:szCs w:val="20"/>
        </w:rPr>
        <w:t>-на организацию оздоровительных мероприятий для детей-сирот и детей, оставшихся без попечения родителей, в том числе в лагерях в период летних и зимних каникул;</w:t>
      </w:r>
    </w:p>
    <w:p w:rsidR="00983C7E" w:rsidRPr="00983C7E" w:rsidRDefault="00983C7E" w:rsidP="00983C7E">
      <w:pPr>
        <w:spacing w:line="240" w:lineRule="atLeast"/>
        <w:ind w:firstLine="709"/>
        <w:jc w:val="both"/>
        <w:rPr>
          <w:sz w:val="20"/>
          <w:szCs w:val="20"/>
        </w:rPr>
      </w:pPr>
      <w:r w:rsidRPr="00983C7E">
        <w:rPr>
          <w:sz w:val="20"/>
          <w:szCs w:val="20"/>
        </w:rPr>
        <w:t>-на приобретение литературы для библиотек, организацию подписки на периодическую печать, обеспечение доступа к информационно-коммуникационной сети «Интернет» в бюджетных организациях, финансируемых из  бюджета Кадыйского муниципального района  Костромской области;</w:t>
      </w:r>
    </w:p>
    <w:p w:rsidR="00983C7E" w:rsidRPr="00983C7E" w:rsidRDefault="00983C7E" w:rsidP="00983C7E">
      <w:pPr>
        <w:ind w:firstLine="709"/>
        <w:jc w:val="both"/>
        <w:rPr>
          <w:sz w:val="20"/>
          <w:szCs w:val="20"/>
        </w:rPr>
      </w:pPr>
      <w:r w:rsidRPr="00983C7E">
        <w:rPr>
          <w:sz w:val="20"/>
          <w:szCs w:val="20"/>
        </w:rPr>
        <w:t>-на подготовку учреждений, находящихся в  собственности Кадыйского муниципального района Костромской области, к проведению мероприятий по организации отдыха и оздоровления детей;</w:t>
      </w:r>
    </w:p>
    <w:p w:rsidR="00983C7E" w:rsidRPr="00983C7E" w:rsidRDefault="00983C7E" w:rsidP="00983C7E">
      <w:pPr>
        <w:ind w:firstLine="709"/>
        <w:jc w:val="both"/>
        <w:rPr>
          <w:sz w:val="20"/>
          <w:szCs w:val="20"/>
        </w:rPr>
      </w:pPr>
      <w:r w:rsidRPr="00983C7E">
        <w:rPr>
          <w:sz w:val="20"/>
          <w:szCs w:val="20"/>
        </w:rPr>
        <w:t>- на питание учащихся общеобразовательных организаций, реализующих основную общеобразовательную программу.</w:t>
      </w:r>
    </w:p>
    <w:p w:rsidR="00983C7E" w:rsidRPr="00983C7E" w:rsidRDefault="00983C7E" w:rsidP="00983C7E">
      <w:pPr>
        <w:spacing w:line="240" w:lineRule="atLeast"/>
        <w:ind w:firstLine="709"/>
        <w:jc w:val="both"/>
        <w:rPr>
          <w:sz w:val="20"/>
          <w:szCs w:val="20"/>
        </w:rPr>
      </w:pPr>
      <w:r w:rsidRPr="00983C7E">
        <w:rPr>
          <w:sz w:val="20"/>
          <w:szCs w:val="20"/>
        </w:rPr>
        <w:t>4.18.Обеспечивать на территории района бесплатный проезд в общественном транспорте, финансируемый из средств районного бюджета, социальным работникам учреждений социальной защиты населения при отсутствии в учреждениях специального транспорта.</w:t>
      </w:r>
    </w:p>
    <w:p w:rsidR="00983C7E" w:rsidRPr="00983C7E" w:rsidRDefault="00983C7E" w:rsidP="00983C7E">
      <w:pPr>
        <w:spacing w:line="240" w:lineRule="atLeast"/>
        <w:ind w:firstLine="709"/>
        <w:jc w:val="both"/>
        <w:rPr>
          <w:sz w:val="20"/>
          <w:szCs w:val="20"/>
        </w:rPr>
      </w:pPr>
      <w:r w:rsidRPr="00983C7E">
        <w:rPr>
          <w:sz w:val="20"/>
          <w:szCs w:val="20"/>
        </w:rPr>
        <w:t>4.19.Обеспечивать реализацию мер социальной поддержки по оплате жилого помещения и коммунальных услуг специалистам некоторых учреждений бюджетной сферы, работающим и проживающим в сельской местности, в том числе пенсионерам, в порядке, установленном действующим законодательством.</w:t>
      </w:r>
    </w:p>
    <w:p w:rsidR="00983C7E" w:rsidRPr="00983C7E" w:rsidRDefault="00983C7E" w:rsidP="00983C7E">
      <w:pPr>
        <w:spacing w:line="240" w:lineRule="atLeast"/>
        <w:ind w:firstLine="709"/>
        <w:jc w:val="both"/>
        <w:rPr>
          <w:sz w:val="20"/>
          <w:szCs w:val="20"/>
        </w:rPr>
      </w:pPr>
      <w:r w:rsidRPr="00983C7E">
        <w:rPr>
          <w:sz w:val="20"/>
          <w:szCs w:val="20"/>
        </w:rPr>
        <w:t>4.20.Обеспечивать работникам муниципальных учреждений, финансируемых из бюджета Кадыйского района Костромской области, повышение квалификации в соответствии с законодательством с обеспечением гарантий, предусмотренных трудовым законодательством.</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Профсоюзов</w:t>
      </w:r>
    </w:p>
    <w:p w:rsidR="00983C7E" w:rsidRPr="00983C7E" w:rsidRDefault="00983C7E" w:rsidP="00983C7E">
      <w:pPr>
        <w:spacing w:line="240" w:lineRule="atLeast"/>
        <w:ind w:firstLine="709"/>
        <w:jc w:val="both"/>
        <w:rPr>
          <w:sz w:val="20"/>
          <w:szCs w:val="20"/>
        </w:rPr>
      </w:pPr>
      <w:r w:rsidRPr="00983C7E">
        <w:rPr>
          <w:sz w:val="20"/>
          <w:szCs w:val="20"/>
        </w:rPr>
        <w:t>4.21.Осуществлять контроль:</w:t>
      </w:r>
    </w:p>
    <w:p w:rsidR="00983C7E" w:rsidRPr="00983C7E" w:rsidRDefault="00983C7E" w:rsidP="00983C7E">
      <w:pPr>
        <w:spacing w:line="240" w:lineRule="atLeast"/>
        <w:ind w:firstLine="709"/>
        <w:jc w:val="both"/>
        <w:rPr>
          <w:sz w:val="20"/>
          <w:szCs w:val="20"/>
        </w:rPr>
      </w:pPr>
      <w:r w:rsidRPr="00983C7E">
        <w:rPr>
          <w:sz w:val="20"/>
          <w:szCs w:val="20"/>
        </w:rPr>
        <w:t>-за реализацией на территории Кадыйского муниципального района Костромской области национальных проектов в области здравоохранения, образования, культуры  особенно за расходованием выделенных на эти цели денежных средств и повышением заработной платы;</w:t>
      </w:r>
    </w:p>
    <w:p w:rsidR="00983C7E" w:rsidRPr="00983C7E" w:rsidRDefault="00983C7E" w:rsidP="00983C7E">
      <w:pPr>
        <w:spacing w:line="240" w:lineRule="atLeast"/>
        <w:ind w:firstLine="709"/>
        <w:jc w:val="both"/>
        <w:rPr>
          <w:sz w:val="20"/>
          <w:szCs w:val="20"/>
        </w:rPr>
      </w:pPr>
      <w:r w:rsidRPr="00983C7E">
        <w:rPr>
          <w:sz w:val="20"/>
          <w:szCs w:val="20"/>
        </w:rPr>
        <w:t>-за предоставлением льгот в социально-трудовой сфере работникам, имеющим на них право в соответствии с действующим законодательством;</w:t>
      </w:r>
    </w:p>
    <w:p w:rsidR="00983C7E" w:rsidRPr="00983C7E" w:rsidRDefault="00983C7E" w:rsidP="00983C7E">
      <w:pPr>
        <w:spacing w:line="240" w:lineRule="atLeast"/>
        <w:ind w:firstLine="709"/>
        <w:jc w:val="both"/>
        <w:rPr>
          <w:sz w:val="20"/>
          <w:szCs w:val="20"/>
        </w:rPr>
      </w:pPr>
      <w:r w:rsidRPr="00983C7E">
        <w:rPr>
          <w:sz w:val="20"/>
          <w:szCs w:val="20"/>
        </w:rPr>
        <w:t>4.22.Участвовать в финансировании социальных программ организаций в соответствии с коллективным договором.</w:t>
      </w:r>
    </w:p>
    <w:p w:rsidR="00983C7E" w:rsidRPr="00983C7E" w:rsidRDefault="00983C7E" w:rsidP="00983C7E">
      <w:pPr>
        <w:spacing w:line="240" w:lineRule="atLeast"/>
        <w:ind w:firstLine="709"/>
        <w:jc w:val="both"/>
        <w:rPr>
          <w:sz w:val="20"/>
          <w:szCs w:val="20"/>
        </w:rPr>
      </w:pPr>
      <w:r w:rsidRPr="00983C7E">
        <w:rPr>
          <w:sz w:val="20"/>
          <w:szCs w:val="20"/>
        </w:rPr>
        <w:t>4.23.Проводить мониторинг соотношения роста заработной платы и тарифов на жилищно-коммунальные услуги.</w:t>
      </w:r>
    </w:p>
    <w:p w:rsidR="00983C7E" w:rsidRPr="00983C7E" w:rsidRDefault="00983C7E" w:rsidP="00983C7E">
      <w:pPr>
        <w:spacing w:line="240" w:lineRule="atLeast"/>
        <w:ind w:firstLine="709"/>
        <w:jc w:val="both"/>
        <w:rPr>
          <w:sz w:val="20"/>
          <w:szCs w:val="20"/>
        </w:rPr>
      </w:pPr>
      <w:r w:rsidRPr="00983C7E">
        <w:rPr>
          <w:sz w:val="20"/>
          <w:szCs w:val="20"/>
        </w:rPr>
        <w:t>4.24.Проводить культурно-массовые и спортивные мероприятия, участвовать в их финансировании.</w:t>
      </w:r>
    </w:p>
    <w:p w:rsidR="00983C7E" w:rsidRPr="00983C7E" w:rsidRDefault="00983C7E" w:rsidP="00983C7E">
      <w:pPr>
        <w:ind w:firstLine="709"/>
        <w:jc w:val="both"/>
        <w:rPr>
          <w:sz w:val="20"/>
          <w:szCs w:val="20"/>
        </w:rPr>
      </w:pPr>
      <w:r w:rsidRPr="00983C7E">
        <w:rPr>
          <w:sz w:val="20"/>
          <w:szCs w:val="20"/>
        </w:rPr>
        <w:t>4.25.Осуществлять профсоюзный контроль над ходом подготовки и проведения детского оздоровительного отдыха.</w:t>
      </w:r>
    </w:p>
    <w:p w:rsidR="00983C7E" w:rsidRPr="00983C7E" w:rsidRDefault="00983C7E" w:rsidP="00983C7E">
      <w:pPr>
        <w:spacing w:line="240" w:lineRule="atLeast"/>
        <w:ind w:firstLine="709"/>
        <w:jc w:val="both"/>
        <w:rPr>
          <w:sz w:val="20"/>
          <w:szCs w:val="20"/>
        </w:rPr>
      </w:pPr>
      <w:r w:rsidRPr="00983C7E">
        <w:rPr>
          <w:sz w:val="20"/>
          <w:szCs w:val="20"/>
        </w:rPr>
        <w:t>4.26.Предусматривать выделение членам профсоюза на льготных условиях путевок для санаторного лечения в профсоюзных здравницах, а также их детям для оздоровительного отдыха.</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w:t>
      </w:r>
      <w:r>
        <w:rPr>
          <w:b/>
          <w:sz w:val="20"/>
          <w:szCs w:val="20"/>
          <w:u w:val="single"/>
        </w:rPr>
        <w:t xml:space="preserve"> </w:t>
      </w:r>
      <w:r w:rsidRPr="00983C7E">
        <w:rPr>
          <w:b/>
          <w:sz w:val="20"/>
          <w:szCs w:val="20"/>
          <w:u w:val="single"/>
        </w:rPr>
        <w:t>Работодателей</w:t>
      </w:r>
    </w:p>
    <w:p w:rsidR="00983C7E" w:rsidRPr="00983C7E" w:rsidRDefault="00983C7E" w:rsidP="00983C7E">
      <w:pPr>
        <w:ind w:firstLine="709"/>
        <w:jc w:val="both"/>
        <w:rPr>
          <w:sz w:val="20"/>
          <w:szCs w:val="20"/>
        </w:rPr>
      </w:pPr>
      <w:r w:rsidRPr="00983C7E">
        <w:rPr>
          <w:sz w:val="20"/>
          <w:szCs w:val="20"/>
        </w:rPr>
        <w:t>4.27.Предусматривать в коллективных договорах и соглашениях с учетом финансово-экономического положения организаций финансирование мероприятий в целях:</w:t>
      </w:r>
    </w:p>
    <w:p w:rsidR="00983C7E" w:rsidRPr="00983C7E" w:rsidRDefault="00983C7E" w:rsidP="00983C7E">
      <w:pPr>
        <w:ind w:firstLine="709"/>
        <w:jc w:val="both"/>
        <w:rPr>
          <w:sz w:val="20"/>
          <w:szCs w:val="20"/>
        </w:rPr>
      </w:pPr>
      <w:r w:rsidRPr="00983C7E">
        <w:rPr>
          <w:sz w:val="20"/>
          <w:szCs w:val="20"/>
        </w:rPr>
        <w:t>-создания условий для отдыха и лечения работников, членов их семей, оплаты путевок на санаторно-курортное лечение и оздоровление;</w:t>
      </w:r>
    </w:p>
    <w:p w:rsidR="00983C7E" w:rsidRPr="00983C7E" w:rsidRDefault="00983C7E" w:rsidP="00983C7E">
      <w:pPr>
        <w:ind w:firstLine="709"/>
        <w:jc w:val="both"/>
        <w:rPr>
          <w:sz w:val="20"/>
          <w:szCs w:val="20"/>
        </w:rPr>
      </w:pPr>
      <w:r w:rsidRPr="00983C7E">
        <w:rPr>
          <w:sz w:val="20"/>
          <w:szCs w:val="20"/>
        </w:rPr>
        <w:t>-приобретения жилой площади для работников, нуждающихся в улучшении жилищных условий;</w:t>
      </w:r>
    </w:p>
    <w:p w:rsidR="00983C7E" w:rsidRPr="00983C7E" w:rsidRDefault="00983C7E" w:rsidP="00983C7E">
      <w:pPr>
        <w:spacing w:line="240" w:lineRule="atLeast"/>
        <w:ind w:firstLine="709"/>
        <w:jc w:val="both"/>
        <w:rPr>
          <w:sz w:val="20"/>
          <w:szCs w:val="20"/>
        </w:rPr>
      </w:pPr>
      <w:r w:rsidRPr="00983C7E">
        <w:rPr>
          <w:sz w:val="20"/>
          <w:szCs w:val="20"/>
        </w:rPr>
        <w:t>-финансирования медицинских и оздоровительных учреждений, учреждений спорта, культуры, детских загородных лагерей, других социальных объектов, находящихся в собственности организации, предоставление работникам (за исключением работников бюджетных учреждений) долгосрочных ссуд на индивидуальное жилищное строительство в пределах финансовых возможностей;</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-с учетом финансовых возможностей включать в коллективные договоры обязательства по установлению пенсионерам, имеющим длительный стаж работы у данного работодателя, ежемесячных или ежегодных доплат к пенсиям;</w:t>
      </w:r>
    </w:p>
    <w:p w:rsidR="00983C7E" w:rsidRPr="00983C7E" w:rsidRDefault="00983C7E" w:rsidP="00983C7E">
      <w:pPr>
        <w:ind w:firstLine="709"/>
        <w:jc w:val="both"/>
        <w:rPr>
          <w:sz w:val="20"/>
          <w:szCs w:val="20"/>
        </w:rPr>
      </w:pPr>
      <w:r w:rsidRPr="00983C7E">
        <w:rPr>
          <w:sz w:val="20"/>
          <w:szCs w:val="20"/>
        </w:rPr>
        <w:t xml:space="preserve">-предоставления льготных займов работникам организаций на уплату первоначального взноса или оплату </w:t>
      </w:r>
      <w:r w:rsidRPr="00983C7E">
        <w:rPr>
          <w:sz w:val="20"/>
          <w:szCs w:val="20"/>
        </w:rPr>
        <w:lastRenderedPageBreak/>
        <w:t>части стоимости приобретённого жилого помещения на условиях, установленных коллективными договорами, соглашениями.</w:t>
      </w:r>
    </w:p>
    <w:p w:rsidR="00983C7E" w:rsidRPr="00983C7E" w:rsidRDefault="00983C7E" w:rsidP="00983C7E">
      <w:pPr>
        <w:spacing w:line="240" w:lineRule="atLeast"/>
        <w:ind w:firstLine="709"/>
        <w:jc w:val="both"/>
        <w:rPr>
          <w:sz w:val="20"/>
          <w:szCs w:val="20"/>
        </w:rPr>
      </w:pPr>
      <w:r w:rsidRPr="00983C7E">
        <w:rPr>
          <w:sz w:val="20"/>
          <w:szCs w:val="20"/>
        </w:rPr>
        <w:t>4.28.С учетом финансовых возможностей обеспечивать финансирование социальных программ организаций.</w:t>
      </w:r>
    </w:p>
    <w:p w:rsidR="00983C7E" w:rsidRPr="00983C7E" w:rsidRDefault="00983C7E" w:rsidP="00983C7E">
      <w:pPr>
        <w:spacing w:line="240" w:lineRule="atLeast"/>
        <w:ind w:firstLine="709"/>
        <w:jc w:val="both"/>
        <w:rPr>
          <w:sz w:val="20"/>
          <w:szCs w:val="20"/>
        </w:rPr>
      </w:pPr>
      <w:r w:rsidRPr="00983C7E">
        <w:rPr>
          <w:sz w:val="20"/>
          <w:szCs w:val="20"/>
        </w:rPr>
        <w:t>4.29.Выделять средства профкомам организаций для проведения культурно-массовой и физкультурной работы в соответствии с коллективными договорами.</w:t>
      </w:r>
    </w:p>
    <w:p w:rsidR="00983C7E" w:rsidRPr="00983C7E" w:rsidRDefault="00983C7E" w:rsidP="00983C7E">
      <w:pPr>
        <w:spacing w:line="240" w:lineRule="atLeast"/>
        <w:ind w:firstLine="709"/>
        <w:jc w:val="both"/>
        <w:rPr>
          <w:sz w:val="20"/>
          <w:szCs w:val="20"/>
        </w:rPr>
      </w:pPr>
      <w:r w:rsidRPr="00983C7E">
        <w:rPr>
          <w:sz w:val="20"/>
          <w:szCs w:val="20"/>
        </w:rPr>
        <w:t>4.30.Устанавливать надбавки к заработной плате для работников, удостоенных почетных званий «Почетный работник», «Заслуженный работник» соответствующих отраслей и работающих по специальности согласно коллективным договорам, локальным нормативным правовым актам организации.</w:t>
      </w:r>
    </w:p>
    <w:p w:rsidR="00983C7E" w:rsidRPr="00983C7E" w:rsidRDefault="00983C7E" w:rsidP="00983C7E">
      <w:pPr>
        <w:spacing w:line="240" w:lineRule="atLeast"/>
        <w:ind w:firstLine="709"/>
        <w:jc w:val="both"/>
        <w:rPr>
          <w:sz w:val="20"/>
          <w:szCs w:val="20"/>
        </w:rPr>
      </w:pPr>
      <w:r w:rsidRPr="00983C7E">
        <w:rPr>
          <w:sz w:val="20"/>
          <w:szCs w:val="20"/>
        </w:rPr>
        <w:t>4.31.Выделять средства на приобретение санаторно-курортных путевок для работников организаций, а также на оказание им материальной помощи.</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4.32.Осуществлять обязательное пенсионное страхование работников в порядке, установленном федеральными законами.</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4.33.Рассматривать возможность по введению в организациях системы негосударственного пенсионного обеспечения работников.</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4.34.Создавать совместно с профсоюзными организациями на предприятии комиссию по пенсионным вопросам.</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4.35.Принимать меры по предоставлению индивидуальных сведений в органы Пенсионного фонда Российской Федерации с использованием электронно-цифровой подписи по телекоммуникационным каналам связи либо магнитных носителях.</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4.36.Выдавать работникам предприятия копию индивидуальных сведений, представленных в Пенсионный фонд Российской Федерации.</w:t>
      </w:r>
    </w:p>
    <w:p w:rsidR="00983C7E" w:rsidRPr="00983C7E" w:rsidRDefault="00983C7E" w:rsidP="00983C7E">
      <w:pPr>
        <w:spacing w:line="240" w:lineRule="atLeast"/>
        <w:ind w:firstLine="709"/>
        <w:jc w:val="both"/>
        <w:rPr>
          <w:sz w:val="20"/>
          <w:szCs w:val="20"/>
        </w:rPr>
      </w:pPr>
      <w:r w:rsidRPr="00983C7E">
        <w:rPr>
          <w:sz w:val="20"/>
          <w:szCs w:val="20"/>
        </w:rPr>
        <w:t>4.37.Содействовать развитию электронного документооборота по представлению отчетности в органы Пенсионного фонда Российской Федерации в целях учета социальных (пенсионных) прав застрахованных лиц.</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4.38.Обеспечивать сохранность и своевременно передавать на архивное хранение документы по заработной плате работников, стажу и работе во вредных условиях, дающих право на льготное пенсионное обеспечение.</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4.39.Обновлять Перечень рабочих мест, наименование профессий и должностей работников, для которых установлено льготное пенсионное обеспечение в соответствии с законодательством.</w:t>
      </w:r>
    </w:p>
    <w:p w:rsidR="00983C7E" w:rsidRPr="00983C7E" w:rsidRDefault="00983C7E" w:rsidP="00983C7E">
      <w:pPr>
        <w:rPr>
          <w:sz w:val="20"/>
          <w:szCs w:val="20"/>
        </w:rPr>
      </w:pPr>
      <w:r w:rsidRPr="00983C7E">
        <w:rPr>
          <w:sz w:val="20"/>
          <w:szCs w:val="20"/>
        </w:rPr>
        <w:t xml:space="preserve">            4.40.Представлять в Пенсионный фонд Российской Федерации списки работников, уходящих на пенсию в ближайшие 2 года, и полный пакет документов, необходимых для назначения пенсии работнику, за 6 месяцев до возникновения у него права на трудовую пенсию.</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4.41.Обеспечивать своевременную уплату страховых взносов на обязательное пенсионное страхование.</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4.42.Принимать заявления, своевременно удерживать и перечислять дополнительные страховые взносы из заработной платы работников, написавших заявления на вступление в правоотношения согласно Федеральному закону от 30 апреля 2008 года №56-ФЗ «О дополнительных страховых взносах на накопительную пенсию и государственной поддержке формирования пенсионных накоплений», на накопительную часть их трудовой пенсии.</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4.43.Ежеквартально представлять в территориальный орган Пенсионного фонда соответствующие сведения о работниках, уплачивающих дополнительные страховые взносы на накопительную часть трудовой пенсии.</w:t>
      </w:r>
    </w:p>
    <w:p w:rsidR="00983C7E" w:rsidRPr="00983C7E" w:rsidRDefault="00983C7E" w:rsidP="00983C7E">
      <w:pPr>
        <w:pStyle w:val="7"/>
        <w:spacing w:before="0" w:line="240" w:lineRule="atLeast"/>
        <w:ind w:firstLine="709"/>
        <w:jc w:val="both"/>
        <w:rPr>
          <w:rFonts w:ascii="Times New Roman" w:hAnsi="Times New Roman" w:cs="Times New Roman"/>
          <w:sz w:val="20"/>
          <w:szCs w:val="20"/>
        </w:rPr>
      </w:pPr>
      <w:r w:rsidRPr="00983C7E">
        <w:rPr>
          <w:rFonts w:ascii="Times New Roman" w:hAnsi="Times New Roman" w:cs="Times New Roman"/>
          <w:sz w:val="20"/>
          <w:szCs w:val="20"/>
        </w:rPr>
        <w:t>4.44.Рассматривать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w:t>
      </w:r>
    </w:p>
    <w:p w:rsidR="00983C7E" w:rsidRPr="00983C7E" w:rsidRDefault="00983C7E" w:rsidP="00983C7E">
      <w:pPr>
        <w:pStyle w:val="ac"/>
        <w:ind w:firstLine="709"/>
        <w:rPr>
          <w:sz w:val="20"/>
        </w:rPr>
      </w:pPr>
      <w:r w:rsidRPr="00983C7E">
        <w:rPr>
          <w:sz w:val="20"/>
        </w:rPr>
        <w:t>4.45.Принимать участие в мероприятиях по созданию, оборудованию рабочих мест для трудоустройства незанятых инвалидов, женщин, воспитывающих малолетних детей, детей-инвалидов.</w:t>
      </w:r>
    </w:p>
    <w:p w:rsidR="00983C7E" w:rsidRPr="00983C7E" w:rsidRDefault="00983C7E" w:rsidP="00983C7E">
      <w:pPr>
        <w:pStyle w:val="7"/>
        <w:spacing w:before="0" w:line="276" w:lineRule="auto"/>
        <w:jc w:val="center"/>
        <w:rPr>
          <w:rFonts w:ascii="Times New Roman" w:hAnsi="Times New Roman" w:cs="Times New Roman"/>
          <w:b/>
          <w:sz w:val="20"/>
          <w:szCs w:val="20"/>
        </w:rPr>
      </w:pPr>
      <w:r w:rsidRPr="00983C7E">
        <w:rPr>
          <w:rFonts w:ascii="Times New Roman" w:hAnsi="Times New Roman" w:cs="Times New Roman"/>
          <w:b/>
          <w:sz w:val="20"/>
          <w:szCs w:val="20"/>
          <w:lang w:val="en-US"/>
        </w:rPr>
        <w:t>V</w:t>
      </w:r>
      <w:r w:rsidRPr="00983C7E">
        <w:rPr>
          <w:rFonts w:ascii="Times New Roman" w:hAnsi="Times New Roman" w:cs="Times New Roman"/>
          <w:b/>
          <w:sz w:val="20"/>
          <w:szCs w:val="20"/>
        </w:rPr>
        <w:t>. Охрана труда и окружающей среды</w:t>
      </w:r>
    </w:p>
    <w:p w:rsidR="00983C7E" w:rsidRPr="00983C7E" w:rsidRDefault="00983C7E" w:rsidP="00983C7E">
      <w:pPr>
        <w:pStyle w:val="7"/>
        <w:spacing w:before="0" w:line="276" w:lineRule="auto"/>
        <w:jc w:val="center"/>
        <w:rPr>
          <w:rFonts w:ascii="Times New Roman" w:hAnsi="Times New Roman" w:cs="Times New Roman"/>
          <w:b/>
          <w:sz w:val="20"/>
          <w:szCs w:val="20"/>
          <w:u w:val="single"/>
        </w:rPr>
      </w:pPr>
      <w:r w:rsidRPr="00983C7E">
        <w:rPr>
          <w:rFonts w:ascii="Times New Roman" w:hAnsi="Times New Roman" w:cs="Times New Roman"/>
          <w:b/>
          <w:sz w:val="20"/>
          <w:szCs w:val="20"/>
          <w:u w:val="single"/>
        </w:rPr>
        <w:t>Совместные обязательства Сторон</w:t>
      </w:r>
    </w:p>
    <w:p w:rsidR="00983C7E" w:rsidRPr="00983C7E" w:rsidRDefault="00983C7E" w:rsidP="00983C7E">
      <w:pPr>
        <w:ind w:firstLine="709"/>
        <w:jc w:val="both"/>
        <w:rPr>
          <w:sz w:val="20"/>
          <w:szCs w:val="20"/>
        </w:rPr>
      </w:pPr>
      <w:r w:rsidRPr="00983C7E">
        <w:rPr>
          <w:sz w:val="20"/>
          <w:szCs w:val="20"/>
        </w:rPr>
        <w:t>5.1.Обеспечивать реализацию на территории Кадыйского района Костромской области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983C7E" w:rsidRPr="00983C7E" w:rsidRDefault="00983C7E" w:rsidP="00983C7E">
      <w:pPr>
        <w:pStyle w:val="ac"/>
        <w:spacing w:line="240" w:lineRule="atLeast"/>
        <w:ind w:firstLine="709"/>
        <w:jc w:val="both"/>
        <w:rPr>
          <w:sz w:val="20"/>
        </w:rPr>
      </w:pPr>
      <w:r w:rsidRPr="00983C7E">
        <w:rPr>
          <w:sz w:val="20"/>
        </w:rPr>
        <w:t>5.2.Обеспечивать соблюдение в организациях Кадыйского района Костромской области законодательства об охране труда и окружающей среды и финансирование мероприятий по улучшению условий и охраны труда. Осуществлять контроль за состоянием охраны труда и окружающей среды.</w:t>
      </w:r>
    </w:p>
    <w:p w:rsidR="00983C7E" w:rsidRPr="00983C7E" w:rsidRDefault="00983C7E" w:rsidP="00983C7E">
      <w:pPr>
        <w:pStyle w:val="ac"/>
        <w:spacing w:line="240" w:lineRule="atLeast"/>
        <w:ind w:firstLine="709"/>
        <w:jc w:val="both"/>
        <w:rPr>
          <w:sz w:val="20"/>
        </w:rPr>
      </w:pPr>
      <w:r w:rsidRPr="00983C7E">
        <w:rPr>
          <w:sz w:val="20"/>
        </w:rPr>
        <w:t>5.3.Содействовать проведению специальной оценки условий труда, в том числе в организациях бюджетной сферы.</w:t>
      </w:r>
    </w:p>
    <w:p w:rsidR="00983C7E" w:rsidRPr="00983C7E" w:rsidRDefault="00983C7E" w:rsidP="00983C7E">
      <w:pPr>
        <w:pStyle w:val="ac"/>
        <w:spacing w:line="240" w:lineRule="atLeast"/>
        <w:ind w:firstLine="709"/>
        <w:jc w:val="both"/>
        <w:rPr>
          <w:sz w:val="20"/>
        </w:rPr>
      </w:pPr>
      <w:r w:rsidRPr="00983C7E">
        <w:rPr>
          <w:sz w:val="20"/>
        </w:rPr>
        <w:t>5.4.Осуществлять обучение руководителей, специалистов и рабочих кадров, представителей профсоюзов по вопросам охраны труда, окружающей среды и экологической безопасности.</w:t>
      </w:r>
    </w:p>
    <w:p w:rsidR="00983C7E" w:rsidRPr="00983C7E" w:rsidRDefault="00983C7E" w:rsidP="00983C7E">
      <w:pPr>
        <w:pStyle w:val="ac"/>
        <w:spacing w:line="240" w:lineRule="atLeast"/>
        <w:ind w:firstLine="709"/>
        <w:jc w:val="both"/>
        <w:rPr>
          <w:sz w:val="20"/>
        </w:rPr>
      </w:pPr>
      <w:r w:rsidRPr="00983C7E">
        <w:rPr>
          <w:sz w:val="20"/>
        </w:rPr>
        <w:t>5.5.Проводить дни охраны труда, участвовать в областном конкурсе по охране труда среди муниципальных образований, других мероприятиях по пропаганде и распространению передового опыта в сфере охраны труда, разрабатывать поощрительные меры за создание здоровых и безопасных условий труда и охрану окружающей среды.</w:t>
      </w:r>
    </w:p>
    <w:p w:rsidR="00983C7E" w:rsidRPr="00983C7E" w:rsidRDefault="00983C7E" w:rsidP="00983C7E">
      <w:pPr>
        <w:ind w:firstLine="709"/>
        <w:jc w:val="both"/>
        <w:rPr>
          <w:sz w:val="20"/>
          <w:szCs w:val="20"/>
        </w:rPr>
      </w:pPr>
      <w:r w:rsidRPr="00983C7E">
        <w:rPr>
          <w:sz w:val="20"/>
          <w:szCs w:val="20"/>
        </w:rPr>
        <w:t>5.6.Проводить мониторинг состояния условий и охраны труда в организациях  всех форм собственности.</w:t>
      </w:r>
    </w:p>
    <w:p w:rsidR="00983C7E" w:rsidRPr="00983C7E" w:rsidRDefault="00983C7E" w:rsidP="00983C7E">
      <w:pPr>
        <w:ind w:firstLine="709"/>
        <w:jc w:val="both"/>
        <w:rPr>
          <w:sz w:val="20"/>
          <w:szCs w:val="20"/>
        </w:rPr>
      </w:pPr>
      <w:r w:rsidRPr="00983C7E">
        <w:rPr>
          <w:sz w:val="20"/>
          <w:szCs w:val="20"/>
        </w:rPr>
        <w:t>5.7.Содействовать обучению и повышению квалификации специалистов по охране труда и специалистов по экологической безопасности.</w:t>
      </w:r>
    </w:p>
    <w:p w:rsidR="00983C7E" w:rsidRPr="00983C7E" w:rsidRDefault="00983C7E" w:rsidP="00983C7E">
      <w:pPr>
        <w:ind w:firstLine="709"/>
        <w:jc w:val="both"/>
        <w:rPr>
          <w:sz w:val="20"/>
          <w:szCs w:val="20"/>
        </w:rPr>
      </w:pPr>
      <w:r w:rsidRPr="00983C7E">
        <w:rPr>
          <w:sz w:val="20"/>
          <w:szCs w:val="20"/>
        </w:rPr>
        <w:t>5.8.Участвовать в разработке и реализации программ улучшения условий и охраны труда.</w:t>
      </w:r>
    </w:p>
    <w:p w:rsidR="00983C7E" w:rsidRPr="00983C7E" w:rsidRDefault="00983C7E" w:rsidP="00983C7E">
      <w:pPr>
        <w:pStyle w:val="ac"/>
        <w:spacing w:line="240" w:lineRule="atLeast"/>
        <w:ind w:firstLine="709"/>
        <w:jc w:val="both"/>
        <w:rPr>
          <w:sz w:val="20"/>
        </w:rPr>
      </w:pPr>
      <w:r w:rsidRPr="00983C7E">
        <w:rPr>
          <w:sz w:val="20"/>
        </w:rPr>
        <w:t>5.9.Информировать население о состоянии условий труда, уровнях производственного травматизма и профессиональной заболеваемости работников, экологической безопасности на территории Кадыйского района Костромской области.</w:t>
      </w:r>
    </w:p>
    <w:p w:rsidR="00983C7E" w:rsidRPr="00983C7E" w:rsidRDefault="00983C7E" w:rsidP="00983C7E">
      <w:pPr>
        <w:pStyle w:val="ac"/>
        <w:spacing w:line="240" w:lineRule="atLeast"/>
        <w:ind w:firstLine="709"/>
        <w:jc w:val="both"/>
        <w:rPr>
          <w:sz w:val="20"/>
        </w:rPr>
      </w:pPr>
      <w:r w:rsidRPr="00983C7E">
        <w:rPr>
          <w:sz w:val="20"/>
        </w:rPr>
        <w:lastRenderedPageBreak/>
        <w:t>5.10.Создать и организовать работу координационного совета по охране труда с включением в его состав председателя координационного совета профсоюзов муниципального образования.</w:t>
      </w:r>
    </w:p>
    <w:p w:rsidR="00983C7E" w:rsidRPr="00983C7E" w:rsidRDefault="00983C7E" w:rsidP="00983C7E">
      <w:pPr>
        <w:spacing w:line="240" w:lineRule="atLeast"/>
        <w:ind w:firstLine="709"/>
        <w:jc w:val="both"/>
        <w:rPr>
          <w:sz w:val="20"/>
          <w:szCs w:val="20"/>
        </w:rPr>
      </w:pPr>
      <w:r w:rsidRPr="00983C7E">
        <w:rPr>
          <w:sz w:val="20"/>
          <w:szCs w:val="20"/>
        </w:rPr>
        <w:t>5.11.Расследовать несчастные случаи на производстве, принимать меры, направленные на их профилактику, а также обеспечивать предоставление социальных гарантий пострадавшим работникам и их семьям.</w:t>
      </w:r>
    </w:p>
    <w:p w:rsidR="00983C7E" w:rsidRPr="00983C7E" w:rsidRDefault="00983C7E" w:rsidP="00983C7E">
      <w:pPr>
        <w:pStyle w:val="Web"/>
        <w:spacing w:before="0" w:after="0" w:line="240" w:lineRule="atLeast"/>
        <w:ind w:firstLine="709"/>
        <w:jc w:val="both"/>
        <w:rPr>
          <w:sz w:val="20"/>
          <w:szCs w:val="20"/>
        </w:rPr>
      </w:pPr>
      <w:r w:rsidRPr="00983C7E">
        <w:rPr>
          <w:sz w:val="20"/>
          <w:szCs w:val="20"/>
        </w:rPr>
        <w:t>5.12.Предоставлять по запросу Сторон необходимые сведения о выполнении обязательств по разделу «Охрана труда и окружающей среды».</w:t>
      </w:r>
    </w:p>
    <w:p w:rsidR="00983C7E" w:rsidRPr="00983C7E" w:rsidRDefault="00983C7E" w:rsidP="00983C7E">
      <w:pPr>
        <w:pStyle w:val="ac"/>
        <w:ind w:firstLine="709"/>
        <w:jc w:val="both"/>
        <w:rPr>
          <w:sz w:val="20"/>
        </w:rPr>
      </w:pPr>
      <w:r w:rsidRPr="00983C7E">
        <w:rPr>
          <w:sz w:val="20"/>
        </w:rPr>
        <w:t>5.13.Установить следующие критерии оценки выполнения сторонами данного раздела Соглашения:</w:t>
      </w:r>
    </w:p>
    <w:p w:rsidR="00983C7E" w:rsidRPr="00983C7E" w:rsidRDefault="00983C7E" w:rsidP="00983C7E">
      <w:pPr>
        <w:pStyle w:val="ac"/>
        <w:ind w:firstLine="709"/>
        <w:jc w:val="both"/>
        <w:rPr>
          <w:sz w:val="20"/>
        </w:rPr>
      </w:pPr>
      <w:r w:rsidRPr="00983C7E">
        <w:rPr>
          <w:sz w:val="20"/>
        </w:rPr>
        <w:t>а) снижение уровня производственного травматизма;</w:t>
      </w:r>
    </w:p>
    <w:p w:rsidR="00983C7E" w:rsidRPr="00983C7E" w:rsidRDefault="00983C7E" w:rsidP="00983C7E">
      <w:pPr>
        <w:pStyle w:val="ac"/>
        <w:ind w:firstLine="709"/>
        <w:jc w:val="both"/>
        <w:rPr>
          <w:sz w:val="20"/>
        </w:rPr>
      </w:pPr>
      <w:r w:rsidRPr="00983C7E">
        <w:rPr>
          <w:sz w:val="20"/>
        </w:rPr>
        <w:t>б) снижение удельного веса работников, занятых в условиях, не соответствующих санитарно-гигиеническим нормам;</w:t>
      </w:r>
    </w:p>
    <w:p w:rsidR="00983C7E" w:rsidRPr="00983C7E" w:rsidRDefault="00983C7E" w:rsidP="00983C7E">
      <w:pPr>
        <w:pStyle w:val="Web"/>
        <w:spacing w:before="0" w:after="0"/>
        <w:ind w:firstLine="709"/>
        <w:jc w:val="both"/>
        <w:rPr>
          <w:sz w:val="20"/>
          <w:szCs w:val="20"/>
        </w:rPr>
      </w:pPr>
      <w:r w:rsidRPr="00983C7E">
        <w:rPr>
          <w:sz w:val="20"/>
          <w:szCs w:val="20"/>
        </w:rPr>
        <w:t>в) обеспечение финансирования работодателями мероприятий по улучшению условий и охраны труда в соответствии с Трудовым кодексом Российской Федерации в размере не менее 0,2% от суммы затрат на производство продукции (работ, услуг).</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Администрации</w:t>
      </w:r>
    </w:p>
    <w:p w:rsidR="00983C7E" w:rsidRPr="00983C7E" w:rsidRDefault="00983C7E" w:rsidP="00983C7E">
      <w:pPr>
        <w:spacing w:line="240" w:lineRule="atLeast"/>
        <w:ind w:firstLine="709"/>
        <w:jc w:val="both"/>
        <w:rPr>
          <w:sz w:val="20"/>
          <w:szCs w:val="20"/>
        </w:rPr>
      </w:pPr>
      <w:r w:rsidRPr="00983C7E">
        <w:rPr>
          <w:sz w:val="20"/>
          <w:szCs w:val="20"/>
        </w:rPr>
        <w:t>5.14.Обеспечивать реализацию Программы улучшения условий и охраны труда в Кадыйском районе Костромской области.</w:t>
      </w:r>
    </w:p>
    <w:p w:rsidR="00983C7E" w:rsidRPr="00983C7E" w:rsidRDefault="00983C7E" w:rsidP="00983C7E">
      <w:pPr>
        <w:spacing w:line="240" w:lineRule="atLeast"/>
        <w:ind w:firstLine="709"/>
        <w:jc w:val="both"/>
        <w:rPr>
          <w:sz w:val="20"/>
          <w:szCs w:val="20"/>
        </w:rPr>
      </w:pPr>
      <w:r w:rsidRPr="00983C7E">
        <w:rPr>
          <w:sz w:val="20"/>
          <w:szCs w:val="20"/>
        </w:rPr>
        <w:t>5.15.Проводить анализ состояния условий и охраны труда, причин несчастных случаев на производстве и профессиональной заболеваемости и разрабатывать предложения по их предупреждению. Распространять передовой опыт по охране труда, организовывать  семинары, выставки по охране труда.</w:t>
      </w:r>
    </w:p>
    <w:p w:rsidR="00983C7E" w:rsidRPr="00983C7E" w:rsidRDefault="00983C7E" w:rsidP="00983C7E">
      <w:pPr>
        <w:spacing w:line="240" w:lineRule="atLeast"/>
        <w:ind w:firstLine="709"/>
        <w:jc w:val="both"/>
        <w:rPr>
          <w:sz w:val="20"/>
          <w:szCs w:val="20"/>
        </w:rPr>
      </w:pPr>
      <w:r w:rsidRPr="00983C7E">
        <w:rPr>
          <w:sz w:val="20"/>
          <w:szCs w:val="20"/>
        </w:rPr>
        <w:t>5.16.Осуществлять государственный контроль за реализацией переданных органам местного самоуправления государственных полномочий по решению вопросов в сфере трудовых отношений, особенно в области охраны труда.</w:t>
      </w:r>
    </w:p>
    <w:p w:rsidR="00983C7E" w:rsidRPr="00983C7E" w:rsidRDefault="00983C7E" w:rsidP="00983C7E">
      <w:pPr>
        <w:spacing w:line="240" w:lineRule="atLeast"/>
        <w:ind w:firstLine="709"/>
        <w:jc w:val="both"/>
        <w:rPr>
          <w:sz w:val="20"/>
          <w:szCs w:val="20"/>
        </w:rPr>
      </w:pPr>
      <w:r w:rsidRPr="00983C7E">
        <w:rPr>
          <w:sz w:val="20"/>
          <w:szCs w:val="20"/>
        </w:rPr>
        <w:t>5.17.Информировать работодателей о мерах экономической заинтересованности работодателей в обеспечении безопасных условий труда и сохранении здоровья работников.</w:t>
      </w:r>
    </w:p>
    <w:p w:rsidR="00983C7E" w:rsidRPr="00983C7E" w:rsidRDefault="00983C7E" w:rsidP="00983C7E">
      <w:pPr>
        <w:spacing w:line="240" w:lineRule="atLeast"/>
        <w:ind w:firstLine="709"/>
        <w:jc w:val="both"/>
        <w:rPr>
          <w:sz w:val="20"/>
          <w:szCs w:val="20"/>
        </w:rPr>
      </w:pPr>
      <w:r w:rsidRPr="00983C7E">
        <w:rPr>
          <w:sz w:val="20"/>
          <w:szCs w:val="20"/>
        </w:rPr>
        <w:t>5.18.В установленном порядке принимать участие в совместных проверках по вопросам соблюдения трудовых прав работников, проводимых профсоюзами.</w:t>
      </w:r>
    </w:p>
    <w:p w:rsidR="00983C7E" w:rsidRPr="00983C7E" w:rsidRDefault="00983C7E" w:rsidP="00983C7E">
      <w:pPr>
        <w:spacing w:line="240" w:lineRule="atLeast"/>
        <w:jc w:val="both"/>
        <w:rPr>
          <w:sz w:val="20"/>
          <w:szCs w:val="20"/>
        </w:rPr>
      </w:pPr>
      <w:r w:rsidRPr="00983C7E">
        <w:rPr>
          <w:sz w:val="20"/>
          <w:szCs w:val="20"/>
        </w:rPr>
        <w:t xml:space="preserve">              5.19.Содействует организации и проведению специальной оценки  условий труда и проведение подтверждения соответствия организации работ по охране труда государственным нормативным требованиям охраны труда и специальной оценки условий труда.</w:t>
      </w:r>
    </w:p>
    <w:p w:rsidR="00983C7E" w:rsidRPr="00983C7E" w:rsidRDefault="00983C7E" w:rsidP="00983C7E">
      <w:pPr>
        <w:pStyle w:val="ac"/>
        <w:spacing w:line="240" w:lineRule="atLeast"/>
        <w:ind w:firstLine="709"/>
        <w:jc w:val="both"/>
        <w:rPr>
          <w:sz w:val="20"/>
        </w:rPr>
      </w:pPr>
      <w:r w:rsidRPr="00983C7E">
        <w:rPr>
          <w:sz w:val="20"/>
        </w:rPr>
        <w:t>5.20.Организовывать проведение в установленном порядке обучение охране труда работников, в том числе руководителей организаций, а также проведение обучения по оказанию первой помощи пострадавшим на производстве, инструктажа по охране труда, стажировки на рабочем месте.</w:t>
      </w:r>
    </w:p>
    <w:p w:rsidR="00983C7E" w:rsidRPr="00983C7E" w:rsidRDefault="00983C7E" w:rsidP="00983C7E">
      <w:pPr>
        <w:pStyle w:val="ac"/>
        <w:spacing w:line="240" w:lineRule="atLeast"/>
        <w:ind w:firstLine="709"/>
        <w:jc w:val="both"/>
        <w:rPr>
          <w:sz w:val="20"/>
        </w:rPr>
      </w:pPr>
      <w:r w:rsidRPr="00983C7E">
        <w:rPr>
          <w:sz w:val="20"/>
        </w:rPr>
        <w:t>5.21.Обеспечивать сбор и обработку информации о состоянии условий и охраны труда у работодателей, осуществляющих деятельность на территории района.</w:t>
      </w:r>
    </w:p>
    <w:p w:rsidR="00983C7E" w:rsidRPr="00983C7E" w:rsidRDefault="00983C7E" w:rsidP="00983C7E">
      <w:pPr>
        <w:spacing w:line="240" w:lineRule="atLeast"/>
        <w:ind w:firstLine="709"/>
        <w:jc w:val="both"/>
        <w:rPr>
          <w:sz w:val="20"/>
          <w:szCs w:val="20"/>
        </w:rPr>
      </w:pPr>
      <w:r w:rsidRPr="00983C7E">
        <w:rPr>
          <w:sz w:val="20"/>
          <w:szCs w:val="20"/>
        </w:rPr>
        <w:t>5.22.Предусматривать в бюджете на очередной финансовый год средства на осуществление мероприятий по охране труда, проведению специальной оценки  рабочих мест.</w:t>
      </w:r>
    </w:p>
    <w:p w:rsidR="00983C7E" w:rsidRPr="00983C7E" w:rsidRDefault="00983C7E" w:rsidP="00983C7E">
      <w:pPr>
        <w:pStyle w:val="ac"/>
        <w:spacing w:line="276" w:lineRule="auto"/>
        <w:jc w:val="center"/>
        <w:rPr>
          <w:b/>
          <w:sz w:val="20"/>
          <w:u w:val="single"/>
        </w:rPr>
      </w:pPr>
      <w:r w:rsidRPr="00983C7E">
        <w:rPr>
          <w:b/>
          <w:sz w:val="20"/>
          <w:u w:val="single"/>
        </w:rPr>
        <w:t>Обязательства Профсоюзов</w:t>
      </w:r>
    </w:p>
    <w:p w:rsidR="00983C7E" w:rsidRPr="00983C7E" w:rsidRDefault="00983C7E" w:rsidP="00983C7E">
      <w:pPr>
        <w:ind w:firstLine="709"/>
        <w:jc w:val="both"/>
        <w:rPr>
          <w:sz w:val="20"/>
          <w:szCs w:val="20"/>
        </w:rPr>
      </w:pPr>
      <w:r w:rsidRPr="00983C7E">
        <w:rPr>
          <w:sz w:val="20"/>
          <w:szCs w:val="20"/>
        </w:rPr>
        <w:t>5.23.Анализировать состояние и причины производственного травматизма и разрабатывать предложения по его профилактике.</w:t>
      </w:r>
    </w:p>
    <w:p w:rsidR="00983C7E" w:rsidRPr="00983C7E" w:rsidRDefault="00983C7E" w:rsidP="00983C7E">
      <w:pPr>
        <w:ind w:firstLine="709"/>
        <w:jc w:val="both"/>
        <w:rPr>
          <w:sz w:val="20"/>
          <w:szCs w:val="20"/>
        </w:rPr>
      </w:pPr>
      <w:r w:rsidRPr="00983C7E">
        <w:rPr>
          <w:sz w:val="20"/>
          <w:szCs w:val="20"/>
        </w:rPr>
        <w:t>5.24.Участвовать в информационном обеспечении работников по вопросам охраны труда. Проводить разъяснительную работу среди работников организаций, а также работников, состоящих в трудовых отношениях с предпринимателями без образования юридического лица, по вопросам охраны труда и предоставления компенсаций за работу во вредных и (или) опасных условиях труда.</w:t>
      </w:r>
    </w:p>
    <w:p w:rsidR="00983C7E" w:rsidRPr="00983C7E" w:rsidRDefault="00983C7E" w:rsidP="00983C7E">
      <w:pPr>
        <w:ind w:firstLine="709"/>
        <w:jc w:val="both"/>
        <w:rPr>
          <w:sz w:val="20"/>
          <w:szCs w:val="20"/>
        </w:rPr>
      </w:pPr>
      <w:r w:rsidRPr="00983C7E">
        <w:rPr>
          <w:sz w:val="20"/>
          <w:szCs w:val="20"/>
        </w:rPr>
        <w:t>5.25.Инициировать в соответствии с законодательством:</w:t>
      </w:r>
    </w:p>
    <w:p w:rsidR="00983C7E" w:rsidRPr="00983C7E" w:rsidRDefault="00983C7E" w:rsidP="00983C7E">
      <w:pPr>
        <w:ind w:firstLine="709"/>
        <w:jc w:val="both"/>
        <w:rPr>
          <w:sz w:val="20"/>
          <w:szCs w:val="20"/>
        </w:rPr>
      </w:pPr>
      <w:r w:rsidRPr="00983C7E">
        <w:rPr>
          <w:sz w:val="20"/>
          <w:szCs w:val="20"/>
        </w:rPr>
        <w:t xml:space="preserve"> -  создание комитетов (комиссий) по охране труда в организациях Кадыйского муниципального района; </w:t>
      </w:r>
    </w:p>
    <w:p w:rsidR="00983C7E" w:rsidRPr="00983C7E" w:rsidRDefault="00983C7E" w:rsidP="00983C7E">
      <w:pPr>
        <w:ind w:firstLine="709"/>
        <w:jc w:val="both"/>
        <w:rPr>
          <w:sz w:val="20"/>
          <w:szCs w:val="20"/>
        </w:rPr>
      </w:pPr>
      <w:r w:rsidRPr="00983C7E">
        <w:rPr>
          <w:sz w:val="20"/>
          <w:szCs w:val="20"/>
        </w:rPr>
        <w:t xml:space="preserve"> - включение в коллективные договоры, соглашения обязательств по приведению условий труда в соответствии с государственными нормативными требованиями охраны труда, проведению специальной оценки условий труда.</w:t>
      </w:r>
    </w:p>
    <w:p w:rsidR="00983C7E" w:rsidRPr="00983C7E" w:rsidRDefault="00983C7E" w:rsidP="00983C7E">
      <w:pPr>
        <w:pStyle w:val="ac"/>
        <w:spacing w:line="240" w:lineRule="atLeast"/>
        <w:ind w:firstLine="709"/>
        <w:jc w:val="both"/>
        <w:rPr>
          <w:sz w:val="20"/>
        </w:rPr>
      </w:pPr>
      <w:r w:rsidRPr="00983C7E">
        <w:rPr>
          <w:sz w:val="20"/>
        </w:rPr>
        <w:t>5.26.Проводить в организациях выборы уполномоченных (доверенных) лиц по охране труда,их обучение.</w:t>
      </w:r>
    </w:p>
    <w:p w:rsidR="00983C7E" w:rsidRPr="00983C7E" w:rsidRDefault="00983C7E" w:rsidP="00983C7E">
      <w:pPr>
        <w:spacing w:line="240" w:lineRule="atLeast"/>
        <w:ind w:firstLine="709"/>
        <w:jc w:val="both"/>
        <w:rPr>
          <w:sz w:val="20"/>
          <w:szCs w:val="20"/>
        </w:rPr>
      </w:pPr>
      <w:r w:rsidRPr="00983C7E">
        <w:rPr>
          <w:sz w:val="20"/>
          <w:szCs w:val="20"/>
        </w:rPr>
        <w:t>5.27.Осуществлять общественный контроль над соблюдением законодательства и иных нормативных правовых актов в области охраны труда и экологической безопасности, выполнением условий коллективных договоров и соглашений.</w:t>
      </w:r>
    </w:p>
    <w:p w:rsidR="00983C7E" w:rsidRPr="00983C7E" w:rsidRDefault="00983C7E" w:rsidP="00983C7E">
      <w:pPr>
        <w:spacing w:line="240" w:lineRule="atLeast"/>
        <w:ind w:firstLine="709"/>
        <w:jc w:val="both"/>
        <w:rPr>
          <w:sz w:val="20"/>
          <w:szCs w:val="20"/>
        </w:rPr>
      </w:pPr>
      <w:r w:rsidRPr="00983C7E">
        <w:rPr>
          <w:sz w:val="20"/>
          <w:szCs w:val="20"/>
        </w:rPr>
        <w:t>5.28.Требовать отмены, приостановления действия или внесения изменений в решения работодателей, нарушающих права, интересы и гарантии работников в области охраны труда, ухудшающих условия и безопасность труда, в том числе в части проведения аттестации рабочих мест  по условиям труда  и специальной оценки условий труда.</w:t>
      </w:r>
    </w:p>
    <w:p w:rsidR="00983C7E" w:rsidRPr="00983C7E" w:rsidRDefault="00983C7E" w:rsidP="00983C7E">
      <w:pPr>
        <w:spacing w:line="240" w:lineRule="atLeast"/>
        <w:ind w:firstLine="709"/>
        <w:jc w:val="both"/>
        <w:rPr>
          <w:sz w:val="20"/>
          <w:szCs w:val="20"/>
        </w:rPr>
      </w:pPr>
      <w:r w:rsidRPr="00983C7E">
        <w:rPr>
          <w:sz w:val="20"/>
          <w:szCs w:val="20"/>
        </w:rPr>
        <w:t>5.29.Информировать соответствующие органы государственной власти, государственного надзора и местного самоуправления, работников и работодателей о выявленных нарушениях трудовых прав, прав на благоприятную окружающую среду и обязательное социальное страхование от несчастных случаев на производстве и профессиональных заболеваний.</w:t>
      </w:r>
    </w:p>
    <w:p w:rsidR="00983C7E" w:rsidRPr="00983C7E" w:rsidRDefault="00983C7E" w:rsidP="00983C7E">
      <w:pPr>
        <w:ind w:firstLine="709"/>
        <w:jc w:val="both"/>
        <w:rPr>
          <w:sz w:val="20"/>
          <w:szCs w:val="20"/>
        </w:rPr>
      </w:pPr>
      <w:r w:rsidRPr="00983C7E">
        <w:rPr>
          <w:sz w:val="20"/>
          <w:szCs w:val="20"/>
        </w:rPr>
        <w:t>5.30.Осуществлять профсоюзный контроль над профессиональной подготовкой, переподготовкой, повышением квалификации работников службы охраны труда, руководителей и специалистов организации по вопросам охраны труда и за обучением охране труда членов комитетов (комиссий) по охране труда, уполномоченных (доверенных) лиц по охране труда.</w:t>
      </w:r>
    </w:p>
    <w:p w:rsidR="00983C7E" w:rsidRPr="00983C7E" w:rsidRDefault="00983C7E" w:rsidP="00983C7E">
      <w:pPr>
        <w:ind w:firstLine="709"/>
        <w:jc w:val="both"/>
        <w:rPr>
          <w:sz w:val="20"/>
          <w:szCs w:val="20"/>
        </w:rPr>
      </w:pPr>
      <w:r w:rsidRPr="00983C7E">
        <w:rPr>
          <w:sz w:val="20"/>
          <w:szCs w:val="20"/>
        </w:rPr>
        <w:t xml:space="preserve">5.31.Обеспечивать участие своих представителей в расследовании несчастных случаев на производстве и </w:t>
      </w:r>
      <w:r w:rsidRPr="00983C7E">
        <w:rPr>
          <w:sz w:val="20"/>
          <w:szCs w:val="20"/>
        </w:rPr>
        <w:lastRenderedPageBreak/>
        <w:t>профессиональных заболеваний и защищать интересы работников (членов профсоюза), пострадавших от несчастных случаев на производстве или получивших профессиональное заболевание.</w:t>
      </w:r>
    </w:p>
    <w:p w:rsidR="00983C7E" w:rsidRPr="00983C7E" w:rsidRDefault="00983C7E" w:rsidP="00983C7E">
      <w:pPr>
        <w:ind w:firstLine="709"/>
        <w:jc w:val="both"/>
        <w:rPr>
          <w:sz w:val="20"/>
          <w:szCs w:val="20"/>
        </w:rPr>
      </w:pPr>
      <w:r w:rsidRPr="00983C7E">
        <w:rPr>
          <w:sz w:val="20"/>
          <w:szCs w:val="20"/>
        </w:rPr>
        <w:t>5.32.Организовывать и проводить в организациях смотры-конкурсы на лучшее состояние охраны и условий труда в структурных подразделениях, цехах, а также на звание «Лучший уполномоченный по охране труда».</w:t>
      </w:r>
    </w:p>
    <w:p w:rsidR="00983C7E" w:rsidRPr="00983C7E" w:rsidRDefault="00983C7E" w:rsidP="00983C7E">
      <w:pPr>
        <w:spacing w:line="240" w:lineRule="atLeast"/>
        <w:ind w:firstLine="709"/>
        <w:jc w:val="both"/>
        <w:rPr>
          <w:sz w:val="20"/>
          <w:szCs w:val="20"/>
        </w:rPr>
      </w:pPr>
      <w:r w:rsidRPr="00983C7E">
        <w:rPr>
          <w:sz w:val="20"/>
          <w:szCs w:val="20"/>
        </w:rPr>
        <w:t>5.33.Осуществлять контроль над направлением работодателями для обучения на специальные курсы работников, являющихся уполномоченными (доверенными) лицами и членами комиссий по охране труда.</w:t>
      </w:r>
    </w:p>
    <w:p w:rsidR="00983C7E" w:rsidRPr="00983C7E" w:rsidRDefault="00983C7E" w:rsidP="00983C7E">
      <w:pPr>
        <w:spacing w:line="240" w:lineRule="atLeast"/>
        <w:ind w:firstLine="709"/>
        <w:jc w:val="both"/>
        <w:rPr>
          <w:sz w:val="20"/>
          <w:szCs w:val="20"/>
        </w:rPr>
      </w:pPr>
      <w:r w:rsidRPr="00983C7E">
        <w:rPr>
          <w:sz w:val="20"/>
          <w:szCs w:val="20"/>
        </w:rPr>
        <w:t>5.34.Осуществлять контроль за правильным и рациональным расходованием работодателями средств Фонда социального страхования Российской Федерации.</w:t>
      </w:r>
    </w:p>
    <w:p w:rsidR="00983C7E" w:rsidRPr="00983C7E" w:rsidRDefault="00983C7E" w:rsidP="00983C7E">
      <w:pPr>
        <w:spacing w:line="240" w:lineRule="atLeast"/>
        <w:ind w:firstLine="709"/>
        <w:jc w:val="both"/>
        <w:rPr>
          <w:sz w:val="20"/>
          <w:szCs w:val="20"/>
        </w:rPr>
      </w:pPr>
      <w:r w:rsidRPr="00983C7E">
        <w:rPr>
          <w:sz w:val="20"/>
          <w:szCs w:val="20"/>
        </w:rPr>
        <w:t>5.35.Проводить обучающие семинары по вопросам охраны труда с профсоюзным активом, уполномоченными (доверенными) лицами и членами комиссий по охране труда.</w:t>
      </w:r>
    </w:p>
    <w:p w:rsidR="00983C7E" w:rsidRPr="00983C7E" w:rsidRDefault="00983C7E" w:rsidP="00983C7E">
      <w:pPr>
        <w:spacing w:line="240" w:lineRule="atLeast"/>
        <w:ind w:firstLine="709"/>
        <w:jc w:val="both"/>
        <w:rPr>
          <w:sz w:val="20"/>
          <w:szCs w:val="20"/>
        </w:rPr>
      </w:pPr>
      <w:r w:rsidRPr="00983C7E">
        <w:rPr>
          <w:sz w:val="20"/>
          <w:szCs w:val="20"/>
        </w:rPr>
        <w:t>5.36.Оказывать правовую помощь работникам в вопросах охраны труда, в том числе пострадавшим в результате несчастных случаев на производстве.</w:t>
      </w:r>
    </w:p>
    <w:p w:rsidR="00983C7E" w:rsidRPr="00983C7E" w:rsidRDefault="00983C7E" w:rsidP="00983C7E">
      <w:pPr>
        <w:spacing w:line="276" w:lineRule="auto"/>
        <w:ind w:firstLine="900"/>
        <w:jc w:val="center"/>
        <w:rPr>
          <w:b/>
          <w:sz w:val="20"/>
          <w:szCs w:val="20"/>
          <w:u w:val="single"/>
        </w:rPr>
      </w:pPr>
      <w:r w:rsidRPr="00983C7E">
        <w:rPr>
          <w:b/>
          <w:sz w:val="20"/>
          <w:szCs w:val="20"/>
          <w:u w:val="single"/>
        </w:rPr>
        <w:t>Обязательства Работодателей</w:t>
      </w:r>
    </w:p>
    <w:p w:rsidR="00983C7E" w:rsidRPr="00983C7E" w:rsidRDefault="00983C7E" w:rsidP="00983C7E">
      <w:pPr>
        <w:ind w:firstLine="709"/>
        <w:jc w:val="both"/>
        <w:rPr>
          <w:sz w:val="20"/>
          <w:szCs w:val="20"/>
        </w:rPr>
      </w:pPr>
      <w:r w:rsidRPr="00983C7E">
        <w:rPr>
          <w:sz w:val="20"/>
          <w:szCs w:val="20"/>
        </w:rPr>
        <w:t>5.37.Обеспечивать улучшение условий и охраны труда, предупреждение и снижение уровня производственного травматизма и профессиональных заболеваний в организациях.</w:t>
      </w:r>
    </w:p>
    <w:p w:rsidR="00983C7E" w:rsidRPr="00983C7E" w:rsidRDefault="00983C7E" w:rsidP="00983C7E">
      <w:pPr>
        <w:ind w:firstLine="709"/>
        <w:jc w:val="both"/>
        <w:rPr>
          <w:sz w:val="20"/>
          <w:szCs w:val="20"/>
        </w:rPr>
      </w:pPr>
      <w:r w:rsidRPr="00983C7E">
        <w:rPr>
          <w:sz w:val="20"/>
          <w:szCs w:val="20"/>
        </w:rPr>
        <w:t>5.38.Осуществлять приведение условий труда в соответствие с государственными нормативными требованиями охраны труда, в том числе по результатам аттестации рабочих мест по условиям труда и специальной оценки условий труда.</w:t>
      </w:r>
    </w:p>
    <w:p w:rsidR="00983C7E" w:rsidRPr="00983C7E" w:rsidRDefault="00983C7E" w:rsidP="00983C7E">
      <w:pPr>
        <w:jc w:val="both"/>
        <w:rPr>
          <w:sz w:val="20"/>
          <w:szCs w:val="20"/>
        </w:rPr>
      </w:pPr>
      <w:r w:rsidRPr="00983C7E">
        <w:rPr>
          <w:sz w:val="20"/>
          <w:szCs w:val="20"/>
        </w:rPr>
        <w:t xml:space="preserve">             5.39.Принимать меры по сокращению численности работников основных видов производств, занятых на работах, где условия труда не отвечают санитарно-гигиеническим нормам, а также по сокращению использования труда женщин на работах с вредными и (или) тяжелыми условиями труда.</w:t>
      </w:r>
    </w:p>
    <w:p w:rsidR="00983C7E" w:rsidRPr="00983C7E" w:rsidRDefault="00983C7E" w:rsidP="00983C7E">
      <w:pPr>
        <w:tabs>
          <w:tab w:val="left" w:pos="825"/>
          <w:tab w:val="center" w:pos="4818"/>
        </w:tabs>
        <w:spacing w:line="240" w:lineRule="atLeast"/>
        <w:jc w:val="both"/>
        <w:rPr>
          <w:sz w:val="20"/>
          <w:szCs w:val="20"/>
        </w:rPr>
      </w:pPr>
      <w:r w:rsidRPr="00983C7E">
        <w:rPr>
          <w:sz w:val="20"/>
          <w:szCs w:val="20"/>
        </w:rPr>
        <w:t xml:space="preserve">             5.40. Вести учёт и анализ производственного травматизма и профессиональных заболеваний в организациях, разрабатывать и контролировать выполнение мероприятий по их предупреждению.</w:t>
      </w:r>
    </w:p>
    <w:p w:rsidR="00983C7E" w:rsidRPr="00983C7E" w:rsidRDefault="00983C7E" w:rsidP="00983C7E">
      <w:pPr>
        <w:ind w:firstLine="709"/>
        <w:jc w:val="both"/>
        <w:rPr>
          <w:sz w:val="20"/>
          <w:szCs w:val="20"/>
        </w:rPr>
      </w:pPr>
      <w:r w:rsidRPr="00983C7E">
        <w:rPr>
          <w:sz w:val="20"/>
          <w:szCs w:val="20"/>
        </w:rPr>
        <w:t>5.41.Способствовать дальнейшему развитию добровольного декларирования организациями соответствия условий труда государственным нормативным требованиям охраны труда, системы добровольного страхования жизни и здоровья работников, занятых во вредных и (или) опасных условиях труда.</w:t>
      </w:r>
    </w:p>
    <w:p w:rsidR="00983C7E" w:rsidRPr="00983C7E" w:rsidRDefault="00983C7E" w:rsidP="00983C7E">
      <w:pPr>
        <w:ind w:firstLine="709"/>
        <w:jc w:val="both"/>
        <w:rPr>
          <w:sz w:val="20"/>
          <w:szCs w:val="20"/>
        </w:rPr>
      </w:pPr>
      <w:r w:rsidRPr="00983C7E">
        <w:rPr>
          <w:sz w:val="20"/>
          <w:szCs w:val="20"/>
        </w:rPr>
        <w:t>5.42.Создавать комитеты (комиссии) по охране труда в организациях и обеспечивать необходимые условия для деятельности уполномоченных (доверенных) лиц по охране труда в организациях по проведению общественного контроля по условиям труда работников.</w:t>
      </w:r>
    </w:p>
    <w:p w:rsidR="00983C7E" w:rsidRPr="00983C7E" w:rsidRDefault="00983C7E" w:rsidP="00983C7E">
      <w:pPr>
        <w:ind w:firstLine="709"/>
        <w:jc w:val="both"/>
        <w:rPr>
          <w:sz w:val="20"/>
          <w:szCs w:val="20"/>
        </w:rPr>
      </w:pPr>
      <w:r w:rsidRPr="00983C7E">
        <w:rPr>
          <w:sz w:val="20"/>
          <w:szCs w:val="20"/>
        </w:rPr>
        <w:t>5.43.С учетом финансовых возможностей предусматривать в коллективных договорах, соглашениях предоставление оплачиваемого рабочего времени уполномоченным (доверенным) лицам профсоюзов по охране труда для выполнения возложенных на них обязанностей и поощрение за осуществление общественного контроля;</w:t>
      </w:r>
    </w:p>
    <w:p w:rsidR="00983C7E" w:rsidRPr="00983C7E" w:rsidRDefault="00983C7E" w:rsidP="00983C7E">
      <w:pPr>
        <w:ind w:firstLine="709"/>
        <w:jc w:val="both"/>
        <w:rPr>
          <w:sz w:val="20"/>
          <w:szCs w:val="20"/>
        </w:rPr>
      </w:pPr>
      <w:r w:rsidRPr="00983C7E">
        <w:rPr>
          <w:sz w:val="20"/>
          <w:szCs w:val="20"/>
        </w:rPr>
        <w:t>5.44.Выполнять требования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983C7E" w:rsidRPr="00983C7E" w:rsidRDefault="00983C7E" w:rsidP="00983C7E">
      <w:pPr>
        <w:ind w:firstLine="709"/>
        <w:jc w:val="both"/>
        <w:rPr>
          <w:sz w:val="20"/>
          <w:szCs w:val="20"/>
        </w:rPr>
      </w:pPr>
      <w:r w:rsidRPr="00983C7E">
        <w:rPr>
          <w:sz w:val="20"/>
          <w:szCs w:val="20"/>
        </w:rPr>
        <w:t>5.45.Проводить обучение лиц, поступивших на работу, безопасным методам и приемам выполнения работ со стажировкой на рабочем месте, а также приём и сдачу экзаменов, проведение их периодического обучения охране труда, проверку знаний требований охраны труда в период работы.</w:t>
      </w:r>
    </w:p>
    <w:p w:rsidR="00983C7E" w:rsidRPr="00983C7E" w:rsidRDefault="00983C7E" w:rsidP="00983C7E">
      <w:pPr>
        <w:ind w:firstLine="709"/>
        <w:jc w:val="both"/>
        <w:rPr>
          <w:sz w:val="20"/>
          <w:szCs w:val="20"/>
        </w:rPr>
      </w:pPr>
      <w:r w:rsidRPr="00983C7E">
        <w:rPr>
          <w:sz w:val="20"/>
          <w:szCs w:val="20"/>
        </w:rPr>
        <w:t>5.46.Обеспечивать организацию надлежащего санитарно-бытового и лечебно-профилактического обслуживания работников в соответствии с требованиями охраны труда, соблюдение установленного законодательством режима труда и отдыха работников.</w:t>
      </w:r>
    </w:p>
    <w:p w:rsidR="00983C7E" w:rsidRPr="00983C7E" w:rsidRDefault="00983C7E" w:rsidP="00983C7E">
      <w:pPr>
        <w:tabs>
          <w:tab w:val="left" w:pos="825"/>
          <w:tab w:val="center" w:pos="4818"/>
        </w:tabs>
        <w:spacing w:line="240" w:lineRule="atLeast"/>
        <w:ind w:firstLine="709"/>
        <w:jc w:val="both"/>
        <w:rPr>
          <w:sz w:val="20"/>
          <w:szCs w:val="20"/>
        </w:rPr>
      </w:pPr>
      <w:r w:rsidRPr="00983C7E">
        <w:rPr>
          <w:sz w:val="20"/>
          <w:szCs w:val="20"/>
        </w:rPr>
        <w:t>5.47.Проводить работу по созданию и укреплению служб охраны труда (инженер по охране труда) в соответствии с трудовым законодательством, не допускать их сокращения и ликвидации.</w:t>
      </w:r>
    </w:p>
    <w:p w:rsidR="00983C7E" w:rsidRPr="00983C7E" w:rsidRDefault="00983C7E" w:rsidP="00983C7E">
      <w:pPr>
        <w:tabs>
          <w:tab w:val="left" w:pos="825"/>
          <w:tab w:val="center" w:pos="4818"/>
        </w:tabs>
        <w:spacing w:line="240" w:lineRule="atLeast"/>
        <w:ind w:firstLine="709"/>
        <w:jc w:val="both"/>
        <w:rPr>
          <w:sz w:val="20"/>
          <w:szCs w:val="20"/>
        </w:rPr>
      </w:pPr>
      <w:r w:rsidRPr="00983C7E">
        <w:rPr>
          <w:sz w:val="20"/>
          <w:szCs w:val="20"/>
        </w:rPr>
        <w:t>5.48.Проводить специальную оценку рабочих мест в соответствии с действующим законодательством. Включать представителей профсоюзных организаций в состав  комиссий по проведению специальной оценки условий труда.</w:t>
      </w:r>
    </w:p>
    <w:p w:rsidR="00983C7E" w:rsidRPr="00983C7E" w:rsidRDefault="00983C7E" w:rsidP="00983C7E">
      <w:pPr>
        <w:tabs>
          <w:tab w:val="left" w:pos="825"/>
          <w:tab w:val="center" w:pos="4818"/>
        </w:tabs>
        <w:spacing w:line="240" w:lineRule="atLeast"/>
        <w:ind w:firstLine="709"/>
        <w:jc w:val="both"/>
        <w:rPr>
          <w:sz w:val="20"/>
          <w:szCs w:val="20"/>
        </w:rPr>
      </w:pPr>
      <w:r w:rsidRPr="00983C7E">
        <w:rPr>
          <w:sz w:val="20"/>
          <w:szCs w:val="20"/>
        </w:rPr>
        <w:t>5.49.Проводить обучение безопасным методам и приёмам выполнения работ, инструктаж по охране труда, стажировку на рабочих местах работников и проверку их знаний требованиям охраны труда, не допускать к работе лиц, не выполнивших в установленном порядке указанные требования.</w:t>
      </w:r>
    </w:p>
    <w:p w:rsidR="00983C7E" w:rsidRPr="00983C7E" w:rsidRDefault="00983C7E" w:rsidP="00983C7E">
      <w:pPr>
        <w:tabs>
          <w:tab w:val="left" w:pos="825"/>
          <w:tab w:val="center" w:pos="4818"/>
        </w:tabs>
        <w:spacing w:line="240" w:lineRule="atLeast"/>
        <w:ind w:firstLine="709"/>
        <w:jc w:val="both"/>
        <w:rPr>
          <w:sz w:val="20"/>
          <w:szCs w:val="20"/>
        </w:rPr>
      </w:pPr>
      <w:r w:rsidRPr="00983C7E">
        <w:rPr>
          <w:sz w:val="20"/>
          <w:szCs w:val="20"/>
        </w:rPr>
        <w:t>5.50.Соблюдать требования промышленной безопасности при эксплуатации опасных производственных объектов, не допускать загрязнения территорий, обеспечивать санитарно-эпидемиологическое благополучие населения в районе производственного объекта.</w:t>
      </w:r>
    </w:p>
    <w:p w:rsidR="00983C7E" w:rsidRPr="00983C7E" w:rsidRDefault="00983C7E" w:rsidP="00983C7E">
      <w:pPr>
        <w:tabs>
          <w:tab w:val="left" w:pos="825"/>
          <w:tab w:val="center" w:pos="4818"/>
        </w:tabs>
        <w:spacing w:line="240" w:lineRule="atLeast"/>
        <w:ind w:firstLine="709"/>
        <w:jc w:val="both"/>
        <w:rPr>
          <w:sz w:val="20"/>
          <w:szCs w:val="20"/>
        </w:rPr>
      </w:pPr>
      <w:r w:rsidRPr="00983C7E">
        <w:rPr>
          <w:sz w:val="20"/>
          <w:szCs w:val="20"/>
        </w:rPr>
        <w:t>5.51.Обеспечивать условия для осуществления контроля государственными и профсоюзными органами за соблюдением трудового законодательства и нормативных актов по охране труда и экологической безопасности.</w:t>
      </w:r>
    </w:p>
    <w:p w:rsidR="00983C7E" w:rsidRPr="00983C7E" w:rsidRDefault="00983C7E" w:rsidP="00983C7E">
      <w:pPr>
        <w:tabs>
          <w:tab w:val="left" w:pos="825"/>
          <w:tab w:val="center" w:pos="4818"/>
        </w:tabs>
        <w:spacing w:line="240" w:lineRule="atLeast"/>
        <w:ind w:firstLine="709"/>
        <w:jc w:val="both"/>
        <w:rPr>
          <w:sz w:val="20"/>
          <w:szCs w:val="20"/>
        </w:rPr>
      </w:pPr>
      <w:r w:rsidRPr="00983C7E">
        <w:rPr>
          <w:sz w:val="20"/>
          <w:szCs w:val="20"/>
        </w:rPr>
        <w:t>5.52.Своевременно информировать о несчастных случаях на производстве соответствующие органы, определённые законодательством, и родственников пострадавшего.</w:t>
      </w:r>
    </w:p>
    <w:p w:rsidR="00983C7E" w:rsidRPr="00983C7E" w:rsidRDefault="00983C7E" w:rsidP="00983C7E">
      <w:pPr>
        <w:tabs>
          <w:tab w:val="left" w:pos="825"/>
          <w:tab w:val="center" w:pos="4818"/>
        </w:tabs>
        <w:spacing w:line="240" w:lineRule="atLeast"/>
        <w:ind w:firstLine="709"/>
        <w:jc w:val="both"/>
        <w:rPr>
          <w:sz w:val="20"/>
          <w:szCs w:val="20"/>
        </w:rPr>
      </w:pPr>
      <w:r w:rsidRPr="00983C7E">
        <w:rPr>
          <w:sz w:val="20"/>
          <w:szCs w:val="20"/>
        </w:rPr>
        <w:t>5.53.Проводить за счёт средств организаций обязательные предварительные, периодические и внеочередные медицинские осмотры, психиатрические освидетельствования отдельных категорий работников, дополнительные медицинские осмотры, а также дополнительную диспансеризацию работников за счет средств фондов обязательного медицинского страхования и социального страхования.</w:t>
      </w:r>
    </w:p>
    <w:p w:rsidR="00983C7E" w:rsidRPr="00983C7E" w:rsidRDefault="00983C7E" w:rsidP="00983C7E">
      <w:pPr>
        <w:ind w:firstLine="709"/>
        <w:jc w:val="both"/>
        <w:rPr>
          <w:sz w:val="20"/>
          <w:szCs w:val="20"/>
        </w:rPr>
      </w:pPr>
      <w:r w:rsidRPr="00983C7E">
        <w:rPr>
          <w:sz w:val="20"/>
          <w:szCs w:val="20"/>
        </w:rPr>
        <w:t>5.54.Участвовать в реализуемой региональным отделением Фонда социального страхования Российской Федерации  программе предупредительных мер по профилактике профессиональных заболеваний и несчастных случаев.</w:t>
      </w:r>
    </w:p>
    <w:p w:rsidR="00983C7E" w:rsidRPr="00983C7E" w:rsidRDefault="00983C7E" w:rsidP="00983C7E">
      <w:pPr>
        <w:pStyle w:val="ac"/>
        <w:spacing w:line="240" w:lineRule="atLeast"/>
        <w:ind w:firstLine="709"/>
        <w:jc w:val="both"/>
        <w:rPr>
          <w:sz w:val="20"/>
        </w:rPr>
      </w:pPr>
      <w:r w:rsidRPr="00983C7E">
        <w:rPr>
          <w:sz w:val="20"/>
        </w:rPr>
        <w:t>5.55.Обеспечивать за счет средств организации сертифицированной спецодеждой, обувью и другими специальными сертифицированными средствами индивидуальной и коллективной защиты, лечебно-</w:t>
      </w:r>
      <w:r w:rsidRPr="00983C7E">
        <w:rPr>
          <w:sz w:val="20"/>
        </w:rPr>
        <w:lastRenderedPageBreak/>
        <w:t>профилактическим питанием, молоком или другими равноценными пищевыми продуктами по установленным нормам категории работников, определенные законодательством.</w:t>
      </w:r>
    </w:p>
    <w:p w:rsidR="00983C7E" w:rsidRPr="00983C7E" w:rsidRDefault="00983C7E" w:rsidP="00983C7E">
      <w:pPr>
        <w:tabs>
          <w:tab w:val="left" w:pos="825"/>
          <w:tab w:val="center" w:pos="4818"/>
        </w:tabs>
        <w:spacing w:line="240" w:lineRule="atLeast"/>
        <w:ind w:firstLine="709"/>
        <w:jc w:val="both"/>
        <w:rPr>
          <w:sz w:val="20"/>
          <w:szCs w:val="20"/>
        </w:rPr>
      </w:pPr>
      <w:r w:rsidRPr="00983C7E">
        <w:rPr>
          <w:sz w:val="20"/>
          <w:szCs w:val="20"/>
        </w:rPr>
        <w:t>5.56.Осуществлять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w:t>
      </w:r>
    </w:p>
    <w:p w:rsidR="00983C7E" w:rsidRPr="00983C7E" w:rsidRDefault="00983C7E" w:rsidP="00983C7E">
      <w:pPr>
        <w:pStyle w:val="ac"/>
        <w:spacing w:line="240" w:lineRule="atLeast"/>
        <w:ind w:firstLine="709"/>
        <w:jc w:val="both"/>
        <w:rPr>
          <w:sz w:val="20"/>
        </w:rPr>
      </w:pPr>
      <w:r w:rsidRPr="00983C7E">
        <w:rPr>
          <w:sz w:val="20"/>
        </w:rPr>
        <w:t>5.57.Создавать 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983C7E" w:rsidRPr="00983C7E" w:rsidRDefault="00983C7E" w:rsidP="00983C7E">
      <w:pPr>
        <w:pStyle w:val="ac"/>
        <w:spacing w:line="240" w:lineRule="atLeast"/>
        <w:ind w:firstLine="709"/>
        <w:jc w:val="both"/>
        <w:rPr>
          <w:sz w:val="20"/>
        </w:rPr>
      </w:pPr>
      <w:r w:rsidRPr="00983C7E">
        <w:rPr>
          <w:sz w:val="20"/>
        </w:rPr>
        <w:t>5.58.Разрабатывать и внедрять мероприятия по оздоровлению экологической обстановки в организациях.</w:t>
      </w:r>
    </w:p>
    <w:p w:rsidR="00983C7E" w:rsidRPr="00983C7E" w:rsidRDefault="00983C7E" w:rsidP="00983C7E">
      <w:pPr>
        <w:pStyle w:val="ac"/>
        <w:spacing w:line="240" w:lineRule="atLeast"/>
        <w:ind w:firstLine="709"/>
        <w:jc w:val="both"/>
        <w:rPr>
          <w:sz w:val="20"/>
        </w:rPr>
      </w:pPr>
      <w:r w:rsidRPr="00983C7E">
        <w:rPr>
          <w:sz w:val="20"/>
        </w:rPr>
        <w:t>5.59.Разрабатывать и утверждать положения об организации работы по охране труда, ежегодные комплексные планы (программы) по улучшению условий и охраны труда в организациях, предусматривая отдельные разделы по улучшению условий труда женщин и молодежи, а также работников, занятых на тяжелых работах, работах с вредными и (или) опасными условиями труда.</w:t>
      </w:r>
    </w:p>
    <w:p w:rsidR="00983C7E" w:rsidRPr="00983C7E" w:rsidRDefault="00983C7E" w:rsidP="00983C7E">
      <w:pPr>
        <w:pStyle w:val="12"/>
        <w:spacing w:before="0" w:after="0" w:line="240" w:lineRule="atLeast"/>
        <w:ind w:firstLine="709"/>
        <w:jc w:val="both"/>
        <w:rPr>
          <w:sz w:val="20"/>
          <w:szCs w:val="20"/>
        </w:rPr>
      </w:pPr>
      <w:r w:rsidRPr="00983C7E">
        <w:rPr>
          <w:sz w:val="20"/>
          <w:szCs w:val="20"/>
        </w:rPr>
        <w:t>5.60.Оборудовать санитарно-бытовые помещения, помещения для приема пищи и оказания медицинской помощи.</w:t>
      </w:r>
    </w:p>
    <w:p w:rsidR="00983C7E" w:rsidRPr="00983C7E" w:rsidRDefault="00983C7E" w:rsidP="00983C7E">
      <w:pPr>
        <w:pStyle w:val="8"/>
        <w:spacing w:before="0" w:line="240" w:lineRule="atLeast"/>
        <w:ind w:firstLine="709"/>
        <w:jc w:val="both"/>
        <w:rPr>
          <w:rFonts w:ascii="Times New Roman" w:hAnsi="Times New Roman" w:cs="Times New Roman"/>
        </w:rPr>
      </w:pPr>
      <w:r w:rsidRPr="00983C7E">
        <w:rPr>
          <w:rFonts w:ascii="Times New Roman" w:hAnsi="Times New Roman" w:cs="Times New Roman"/>
        </w:rPr>
        <w:t>5.61.Обеспечивать предоставление работникам гарантий и льгот в области охраны и улучшения условий труда.</w:t>
      </w:r>
    </w:p>
    <w:p w:rsidR="00983C7E" w:rsidRPr="00983C7E" w:rsidRDefault="00983C7E" w:rsidP="00983C7E">
      <w:pPr>
        <w:spacing w:line="240" w:lineRule="atLeast"/>
        <w:ind w:firstLine="709"/>
        <w:jc w:val="both"/>
        <w:rPr>
          <w:sz w:val="20"/>
          <w:szCs w:val="20"/>
        </w:rPr>
      </w:pPr>
      <w:r w:rsidRPr="00983C7E">
        <w:rPr>
          <w:sz w:val="20"/>
          <w:szCs w:val="20"/>
        </w:rPr>
        <w:t>5.62.Совместно с профсоюзами:</w:t>
      </w:r>
    </w:p>
    <w:p w:rsidR="00983C7E" w:rsidRPr="00983C7E" w:rsidRDefault="00983C7E" w:rsidP="00983C7E">
      <w:pPr>
        <w:spacing w:line="240" w:lineRule="atLeast"/>
        <w:ind w:firstLine="709"/>
        <w:jc w:val="both"/>
        <w:rPr>
          <w:sz w:val="20"/>
          <w:szCs w:val="20"/>
        </w:rPr>
      </w:pPr>
      <w:r w:rsidRPr="00983C7E">
        <w:rPr>
          <w:sz w:val="20"/>
          <w:szCs w:val="20"/>
        </w:rPr>
        <w:t>-для организации совместных действий по обеспечению требований охраны труда создавать комиссии (комитеты) по охране труда организаций;</w:t>
      </w:r>
    </w:p>
    <w:p w:rsidR="00983C7E" w:rsidRPr="00983C7E" w:rsidRDefault="00983C7E" w:rsidP="00983C7E">
      <w:pPr>
        <w:spacing w:line="240" w:lineRule="atLeast"/>
        <w:ind w:firstLine="709"/>
        <w:jc w:val="both"/>
        <w:rPr>
          <w:sz w:val="20"/>
          <w:szCs w:val="20"/>
        </w:rPr>
      </w:pPr>
      <w:r w:rsidRPr="00983C7E">
        <w:rPr>
          <w:sz w:val="20"/>
          <w:szCs w:val="20"/>
        </w:rPr>
        <w:t>-проводить совместные проверки по вопросам соблюдения в организациях законодательства в области охраны труда;</w:t>
      </w:r>
    </w:p>
    <w:p w:rsidR="00983C7E" w:rsidRPr="00983C7E" w:rsidRDefault="00983C7E" w:rsidP="00983C7E">
      <w:pPr>
        <w:spacing w:line="240" w:lineRule="atLeast"/>
        <w:ind w:firstLine="709"/>
        <w:jc w:val="both"/>
        <w:rPr>
          <w:sz w:val="20"/>
          <w:szCs w:val="20"/>
        </w:rPr>
      </w:pPr>
      <w:r w:rsidRPr="00983C7E">
        <w:rPr>
          <w:sz w:val="20"/>
          <w:szCs w:val="20"/>
        </w:rPr>
        <w:t>-предусматривать в коллективных договорах положения, направленные на улучшение условий и охраны труда, экологической безопасности, а также предоставление уполномоченным (доверенным) лицам профсоюзов и членам комиссий по охране труда оплачиваемого рабочего времени для выполнения возложенных на них обязанностей по контролю над состоянием условий и охраны труда и их поощрение.</w:t>
      </w:r>
    </w:p>
    <w:p w:rsidR="00983C7E" w:rsidRPr="00983C7E" w:rsidRDefault="00983C7E" w:rsidP="00983C7E">
      <w:pPr>
        <w:spacing w:line="240" w:lineRule="atLeast"/>
        <w:ind w:firstLine="709"/>
        <w:jc w:val="both"/>
        <w:rPr>
          <w:sz w:val="20"/>
          <w:szCs w:val="20"/>
        </w:rPr>
      </w:pPr>
      <w:r w:rsidRPr="00983C7E">
        <w:rPr>
          <w:sz w:val="20"/>
          <w:szCs w:val="20"/>
        </w:rPr>
        <w:t>5.63.Направлять на обучение охране труда за счёт средств работодателя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 членов комиссий (комитетов) по охране труда, уполномоченных (доверенных) лиц по охране труда.</w:t>
      </w:r>
    </w:p>
    <w:p w:rsidR="00983C7E" w:rsidRPr="00983C7E" w:rsidRDefault="00983C7E" w:rsidP="00983C7E">
      <w:pPr>
        <w:spacing w:line="276" w:lineRule="auto"/>
        <w:ind w:firstLine="900"/>
        <w:jc w:val="both"/>
        <w:rPr>
          <w:sz w:val="20"/>
          <w:szCs w:val="20"/>
        </w:rPr>
      </w:pPr>
    </w:p>
    <w:p w:rsidR="00983C7E" w:rsidRPr="00983C7E" w:rsidRDefault="00983C7E" w:rsidP="00983C7E">
      <w:pPr>
        <w:spacing w:line="276" w:lineRule="auto"/>
        <w:jc w:val="center"/>
        <w:rPr>
          <w:b/>
          <w:bCs/>
          <w:iCs/>
          <w:sz w:val="20"/>
          <w:szCs w:val="20"/>
        </w:rPr>
      </w:pPr>
      <w:r w:rsidRPr="00983C7E">
        <w:rPr>
          <w:b/>
          <w:bCs/>
          <w:iCs/>
          <w:sz w:val="20"/>
          <w:szCs w:val="20"/>
          <w:lang w:val="en-US"/>
        </w:rPr>
        <w:t>VI</w:t>
      </w:r>
      <w:r w:rsidRPr="00983C7E">
        <w:rPr>
          <w:b/>
          <w:bCs/>
          <w:iCs/>
          <w:sz w:val="20"/>
          <w:szCs w:val="20"/>
        </w:rPr>
        <w:t>. В области молодежной политики стороны</w:t>
      </w:r>
    </w:p>
    <w:p w:rsidR="00983C7E" w:rsidRPr="00983C7E" w:rsidRDefault="00983C7E" w:rsidP="00983C7E">
      <w:pPr>
        <w:spacing w:line="276" w:lineRule="auto"/>
        <w:jc w:val="center"/>
        <w:rPr>
          <w:b/>
          <w:bCs/>
          <w:sz w:val="20"/>
          <w:szCs w:val="20"/>
          <w:u w:val="single"/>
        </w:rPr>
      </w:pPr>
      <w:r w:rsidRPr="00983C7E">
        <w:rPr>
          <w:b/>
          <w:bCs/>
          <w:sz w:val="20"/>
          <w:szCs w:val="20"/>
          <w:u w:val="single"/>
        </w:rPr>
        <w:t>Совместные</w:t>
      </w:r>
      <w:r w:rsidRPr="00983C7E">
        <w:rPr>
          <w:b/>
          <w:sz w:val="20"/>
          <w:szCs w:val="20"/>
          <w:u w:val="single"/>
        </w:rPr>
        <w:t xml:space="preserve"> обязательства Сторон</w:t>
      </w:r>
      <w:r w:rsidRPr="00983C7E">
        <w:rPr>
          <w:b/>
          <w:bCs/>
          <w:sz w:val="20"/>
          <w:szCs w:val="20"/>
          <w:u w:val="single"/>
        </w:rPr>
        <w:t>:</w:t>
      </w:r>
    </w:p>
    <w:p w:rsidR="00983C7E" w:rsidRPr="00983C7E" w:rsidRDefault="00983C7E" w:rsidP="00983C7E">
      <w:pPr>
        <w:ind w:firstLine="709"/>
        <w:jc w:val="both"/>
        <w:rPr>
          <w:sz w:val="20"/>
          <w:szCs w:val="20"/>
        </w:rPr>
      </w:pPr>
      <w:r w:rsidRPr="00983C7E">
        <w:rPr>
          <w:sz w:val="20"/>
          <w:szCs w:val="20"/>
        </w:rPr>
        <w:t>6.1.Осуществлять согласованную политику по вопросам социально-экономической поддержки молодежи.</w:t>
      </w:r>
    </w:p>
    <w:p w:rsidR="00983C7E" w:rsidRPr="00983C7E" w:rsidRDefault="00983C7E" w:rsidP="00983C7E">
      <w:pPr>
        <w:ind w:firstLine="709"/>
        <w:jc w:val="both"/>
        <w:rPr>
          <w:sz w:val="20"/>
          <w:szCs w:val="20"/>
        </w:rPr>
      </w:pPr>
      <w:r w:rsidRPr="00983C7E">
        <w:rPr>
          <w:sz w:val="20"/>
          <w:szCs w:val="20"/>
        </w:rPr>
        <w:t>6.2.Реализовывать меры по социально-трудовой адаптации молодежи, разрабатывать и реализовывать в организациях программы по адаптации молодых работников на производстве, развитию наставничества.</w:t>
      </w:r>
    </w:p>
    <w:p w:rsidR="00983C7E" w:rsidRPr="00983C7E" w:rsidRDefault="00983C7E" w:rsidP="00983C7E">
      <w:pPr>
        <w:ind w:firstLine="709"/>
        <w:jc w:val="both"/>
        <w:rPr>
          <w:sz w:val="20"/>
          <w:szCs w:val="20"/>
        </w:rPr>
      </w:pPr>
      <w:r w:rsidRPr="00983C7E">
        <w:rPr>
          <w:sz w:val="20"/>
          <w:szCs w:val="20"/>
        </w:rPr>
        <w:t>6.3.Осуществлять социально-экономическую поддержку молодых семей, в том числе по вопросам приобретения жилья.</w:t>
      </w:r>
    </w:p>
    <w:p w:rsidR="00983C7E" w:rsidRPr="00983C7E" w:rsidRDefault="00983C7E" w:rsidP="00983C7E">
      <w:pPr>
        <w:ind w:firstLine="709"/>
        <w:jc w:val="both"/>
        <w:rPr>
          <w:sz w:val="20"/>
          <w:szCs w:val="20"/>
        </w:rPr>
      </w:pPr>
      <w:r w:rsidRPr="00983C7E">
        <w:rPr>
          <w:sz w:val="20"/>
          <w:szCs w:val="20"/>
        </w:rPr>
        <w:t>6.4.Способствовать увеличению представительства молодежи в органах местного самоуправления, в органах объединений профсоюзов и работодателей.</w:t>
      </w:r>
    </w:p>
    <w:p w:rsidR="00983C7E" w:rsidRPr="00983C7E" w:rsidRDefault="00983C7E" w:rsidP="00983C7E">
      <w:pPr>
        <w:ind w:firstLine="709"/>
        <w:jc w:val="both"/>
        <w:rPr>
          <w:sz w:val="20"/>
          <w:szCs w:val="20"/>
        </w:rPr>
      </w:pPr>
      <w:r w:rsidRPr="00983C7E">
        <w:rPr>
          <w:sz w:val="20"/>
          <w:szCs w:val="20"/>
        </w:rPr>
        <w:t>6.5.Рассматривать на заседаниях трехсторонней комиссии по регулированию социально-трудовых отношений Кадыйского муниципального района Костромской области вопросы, касающиеся работы с молодежью и мер правовой и социальной защиты молодежи.</w:t>
      </w:r>
    </w:p>
    <w:p w:rsidR="00983C7E" w:rsidRPr="00983C7E" w:rsidRDefault="00983C7E" w:rsidP="00983C7E">
      <w:pPr>
        <w:ind w:firstLine="709"/>
        <w:jc w:val="both"/>
        <w:rPr>
          <w:sz w:val="20"/>
          <w:szCs w:val="20"/>
        </w:rPr>
      </w:pPr>
      <w:r w:rsidRPr="00983C7E">
        <w:rPr>
          <w:sz w:val="20"/>
          <w:szCs w:val="20"/>
        </w:rPr>
        <w:t>6.6.Организовывать профориентационные экскурсии в организациях различных форм собственности с целью информированности молодежи при выборе профессии.</w:t>
      </w:r>
    </w:p>
    <w:p w:rsidR="00983C7E" w:rsidRPr="00983C7E" w:rsidRDefault="00983C7E" w:rsidP="00983C7E">
      <w:pPr>
        <w:ind w:firstLine="709"/>
        <w:jc w:val="both"/>
        <w:rPr>
          <w:sz w:val="20"/>
          <w:szCs w:val="20"/>
        </w:rPr>
      </w:pPr>
      <w:r w:rsidRPr="00983C7E">
        <w:rPr>
          <w:sz w:val="20"/>
          <w:szCs w:val="20"/>
        </w:rPr>
        <w:t>6.7.Оказывать организационную поддержку, создавать условия для работы молодежных трудовых и студенческих отрядов, в том числе путем предоставления по взаимному согласованию временных и сезонных рабочих мест.</w:t>
      </w:r>
    </w:p>
    <w:p w:rsidR="00983C7E" w:rsidRPr="00983C7E" w:rsidRDefault="00983C7E" w:rsidP="00983C7E">
      <w:pPr>
        <w:ind w:firstLine="709"/>
        <w:jc w:val="both"/>
        <w:rPr>
          <w:bCs/>
          <w:sz w:val="20"/>
          <w:szCs w:val="20"/>
        </w:rPr>
      </w:pPr>
      <w:r w:rsidRPr="00983C7E">
        <w:rPr>
          <w:bCs/>
          <w:sz w:val="20"/>
          <w:szCs w:val="20"/>
        </w:rPr>
        <w:t>6.8.Обеспечивать меры по проведению мероприятий в области охраны труда и здоровья молодёжи, по пропаганде здорового образа жизни.</w:t>
      </w:r>
    </w:p>
    <w:p w:rsidR="00983C7E" w:rsidRPr="00983C7E" w:rsidRDefault="00983C7E" w:rsidP="00983C7E">
      <w:pPr>
        <w:ind w:firstLine="709"/>
        <w:jc w:val="both"/>
        <w:rPr>
          <w:sz w:val="20"/>
          <w:szCs w:val="20"/>
        </w:rPr>
      </w:pPr>
      <w:r w:rsidRPr="00983C7E">
        <w:rPr>
          <w:bCs/>
          <w:sz w:val="20"/>
          <w:szCs w:val="20"/>
        </w:rPr>
        <w:t xml:space="preserve">6.9.Оказывать организационную поддержку, создавать условия для развития творчества молодежи, спорта, туризма, а также вести пропаганду здорового образа жизни. Содействовать с этой целью привлечению молодежи к участию во всероссийских, межрегиональных культурно-спортивных мероприятиях, проводить районные олимпиады, соревнования, туристические слеты, фестивали, смотры-конкурсы, конференции, форумы и </w:t>
      </w:r>
      <w:r w:rsidRPr="00983C7E">
        <w:rPr>
          <w:sz w:val="20"/>
          <w:szCs w:val="20"/>
        </w:rPr>
        <w:t>др.</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Администрации</w:t>
      </w:r>
    </w:p>
    <w:p w:rsidR="00983C7E" w:rsidRPr="00983C7E" w:rsidRDefault="00983C7E" w:rsidP="00983C7E">
      <w:pPr>
        <w:ind w:firstLine="709"/>
        <w:jc w:val="both"/>
        <w:rPr>
          <w:bCs/>
          <w:sz w:val="20"/>
          <w:szCs w:val="20"/>
        </w:rPr>
      </w:pPr>
      <w:r w:rsidRPr="00983C7E">
        <w:rPr>
          <w:bCs/>
          <w:sz w:val="20"/>
          <w:szCs w:val="20"/>
        </w:rPr>
        <w:t>6.10.Создавать условия для занятости молодежи, совершенствовать и развивать систему профессиональной ориентации среди обучающихся в общеобразовательных организациях.</w:t>
      </w:r>
    </w:p>
    <w:p w:rsidR="00983C7E" w:rsidRPr="00983C7E" w:rsidRDefault="00983C7E" w:rsidP="00983C7E">
      <w:pPr>
        <w:ind w:firstLine="709"/>
        <w:jc w:val="both"/>
        <w:rPr>
          <w:bCs/>
          <w:sz w:val="20"/>
          <w:szCs w:val="20"/>
        </w:rPr>
      </w:pPr>
      <w:r w:rsidRPr="00983C7E">
        <w:rPr>
          <w:bCs/>
          <w:sz w:val="20"/>
          <w:szCs w:val="20"/>
        </w:rPr>
        <w:t>6.11.Оказывать содействие молодым гражданам по созданию молодёжных жилищных кооперативов, других молодёжных объединений по строительству доступного жилья для молодёжи.</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Работодателей</w:t>
      </w:r>
    </w:p>
    <w:p w:rsidR="00983C7E" w:rsidRPr="00983C7E" w:rsidRDefault="00983C7E" w:rsidP="00983C7E">
      <w:pPr>
        <w:spacing w:line="276" w:lineRule="auto"/>
        <w:ind w:firstLine="900"/>
        <w:jc w:val="center"/>
        <w:rPr>
          <w:b/>
          <w:sz w:val="20"/>
          <w:szCs w:val="20"/>
          <w:u w:val="single"/>
        </w:rPr>
      </w:pPr>
    </w:p>
    <w:p w:rsidR="00983C7E" w:rsidRPr="00983C7E" w:rsidRDefault="00983C7E" w:rsidP="00983C7E">
      <w:pPr>
        <w:ind w:firstLine="709"/>
        <w:jc w:val="both"/>
        <w:rPr>
          <w:bCs/>
          <w:sz w:val="20"/>
          <w:szCs w:val="20"/>
        </w:rPr>
      </w:pPr>
      <w:r w:rsidRPr="00983C7E">
        <w:rPr>
          <w:bCs/>
          <w:sz w:val="20"/>
          <w:szCs w:val="20"/>
        </w:rPr>
        <w:t>6.12.Проводить «Дни открытых дверей», профориентационные экскурсии в организациях с целью ознакомления с профессиями, востребованными на рынке труда.</w:t>
      </w:r>
    </w:p>
    <w:p w:rsidR="00983C7E" w:rsidRPr="00983C7E" w:rsidRDefault="00983C7E" w:rsidP="00983C7E">
      <w:pPr>
        <w:ind w:firstLine="709"/>
        <w:jc w:val="both"/>
        <w:rPr>
          <w:bCs/>
          <w:sz w:val="20"/>
          <w:szCs w:val="20"/>
        </w:rPr>
      </w:pPr>
      <w:r w:rsidRPr="00983C7E">
        <w:rPr>
          <w:bCs/>
          <w:sz w:val="20"/>
          <w:szCs w:val="20"/>
        </w:rPr>
        <w:t xml:space="preserve">6.13.Заключать договоры о сотрудничестве с профессиональными образовательными организациями на подготовку молодых рабочих и специалистов, а также договоры о развитии материально-технической базы </w:t>
      </w:r>
      <w:r w:rsidRPr="00983C7E">
        <w:rPr>
          <w:bCs/>
          <w:sz w:val="20"/>
          <w:szCs w:val="20"/>
        </w:rPr>
        <w:lastRenderedPageBreak/>
        <w:t>профессиональных образовательных организаций, проведения производственной практики обучающихся и стажировок.</w:t>
      </w:r>
    </w:p>
    <w:p w:rsidR="00983C7E" w:rsidRPr="00983C7E" w:rsidRDefault="00983C7E" w:rsidP="00983C7E">
      <w:pPr>
        <w:ind w:firstLine="709"/>
        <w:jc w:val="both"/>
        <w:rPr>
          <w:bCs/>
          <w:sz w:val="20"/>
          <w:szCs w:val="20"/>
        </w:rPr>
      </w:pPr>
      <w:r w:rsidRPr="00983C7E">
        <w:rPr>
          <w:bCs/>
          <w:sz w:val="20"/>
          <w:szCs w:val="20"/>
        </w:rPr>
        <w:t>6.14.Создавать условия для получения образования и для повышения квалификации молодых работников, а также участвовать в развитии целевого обучения и системы подготовки высококвалифицированных кадров на контрактной основе.</w:t>
      </w:r>
    </w:p>
    <w:p w:rsidR="00983C7E" w:rsidRPr="00983C7E" w:rsidRDefault="00983C7E" w:rsidP="00983C7E">
      <w:pPr>
        <w:ind w:firstLine="709"/>
        <w:jc w:val="both"/>
        <w:rPr>
          <w:bCs/>
          <w:sz w:val="20"/>
          <w:szCs w:val="20"/>
        </w:rPr>
      </w:pPr>
      <w:r w:rsidRPr="00983C7E">
        <w:rPr>
          <w:bCs/>
          <w:sz w:val="20"/>
          <w:szCs w:val="20"/>
        </w:rPr>
        <w:t>6.15.Проводить в организациях работу по адаптации молодых работников, наставничеству. Реализовывать меры поощрения молодежи, добившейся высоких показателей в труде и учебе.</w:t>
      </w:r>
    </w:p>
    <w:p w:rsidR="00983C7E" w:rsidRPr="00983C7E" w:rsidRDefault="00983C7E" w:rsidP="00983C7E">
      <w:pPr>
        <w:ind w:firstLine="709"/>
        <w:jc w:val="both"/>
        <w:rPr>
          <w:bCs/>
          <w:sz w:val="20"/>
          <w:szCs w:val="20"/>
        </w:rPr>
      </w:pPr>
      <w:r w:rsidRPr="00983C7E">
        <w:rPr>
          <w:bCs/>
          <w:sz w:val="20"/>
          <w:szCs w:val="20"/>
        </w:rPr>
        <w:t>6.16.Информировать молодых работников о законодательно установленных для них льготах и дополнительных гарантиях (сокращенный рабочий день, обязательные медосмотры, порядок увольнения по инициативе работодателя, предоставление компенсаций работникам, совмещающим учебу с работой и т.д.).</w:t>
      </w:r>
    </w:p>
    <w:p w:rsidR="00983C7E" w:rsidRPr="00983C7E" w:rsidRDefault="00983C7E" w:rsidP="00983C7E">
      <w:pPr>
        <w:ind w:firstLine="709"/>
        <w:jc w:val="both"/>
        <w:rPr>
          <w:bCs/>
          <w:sz w:val="20"/>
          <w:szCs w:val="20"/>
        </w:rPr>
      </w:pPr>
      <w:r w:rsidRPr="00983C7E">
        <w:rPr>
          <w:bCs/>
          <w:sz w:val="20"/>
          <w:szCs w:val="20"/>
        </w:rPr>
        <w:t>6.17.В целях обеспечения профессионального роста молодых работников предусматривать возможность включения их в резерв руководителей подразделений организации.</w:t>
      </w:r>
    </w:p>
    <w:p w:rsidR="00983C7E" w:rsidRPr="00983C7E" w:rsidRDefault="00983C7E" w:rsidP="00983C7E">
      <w:pPr>
        <w:ind w:firstLine="709"/>
        <w:jc w:val="both"/>
        <w:rPr>
          <w:sz w:val="20"/>
          <w:szCs w:val="20"/>
        </w:rPr>
      </w:pPr>
      <w:r w:rsidRPr="00983C7E">
        <w:rPr>
          <w:sz w:val="20"/>
          <w:szCs w:val="20"/>
        </w:rPr>
        <w:t>6.18.Способствовать организации трудового соревнования среди молодых работников, проводить в организациях конкурсы профессионального мастерства на звание «Лучший молодой работник по профессии».</w:t>
      </w:r>
    </w:p>
    <w:p w:rsidR="00983C7E" w:rsidRPr="00983C7E" w:rsidRDefault="00983C7E" w:rsidP="00983C7E">
      <w:pPr>
        <w:ind w:firstLine="709"/>
        <w:jc w:val="both"/>
        <w:rPr>
          <w:sz w:val="20"/>
          <w:szCs w:val="20"/>
        </w:rPr>
      </w:pPr>
      <w:r w:rsidRPr="00983C7E">
        <w:rPr>
          <w:sz w:val="20"/>
          <w:szCs w:val="20"/>
        </w:rPr>
        <w:t>6.19.Предусматривать в коллективных договорах, соглашениях, с учетом финансово-экономического положения организации гарантии для молодых работников (в возрасте до 30 лет):</w:t>
      </w:r>
    </w:p>
    <w:p w:rsidR="00983C7E" w:rsidRPr="00983C7E" w:rsidRDefault="00983C7E" w:rsidP="00983C7E">
      <w:pPr>
        <w:ind w:firstLine="709"/>
        <w:jc w:val="both"/>
        <w:rPr>
          <w:sz w:val="20"/>
          <w:szCs w:val="20"/>
        </w:rPr>
      </w:pPr>
      <w:r w:rsidRPr="00983C7E">
        <w:rPr>
          <w:sz w:val="20"/>
          <w:szCs w:val="20"/>
        </w:rPr>
        <w:t>-возможности предоставления общежития или ежемесячной компенсации затрат на аренду жилья молодым работникам, не имеющим собственного жилья;</w:t>
      </w:r>
    </w:p>
    <w:p w:rsidR="00983C7E" w:rsidRPr="00983C7E" w:rsidRDefault="00983C7E" w:rsidP="00983C7E">
      <w:pPr>
        <w:ind w:firstLine="709"/>
        <w:jc w:val="both"/>
        <w:rPr>
          <w:sz w:val="20"/>
          <w:szCs w:val="20"/>
        </w:rPr>
      </w:pPr>
      <w:r w:rsidRPr="00983C7E">
        <w:rPr>
          <w:sz w:val="20"/>
          <w:szCs w:val="20"/>
        </w:rPr>
        <w:t>-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w:t>
      </w:r>
    </w:p>
    <w:p w:rsidR="00983C7E" w:rsidRPr="00983C7E" w:rsidRDefault="00983C7E" w:rsidP="00983C7E">
      <w:pPr>
        <w:ind w:firstLine="709"/>
        <w:jc w:val="both"/>
        <w:rPr>
          <w:sz w:val="20"/>
          <w:szCs w:val="20"/>
        </w:rPr>
      </w:pPr>
      <w:r w:rsidRPr="00983C7E">
        <w:rPr>
          <w:sz w:val="20"/>
          <w:szCs w:val="20"/>
        </w:rPr>
        <w:t>-премирования или увеличения заработной платы при получении образования без отрыва от производства;</w:t>
      </w:r>
    </w:p>
    <w:p w:rsidR="00983C7E" w:rsidRPr="00983C7E" w:rsidRDefault="00983C7E" w:rsidP="00983C7E">
      <w:pPr>
        <w:ind w:firstLine="709"/>
        <w:jc w:val="both"/>
        <w:rPr>
          <w:sz w:val="20"/>
          <w:szCs w:val="20"/>
        </w:rPr>
      </w:pPr>
      <w:r w:rsidRPr="00983C7E">
        <w:rPr>
          <w:sz w:val="20"/>
          <w:szCs w:val="20"/>
        </w:rPr>
        <w:t>-обеспечения гарантий и расширения прав молодежи на образование, труд, достойную заработную плату, участие в управлении производством, на отдых и досуг;</w:t>
      </w:r>
    </w:p>
    <w:p w:rsidR="00983C7E" w:rsidRPr="00983C7E" w:rsidRDefault="00983C7E" w:rsidP="00983C7E">
      <w:pPr>
        <w:ind w:firstLine="709"/>
        <w:jc w:val="both"/>
        <w:rPr>
          <w:sz w:val="20"/>
          <w:szCs w:val="20"/>
        </w:rPr>
      </w:pPr>
      <w:r w:rsidRPr="00983C7E">
        <w:rPr>
          <w:sz w:val="20"/>
          <w:szCs w:val="20"/>
        </w:rPr>
        <w:t>-финансирования проведения в организациях массовых, культурных, спортивных мероприятий для молодёжи, организации досуга, отдыха и оздоровления молодёжи;</w:t>
      </w:r>
    </w:p>
    <w:p w:rsidR="00983C7E" w:rsidRPr="00983C7E" w:rsidRDefault="00983C7E" w:rsidP="00983C7E">
      <w:pPr>
        <w:ind w:firstLine="709"/>
        <w:jc w:val="both"/>
        <w:rPr>
          <w:sz w:val="20"/>
          <w:szCs w:val="20"/>
        </w:rPr>
      </w:pPr>
      <w:r w:rsidRPr="00983C7E">
        <w:rPr>
          <w:sz w:val="20"/>
          <w:szCs w:val="20"/>
        </w:rPr>
        <w:t>-выплаты единовременных пособий молодым работникам из категории детей-сирот, впервые принятым на работу,  а также работникам, вернувшимся на предприятие после прохождения срочной военной службы;</w:t>
      </w:r>
    </w:p>
    <w:p w:rsidR="00983C7E" w:rsidRPr="00983C7E" w:rsidRDefault="00983C7E" w:rsidP="00983C7E">
      <w:pPr>
        <w:ind w:firstLine="709"/>
        <w:jc w:val="both"/>
        <w:rPr>
          <w:sz w:val="20"/>
          <w:szCs w:val="20"/>
        </w:rPr>
      </w:pPr>
      <w:r w:rsidRPr="00983C7E">
        <w:rPr>
          <w:sz w:val="20"/>
          <w:szCs w:val="20"/>
        </w:rPr>
        <w:t>-материальной помощи молодым семьям, работающим в организации, при рождении ребенка и вступлении впервые в брак;</w:t>
      </w:r>
    </w:p>
    <w:p w:rsidR="00983C7E" w:rsidRPr="00983C7E" w:rsidRDefault="00983C7E" w:rsidP="00983C7E">
      <w:pPr>
        <w:ind w:firstLine="709"/>
        <w:jc w:val="both"/>
        <w:rPr>
          <w:sz w:val="20"/>
          <w:szCs w:val="20"/>
        </w:rPr>
      </w:pPr>
      <w:r w:rsidRPr="00983C7E">
        <w:rPr>
          <w:sz w:val="20"/>
          <w:szCs w:val="20"/>
        </w:rPr>
        <w:t>-установления оплаты труда молодым рабочим в повышенном размере на срок не менее одного года со дня приема на работу при трудоустройстве впервые: для работающих на сдельной основе путем повышения норм времени (повышения расценок), для работающих на повременной основе при штатно-окладной системе оплаты труда путем увеличения оклада в процентах, при оплате по тарифной сетке - путем увеличения оплаты на определенное количество тарифных разрядов, по сравнению с тарифно-квалификационными характеристиками должностей;</w:t>
      </w:r>
    </w:p>
    <w:p w:rsidR="00983C7E" w:rsidRPr="00983C7E" w:rsidRDefault="00983C7E" w:rsidP="00983C7E">
      <w:pPr>
        <w:ind w:firstLine="709"/>
        <w:jc w:val="both"/>
        <w:rPr>
          <w:sz w:val="20"/>
          <w:szCs w:val="20"/>
        </w:rPr>
      </w:pPr>
      <w:r w:rsidRPr="00983C7E">
        <w:rPr>
          <w:sz w:val="20"/>
          <w:szCs w:val="20"/>
        </w:rPr>
        <w:t>-единовременной выплаты на хозяйственно-бытовые нужды;</w:t>
      </w:r>
    </w:p>
    <w:p w:rsidR="00983C7E" w:rsidRPr="00983C7E" w:rsidRDefault="00983C7E" w:rsidP="00983C7E">
      <w:pPr>
        <w:ind w:firstLine="709"/>
        <w:jc w:val="both"/>
        <w:rPr>
          <w:sz w:val="20"/>
          <w:szCs w:val="20"/>
        </w:rPr>
      </w:pPr>
      <w:r w:rsidRPr="00983C7E">
        <w:rPr>
          <w:sz w:val="20"/>
          <w:szCs w:val="20"/>
        </w:rPr>
        <w:t>-частичной оплаты проезда к месту работы и обратно;</w:t>
      </w:r>
    </w:p>
    <w:p w:rsidR="00983C7E" w:rsidRPr="00983C7E" w:rsidRDefault="00983C7E" w:rsidP="00983C7E">
      <w:pPr>
        <w:ind w:firstLine="709"/>
        <w:jc w:val="both"/>
        <w:rPr>
          <w:sz w:val="20"/>
          <w:szCs w:val="20"/>
        </w:rPr>
      </w:pPr>
      <w:r w:rsidRPr="00983C7E">
        <w:rPr>
          <w:sz w:val="20"/>
          <w:szCs w:val="20"/>
        </w:rPr>
        <w:t>-возможности предоставления доплаты в зависимости от разряда, после окончания профессиональной образовательной организации среднего и высшего образования.</w:t>
      </w:r>
    </w:p>
    <w:p w:rsidR="00983C7E" w:rsidRPr="00983C7E" w:rsidRDefault="00983C7E" w:rsidP="00983C7E">
      <w:pPr>
        <w:pStyle w:val="ac"/>
        <w:spacing w:line="276" w:lineRule="auto"/>
        <w:jc w:val="center"/>
        <w:rPr>
          <w:b/>
          <w:sz w:val="20"/>
          <w:u w:val="single"/>
        </w:rPr>
      </w:pPr>
      <w:r w:rsidRPr="00983C7E">
        <w:rPr>
          <w:b/>
          <w:sz w:val="20"/>
          <w:u w:val="single"/>
        </w:rPr>
        <w:t>Обязательства Профсоюзов</w:t>
      </w:r>
    </w:p>
    <w:p w:rsidR="00983C7E" w:rsidRPr="00983C7E" w:rsidRDefault="00983C7E" w:rsidP="00983C7E">
      <w:pPr>
        <w:ind w:firstLine="709"/>
        <w:jc w:val="both"/>
        <w:rPr>
          <w:sz w:val="20"/>
          <w:szCs w:val="20"/>
        </w:rPr>
      </w:pPr>
      <w:r w:rsidRPr="00983C7E">
        <w:rPr>
          <w:sz w:val="20"/>
          <w:szCs w:val="20"/>
        </w:rPr>
        <w:t>6.20.Принимать меры по защите социально-экономических и трудовых интересов молодежи, создавать в профсоюзных организациях советы (комиссии) по работе с молодежью.</w:t>
      </w:r>
    </w:p>
    <w:p w:rsidR="00983C7E" w:rsidRPr="00983C7E" w:rsidRDefault="00983C7E" w:rsidP="00983C7E">
      <w:pPr>
        <w:ind w:firstLine="709"/>
        <w:jc w:val="both"/>
        <w:rPr>
          <w:sz w:val="20"/>
          <w:szCs w:val="20"/>
        </w:rPr>
      </w:pPr>
      <w:r w:rsidRPr="00983C7E">
        <w:rPr>
          <w:sz w:val="20"/>
          <w:szCs w:val="20"/>
        </w:rPr>
        <w:t>6.21.Проводить обучение молодого профсоюзного актива по вопросам трудового законодательства, социального партнерства и других социально- экономических вопросов.</w:t>
      </w:r>
    </w:p>
    <w:p w:rsidR="00983C7E" w:rsidRPr="00983C7E" w:rsidRDefault="00983C7E" w:rsidP="00983C7E">
      <w:pPr>
        <w:pStyle w:val="7"/>
        <w:spacing w:before="0" w:line="276" w:lineRule="auto"/>
        <w:jc w:val="center"/>
        <w:rPr>
          <w:rFonts w:ascii="Times New Roman" w:hAnsi="Times New Roman" w:cs="Times New Roman"/>
          <w:b/>
          <w:sz w:val="20"/>
          <w:szCs w:val="20"/>
        </w:rPr>
      </w:pPr>
      <w:r w:rsidRPr="00983C7E">
        <w:rPr>
          <w:rFonts w:ascii="Times New Roman" w:hAnsi="Times New Roman" w:cs="Times New Roman"/>
          <w:b/>
          <w:sz w:val="20"/>
          <w:szCs w:val="20"/>
        </w:rPr>
        <w:t>VI</w:t>
      </w:r>
      <w:r w:rsidRPr="00983C7E">
        <w:rPr>
          <w:rFonts w:ascii="Times New Roman" w:hAnsi="Times New Roman" w:cs="Times New Roman"/>
          <w:b/>
          <w:sz w:val="20"/>
          <w:szCs w:val="20"/>
          <w:lang w:val="en-US"/>
        </w:rPr>
        <w:t>I</w:t>
      </w:r>
      <w:r w:rsidRPr="00983C7E">
        <w:rPr>
          <w:rFonts w:ascii="Times New Roman" w:hAnsi="Times New Roman" w:cs="Times New Roman"/>
          <w:b/>
          <w:sz w:val="20"/>
          <w:szCs w:val="20"/>
        </w:rPr>
        <w:t>. Развитие социального партнёрства</w:t>
      </w:r>
    </w:p>
    <w:p w:rsidR="00983C7E" w:rsidRPr="00983C7E" w:rsidRDefault="00983C7E" w:rsidP="00983C7E">
      <w:pPr>
        <w:spacing w:line="276" w:lineRule="auto"/>
        <w:jc w:val="center"/>
        <w:rPr>
          <w:b/>
          <w:sz w:val="20"/>
          <w:szCs w:val="20"/>
          <w:u w:val="single"/>
        </w:rPr>
      </w:pPr>
      <w:r w:rsidRPr="00983C7E">
        <w:rPr>
          <w:b/>
          <w:sz w:val="20"/>
          <w:szCs w:val="20"/>
          <w:u w:val="single"/>
        </w:rPr>
        <w:t>Совместные обязательства Сторон</w:t>
      </w:r>
    </w:p>
    <w:p w:rsidR="00983C7E" w:rsidRPr="00983C7E" w:rsidRDefault="00983C7E" w:rsidP="00983C7E">
      <w:pPr>
        <w:ind w:firstLine="709"/>
        <w:jc w:val="both"/>
        <w:rPr>
          <w:sz w:val="20"/>
          <w:szCs w:val="20"/>
        </w:rPr>
      </w:pPr>
      <w:r w:rsidRPr="00983C7E">
        <w:rPr>
          <w:sz w:val="20"/>
          <w:szCs w:val="20"/>
        </w:rPr>
        <w:t>7.1.Содействовать заключению  коллективных договоров в организациях.</w:t>
      </w:r>
    </w:p>
    <w:p w:rsidR="00983C7E" w:rsidRPr="00983C7E" w:rsidRDefault="00983C7E" w:rsidP="00983C7E">
      <w:pPr>
        <w:ind w:firstLine="709"/>
        <w:jc w:val="both"/>
        <w:rPr>
          <w:sz w:val="20"/>
          <w:szCs w:val="20"/>
        </w:rPr>
      </w:pPr>
      <w:r w:rsidRPr="00983C7E">
        <w:rPr>
          <w:sz w:val="20"/>
          <w:szCs w:val="20"/>
        </w:rPr>
        <w:t>7.2.Обеспечивать укрепление профсоюзов, соблюдение прав и гарантий деятельности профсоюзов в организациях независимо от их организационно-правовой формы и формы собственности.</w:t>
      </w:r>
    </w:p>
    <w:p w:rsidR="00983C7E" w:rsidRPr="00983C7E" w:rsidRDefault="00983C7E" w:rsidP="00983C7E">
      <w:pPr>
        <w:spacing w:line="240" w:lineRule="atLeast"/>
        <w:ind w:firstLine="709"/>
        <w:jc w:val="both"/>
        <w:rPr>
          <w:sz w:val="20"/>
          <w:szCs w:val="20"/>
        </w:rPr>
      </w:pPr>
      <w:r w:rsidRPr="00983C7E">
        <w:rPr>
          <w:sz w:val="20"/>
          <w:szCs w:val="20"/>
        </w:rPr>
        <w:t>7.3.Содействовать созданию новых и укреплению действующих профсоюзных организаций на предприятиях всех форм собственности, а также созданию отраслевых объединений работодателей.</w:t>
      </w:r>
    </w:p>
    <w:p w:rsidR="00983C7E" w:rsidRPr="00983C7E" w:rsidRDefault="00983C7E" w:rsidP="00983C7E">
      <w:pPr>
        <w:ind w:firstLine="709"/>
        <w:jc w:val="both"/>
        <w:rPr>
          <w:sz w:val="20"/>
          <w:szCs w:val="20"/>
        </w:rPr>
      </w:pPr>
      <w:r w:rsidRPr="00983C7E">
        <w:rPr>
          <w:sz w:val="20"/>
          <w:szCs w:val="20"/>
        </w:rPr>
        <w:t>7.4.Принимать решения по вопросам, включенным в настоящее Соглашение, после взаимных консультаций Сторон, за исключением случаев приведения нормативных правовых актов в соответствие с законодательством Российской Федерации.</w:t>
      </w:r>
    </w:p>
    <w:p w:rsidR="00983C7E" w:rsidRPr="00983C7E" w:rsidRDefault="00983C7E" w:rsidP="00983C7E">
      <w:pPr>
        <w:ind w:firstLine="709"/>
        <w:jc w:val="both"/>
        <w:rPr>
          <w:sz w:val="20"/>
          <w:szCs w:val="20"/>
        </w:rPr>
      </w:pPr>
      <w:r w:rsidRPr="00983C7E">
        <w:rPr>
          <w:sz w:val="20"/>
          <w:szCs w:val="20"/>
        </w:rPr>
        <w:t>7.5.Взаимно обеспечивать представителям Сторон возможность участия в рассмотрении проблем, не включенных в Соглашение, но представляющих взаимный интерес.</w:t>
      </w:r>
    </w:p>
    <w:p w:rsidR="00983C7E" w:rsidRPr="00983C7E" w:rsidRDefault="00983C7E" w:rsidP="00983C7E">
      <w:pPr>
        <w:ind w:firstLine="709"/>
        <w:jc w:val="both"/>
        <w:rPr>
          <w:sz w:val="20"/>
          <w:szCs w:val="20"/>
        </w:rPr>
      </w:pPr>
      <w:r w:rsidRPr="00983C7E">
        <w:rPr>
          <w:sz w:val="20"/>
          <w:szCs w:val="20"/>
        </w:rPr>
        <w:t>7.6.Информировать Стороны о принимаемых решениях по вопросам  социально-трудовых отношений и связанных с ними экономических отношений, не включенных в Соглашение.</w:t>
      </w:r>
    </w:p>
    <w:p w:rsidR="00983C7E" w:rsidRPr="00983C7E" w:rsidRDefault="00983C7E" w:rsidP="00983C7E">
      <w:pPr>
        <w:ind w:firstLine="709"/>
        <w:jc w:val="both"/>
        <w:rPr>
          <w:sz w:val="20"/>
          <w:szCs w:val="20"/>
        </w:rPr>
      </w:pPr>
      <w:r w:rsidRPr="00983C7E">
        <w:rPr>
          <w:sz w:val="20"/>
          <w:szCs w:val="20"/>
        </w:rPr>
        <w:t>7.7.Обеспечивать участие трехсторонней комиссии по регулированию социально-трудовых отношений Кадыйского района Костромской области в рассмотрении проектов законодательных, нормативных правовых актов в сфере труда, программ социально-экономического развития, утверждая при необходимости  регламент такого участия.</w:t>
      </w:r>
    </w:p>
    <w:p w:rsidR="00983C7E" w:rsidRPr="00983C7E" w:rsidRDefault="00983C7E" w:rsidP="00983C7E">
      <w:pPr>
        <w:ind w:firstLine="709"/>
        <w:jc w:val="both"/>
        <w:rPr>
          <w:sz w:val="20"/>
          <w:szCs w:val="20"/>
        </w:rPr>
      </w:pPr>
      <w:r w:rsidRPr="00983C7E">
        <w:rPr>
          <w:sz w:val="20"/>
          <w:szCs w:val="20"/>
        </w:rPr>
        <w:t>7.8.Способствовать предотвращению коллективных трудовых споров и их разрешению, развивая систему участия работников и работодателей в досудебном разрешении коллективных трудовых споров.</w:t>
      </w:r>
    </w:p>
    <w:p w:rsidR="00983C7E" w:rsidRPr="00983C7E" w:rsidRDefault="00983C7E" w:rsidP="00983C7E">
      <w:pPr>
        <w:ind w:firstLine="709"/>
        <w:jc w:val="both"/>
        <w:rPr>
          <w:sz w:val="20"/>
          <w:szCs w:val="20"/>
        </w:rPr>
      </w:pPr>
      <w:r w:rsidRPr="00983C7E">
        <w:rPr>
          <w:sz w:val="20"/>
          <w:szCs w:val="20"/>
        </w:rPr>
        <w:t xml:space="preserve">7.9.Принимать меры, направленные на освещение средствами массовой информации совместной деятельности Сторон в рамках настоящего Соглашения, и работы  трехсторонней комиссии по регулированию социально-трудовых </w:t>
      </w:r>
      <w:r w:rsidRPr="00983C7E">
        <w:rPr>
          <w:sz w:val="20"/>
          <w:szCs w:val="20"/>
        </w:rPr>
        <w:lastRenderedPageBreak/>
        <w:t>отношений  Кадыйского района Костромской области.</w:t>
      </w:r>
    </w:p>
    <w:p w:rsidR="00983C7E" w:rsidRPr="00983C7E" w:rsidRDefault="00983C7E" w:rsidP="00983C7E">
      <w:pPr>
        <w:ind w:firstLine="709"/>
        <w:jc w:val="both"/>
        <w:rPr>
          <w:sz w:val="20"/>
          <w:szCs w:val="20"/>
        </w:rPr>
      </w:pPr>
      <w:r w:rsidRPr="00983C7E">
        <w:rPr>
          <w:sz w:val="20"/>
          <w:szCs w:val="20"/>
        </w:rPr>
        <w:t>7.10.Проводить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на предприятиях и в организациях, независимо от их организационно-правовой формы и формы собственности.</w:t>
      </w:r>
    </w:p>
    <w:p w:rsidR="00983C7E" w:rsidRPr="00983C7E" w:rsidRDefault="00983C7E" w:rsidP="00983C7E">
      <w:pPr>
        <w:ind w:firstLine="709"/>
        <w:jc w:val="both"/>
        <w:rPr>
          <w:sz w:val="20"/>
          <w:szCs w:val="20"/>
        </w:rPr>
      </w:pPr>
      <w:r w:rsidRPr="00983C7E">
        <w:rPr>
          <w:sz w:val="20"/>
          <w:szCs w:val="20"/>
        </w:rPr>
        <w:t>7.11.Содействовать развитию практики коллективно-договорного регулирования трудовых отношений в организациях малого бизнеса.</w:t>
      </w:r>
    </w:p>
    <w:p w:rsidR="00983C7E" w:rsidRPr="00983C7E" w:rsidRDefault="00983C7E" w:rsidP="00983C7E">
      <w:pPr>
        <w:ind w:firstLine="709"/>
        <w:jc w:val="both"/>
        <w:rPr>
          <w:sz w:val="20"/>
          <w:szCs w:val="20"/>
        </w:rPr>
      </w:pPr>
      <w:r w:rsidRPr="00983C7E">
        <w:rPr>
          <w:sz w:val="20"/>
          <w:szCs w:val="20"/>
        </w:rPr>
        <w:t>7.12.Организовывать обучение представителей Сторон настоящего Соглашения по вопросам договорного регулирования социально-трудовых отношений на различных уровнях системы социального партнерства.</w:t>
      </w:r>
    </w:p>
    <w:p w:rsidR="00983C7E" w:rsidRPr="00983C7E" w:rsidRDefault="00983C7E" w:rsidP="00983C7E">
      <w:pPr>
        <w:spacing w:line="240" w:lineRule="atLeast"/>
        <w:ind w:firstLine="709"/>
        <w:jc w:val="both"/>
        <w:rPr>
          <w:sz w:val="20"/>
          <w:szCs w:val="20"/>
        </w:rPr>
      </w:pPr>
      <w:r w:rsidRPr="00983C7E">
        <w:rPr>
          <w:sz w:val="20"/>
          <w:szCs w:val="20"/>
        </w:rPr>
        <w:t>7.13.Принимать участие в  региональном этапе всероссийского конкурса «Российская организация высокой социальной эффективности» по определенным номинациям.</w:t>
      </w:r>
    </w:p>
    <w:p w:rsidR="00983C7E" w:rsidRPr="00983C7E" w:rsidRDefault="00983C7E" w:rsidP="00983C7E">
      <w:pPr>
        <w:spacing w:line="240" w:lineRule="atLeast"/>
        <w:ind w:firstLine="709"/>
        <w:jc w:val="both"/>
        <w:rPr>
          <w:sz w:val="20"/>
          <w:szCs w:val="20"/>
        </w:rPr>
      </w:pPr>
      <w:r w:rsidRPr="00983C7E">
        <w:rPr>
          <w:sz w:val="20"/>
          <w:szCs w:val="20"/>
        </w:rPr>
        <w:t>7.14.Учитывать результаты выполнения настоящего Соглашения, отраслевых соглашений, коллективных договоров при рассмотрении кандидатур руководителей организаций, представляемых к государственным наградам и присвоению почетных званий Российской Федерации.</w:t>
      </w:r>
    </w:p>
    <w:p w:rsidR="00983C7E" w:rsidRPr="00983C7E" w:rsidRDefault="00983C7E" w:rsidP="00983C7E">
      <w:pPr>
        <w:spacing w:line="240" w:lineRule="atLeast"/>
        <w:ind w:firstLine="709"/>
        <w:jc w:val="both"/>
        <w:rPr>
          <w:sz w:val="20"/>
          <w:szCs w:val="20"/>
        </w:rPr>
      </w:pPr>
      <w:r w:rsidRPr="00983C7E">
        <w:rPr>
          <w:sz w:val="20"/>
          <w:szCs w:val="20"/>
        </w:rPr>
        <w:t>7.15.Оказывать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w:t>
      </w:r>
    </w:p>
    <w:p w:rsidR="00983C7E" w:rsidRPr="00983C7E" w:rsidRDefault="00983C7E" w:rsidP="00983C7E">
      <w:pPr>
        <w:spacing w:line="240" w:lineRule="atLeast"/>
        <w:ind w:firstLine="709"/>
        <w:jc w:val="both"/>
        <w:rPr>
          <w:sz w:val="20"/>
          <w:szCs w:val="20"/>
        </w:rPr>
      </w:pPr>
      <w:r w:rsidRPr="00983C7E">
        <w:rPr>
          <w:sz w:val="20"/>
          <w:szCs w:val="20"/>
        </w:rPr>
        <w:t>7.16.В рамках имеющихся полномочий осуществлять контроль над выполнением соглашений  и коллективных договоров.</w:t>
      </w:r>
    </w:p>
    <w:p w:rsidR="00983C7E" w:rsidRPr="00983C7E" w:rsidRDefault="00983C7E" w:rsidP="00983C7E">
      <w:pPr>
        <w:spacing w:line="240" w:lineRule="atLeast"/>
        <w:ind w:firstLine="709"/>
        <w:jc w:val="both"/>
        <w:rPr>
          <w:sz w:val="20"/>
          <w:szCs w:val="20"/>
        </w:rPr>
      </w:pPr>
      <w:r w:rsidRPr="00983C7E">
        <w:rPr>
          <w:sz w:val="20"/>
          <w:szCs w:val="20"/>
        </w:rPr>
        <w:t>7.17.Развивать систему трудового соревнования, организовывать выставки достижений трудовых коллективов, передовиков и новаторов производства, конкурсы профессионального мастерства среди рабочих основных профессий, а также мероприятия по проведению профессиональных праздников.</w:t>
      </w:r>
    </w:p>
    <w:p w:rsidR="00983C7E" w:rsidRPr="00983C7E" w:rsidRDefault="00983C7E" w:rsidP="00983C7E">
      <w:pPr>
        <w:spacing w:line="240" w:lineRule="atLeast"/>
        <w:ind w:firstLine="709"/>
        <w:jc w:val="both"/>
        <w:rPr>
          <w:sz w:val="20"/>
          <w:szCs w:val="20"/>
        </w:rPr>
      </w:pPr>
      <w:r w:rsidRPr="00983C7E">
        <w:rPr>
          <w:sz w:val="20"/>
          <w:szCs w:val="20"/>
        </w:rPr>
        <w:t>7.18.Проводить «круглые столы», рабочие встречи по вопросам социального партнерства.</w:t>
      </w:r>
    </w:p>
    <w:p w:rsidR="00983C7E" w:rsidRPr="00983C7E" w:rsidRDefault="00983C7E" w:rsidP="00983C7E">
      <w:pPr>
        <w:spacing w:line="240" w:lineRule="atLeast"/>
        <w:ind w:firstLine="709"/>
        <w:jc w:val="both"/>
        <w:rPr>
          <w:sz w:val="20"/>
          <w:szCs w:val="20"/>
        </w:rPr>
      </w:pPr>
      <w:r w:rsidRPr="00983C7E">
        <w:rPr>
          <w:sz w:val="20"/>
          <w:szCs w:val="20"/>
        </w:rPr>
        <w:t>7.19.Обеспечить регулярное освещение в средствах массовой информации материалов, посвященных развитию социального партнёрства, ходу выполнения настоящего Соглашения, деятельности трехсторонней комиссии по регулированию социально-трудовых отношений Кадыйского района Костромской области, практике урегулирования коллективных трудовых споров.</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7.20.Вносить предложения в  трехстороннюю комиссию по регулированию социально-трудовых отношений  Кадыйского района Костромской области о наделении организаций, активно участвующих в реализации настоящего Соглашения, преимуществами при рассмотрении в органах местного самоуправления, координационных советах профсоюзов вопросов социальной и экономической деятельности организаций, социальной защиты работников.</w:t>
      </w:r>
    </w:p>
    <w:p w:rsidR="00983C7E" w:rsidRPr="00983C7E" w:rsidRDefault="00983C7E" w:rsidP="00983C7E">
      <w:pPr>
        <w:pStyle w:val="consnormal"/>
        <w:spacing w:before="0" w:after="0" w:line="240" w:lineRule="atLeast"/>
        <w:ind w:firstLine="709"/>
        <w:jc w:val="both"/>
        <w:rPr>
          <w:sz w:val="20"/>
          <w:szCs w:val="20"/>
        </w:rPr>
      </w:pPr>
      <w:r w:rsidRPr="00983C7E">
        <w:rPr>
          <w:sz w:val="20"/>
          <w:szCs w:val="20"/>
        </w:rPr>
        <w:t>7.21.Предоставлять по запросу Сторон необходимые сведения о выполнении обязательств по разделу «Развитие социального партнёрства».</w:t>
      </w:r>
    </w:p>
    <w:p w:rsidR="00983C7E" w:rsidRPr="00983C7E" w:rsidRDefault="00983C7E" w:rsidP="00983C7E">
      <w:pPr>
        <w:rPr>
          <w:color w:val="000000"/>
          <w:sz w:val="20"/>
          <w:szCs w:val="20"/>
          <w:u w:val="single"/>
        </w:rPr>
      </w:pPr>
      <w:r w:rsidRPr="00983C7E">
        <w:rPr>
          <w:color w:val="000000"/>
          <w:sz w:val="20"/>
          <w:szCs w:val="20"/>
        </w:rPr>
        <w:t>7.22</w:t>
      </w:r>
      <w:r w:rsidRPr="00983C7E">
        <w:rPr>
          <w:color w:val="000000"/>
          <w:sz w:val="20"/>
          <w:szCs w:val="20"/>
          <w:u w:val="single"/>
        </w:rPr>
        <w:t xml:space="preserve">. Осуществлять </w:t>
      </w:r>
      <w:r w:rsidRPr="00983C7E">
        <w:rPr>
          <w:color w:val="000000"/>
          <w:spacing w:val="2"/>
          <w:sz w:val="20"/>
          <w:szCs w:val="20"/>
          <w:u w:val="single"/>
          <w:shd w:val="clear" w:color="auto" w:fill="FFFFFF"/>
        </w:rPr>
        <w:t>информирование СМИ, в том числе через официальные сайты исполнительных органов государственной власти Кадыйского района, сторон социального партнерства о ходе выполнения настоящего Соглашения Сторонами.</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Администрации</w:t>
      </w:r>
    </w:p>
    <w:p w:rsidR="00983C7E" w:rsidRPr="00983C7E" w:rsidRDefault="00983C7E" w:rsidP="00983C7E">
      <w:pPr>
        <w:spacing w:line="240" w:lineRule="atLeast"/>
        <w:ind w:firstLine="709"/>
        <w:jc w:val="both"/>
        <w:rPr>
          <w:sz w:val="20"/>
          <w:szCs w:val="20"/>
        </w:rPr>
      </w:pPr>
      <w:r w:rsidRPr="00983C7E">
        <w:rPr>
          <w:sz w:val="20"/>
          <w:szCs w:val="20"/>
        </w:rPr>
        <w:t>7.23.Обеспечивать представление в трёхстороннюю комиссию по регулированию социально-трудовых отношений Кадыйского района Костромской области и представителям Сторон проектов законодательных и иных нормативных правовых актов, программ социально-экономического развития, других актов исполнительных органов государственной власти, разработанных по вопросам социально-трудовых отношений и связанных с ними экономических отношений.</w:t>
      </w:r>
    </w:p>
    <w:p w:rsidR="00983C7E" w:rsidRPr="00983C7E" w:rsidRDefault="00983C7E" w:rsidP="00983C7E">
      <w:pPr>
        <w:spacing w:line="240" w:lineRule="atLeast"/>
        <w:ind w:firstLine="709"/>
        <w:jc w:val="both"/>
        <w:rPr>
          <w:sz w:val="20"/>
          <w:szCs w:val="20"/>
        </w:rPr>
      </w:pPr>
      <w:r w:rsidRPr="00983C7E">
        <w:rPr>
          <w:sz w:val="20"/>
          <w:szCs w:val="20"/>
        </w:rPr>
        <w:t>7.24.Учитывать мнение Профсоюзов и Работодателей при принятии нормативных правовых актов, затрагивающих проблемы трудовых и иных непосредственно связанных с ними отношений.</w:t>
      </w:r>
    </w:p>
    <w:p w:rsidR="00983C7E" w:rsidRPr="00983C7E" w:rsidRDefault="00983C7E" w:rsidP="00983C7E">
      <w:pPr>
        <w:spacing w:line="240" w:lineRule="atLeast"/>
        <w:ind w:firstLine="709"/>
        <w:jc w:val="both"/>
        <w:rPr>
          <w:sz w:val="20"/>
          <w:szCs w:val="20"/>
        </w:rPr>
      </w:pPr>
      <w:r w:rsidRPr="00983C7E">
        <w:rPr>
          <w:sz w:val="20"/>
          <w:szCs w:val="20"/>
        </w:rPr>
        <w:t>7.25.При оказании мер муниципальной поддержки хозяйствующим субъектам учитывать в качестве основных критериев ситуацию с выплатой заработной платы, участие в системе социального партнерства, соблюдение законодательства о труде и обязательств коллективных договоров и соглашений.</w:t>
      </w:r>
    </w:p>
    <w:p w:rsidR="00983C7E" w:rsidRPr="00983C7E" w:rsidRDefault="00983C7E" w:rsidP="00983C7E">
      <w:pPr>
        <w:spacing w:line="240" w:lineRule="atLeast"/>
        <w:ind w:firstLine="709"/>
        <w:jc w:val="both"/>
        <w:rPr>
          <w:sz w:val="20"/>
          <w:szCs w:val="20"/>
        </w:rPr>
      </w:pPr>
      <w:r w:rsidRPr="00983C7E">
        <w:rPr>
          <w:sz w:val="20"/>
          <w:szCs w:val="20"/>
        </w:rPr>
        <w:t>7.26.Обеспечивать участие представителей Сторон в работе коллегий, комиссий, рабочих совещаний, проводимых в Администрации Кадыйского района Костромской области по вопросам, затрагивающим социально-трудовые отношения и связанные с ними экономические отношения.</w:t>
      </w:r>
    </w:p>
    <w:p w:rsidR="00983C7E" w:rsidRPr="00983C7E" w:rsidRDefault="00983C7E" w:rsidP="00983C7E">
      <w:pPr>
        <w:spacing w:line="240" w:lineRule="atLeast"/>
        <w:ind w:firstLine="709"/>
        <w:jc w:val="both"/>
        <w:rPr>
          <w:sz w:val="20"/>
          <w:szCs w:val="20"/>
          <w:u w:val="single"/>
        </w:rPr>
      </w:pPr>
      <w:r w:rsidRPr="00983C7E">
        <w:rPr>
          <w:sz w:val="20"/>
          <w:szCs w:val="20"/>
          <w:u w:val="single"/>
        </w:rPr>
        <w:t>Обеспечивать рассмотрение на отраслевом уровне с участием соответствующих отраслевых профсоюзных организаций и отраслевых объединений работодателей поступающую от них информацию о фактах нарушения работодателями законодательства о труде и профессиональных союзах, в необходимых случаях направляя указанную информацию в контрольные и надзорные органы.</w:t>
      </w:r>
    </w:p>
    <w:p w:rsidR="00983C7E" w:rsidRPr="00983C7E" w:rsidRDefault="00983C7E" w:rsidP="00983C7E">
      <w:pPr>
        <w:spacing w:line="240" w:lineRule="atLeast"/>
        <w:ind w:firstLine="709"/>
        <w:jc w:val="both"/>
        <w:rPr>
          <w:sz w:val="20"/>
          <w:szCs w:val="20"/>
        </w:rPr>
      </w:pPr>
      <w:r w:rsidRPr="00983C7E">
        <w:rPr>
          <w:sz w:val="20"/>
          <w:szCs w:val="20"/>
        </w:rPr>
        <w:t>7.27.Обеспечивать в установленном порядке уведомительную регистрацию коллективных договоров организаций, организовывать контроль за их выполнением. Осуществлять проверки выполнения рекомендаций и замечаний по содержанию договоров, высказанных в ходе регистрации.</w:t>
      </w:r>
    </w:p>
    <w:p w:rsidR="00983C7E" w:rsidRPr="00983C7E" w:rsidRDefault="00983C7E" w:rsidP="00983C7E">
      <w:pPr>
        <w:jc w:val="both"/>
        <w:rPr>
          <w:sz w:val="20"/>
          <w:szCs w:val="20"/>
          <w:u w:val="single"/>
        </w:rPr>
      </w:pPr>
      <w:r w:rsidRPr="00983C7E">
        <w:rPr>
          <w:sz w:val="20"/>
          <w:szCs w:val="20"/>
        </w:rPr>
        <w:t>7.28.</w:t>
      </w:r>
      <w:r w:rsidRPr="00983C7E">
        <w:rPr>
          <w:sz w:val="20"/>
          <w:szCs w:val="20"/>
          <w:u w:val="single"/>
        </w:rPr>
        <w:t>Способствовать росту членства в действующих объединениях работодателей.</w:t>
      </w:r>
      <w:r w:rsidRPr="00983C7E">
        <w:rPr>
          <w:color w:val="FFFFFF"/>
          <w:sz w:val="20"/>
          <w:szCs w:val="20"/>
        </w:rPr>
        <w:t xml:space="preserve">7 </w:t>
      </w:r>
      <w:r w:rsidRPr="00983C7E">
        <w:rPr>
          <w:sz w:val="20"/>
          <w:szCs w:val="20"/>
        </w:rPr>
        <w:t xml:space="preserve">  7.29.Устанавливать гарантии, компенсации и меры социальной поддержки работников муниципальных учреждений, финансируемых из местного бюджета, не ниже уровня, установленного законодательством, Соглашением о социальном партнерстве в сфере труда между администрацией Костромской области, Федерацией организаций профсоюзов Костромской области и объединениями работодателей Костромской области на 2019-2021 годы для работников государственных учреждений, финансируемых из областного бюджета.</w:t>
      </w:r>
    </w:p>
    <w:p w:rsidR="00983C7E" w:rsidRPr="00983C7E" w:rsidRDefault="00983C7E" w:rsidP="00983C7E">
      <w:pPr>
        <w:spacing w:line="240" w:lineRule="atLeast"/>
        <w:ind w:firstLine="709"/>
        <w:jc w:val="center"/>
        <w:rPr>
          <w:b/>
          <w:sz w:val="20"/>
          <w:szCs w:val="20"/>
          <w:u w:val="single"/>
        </w:rPr>
      </w:pPr>
      <w:r w:rsidRPr="00983C7E">
        <w:rPr>
          <w:b/>
          <w:sz w:val="20"/>
          <w:szCs w:val="20"/>
          <w:u w:val="single"/>
        </w:rPr>
        <w:t>Обязательства Профсоюзов</w:t>
      </w:r>
    </w:p>
    <w:p w:rsidR="00983C7E" w:rsidRPr="00983C7E" w:rsidRDefault="00983C7E" w:rsidP="00983C7E">
      <w:pPr>
        <w:ind w:firstLine="709"/>
        <w:jc w:val="both"/>
        <w:rPr>
          <w:rStyle w:val="afb"/>
          <w:b w:val="0"/>
          <w:sz w:val="20"/>
          <w:szCs w:val="20"/>
        </w:rPr>
      </w:pPr>
      <w:r w:rsidRPr="00983C7E">
        <w:rPr>
          <w:sz w:val="20"/>
          <w:szCs w:val="20"/>
        </w:rPr>
        <w:t xml:space="preserve">7.30.Обеспечивать условия для уставной деятельности профсоюзов и их выборных органов, а также для </w:t>
      </w:r>
      <w:r w:rsidRPr="00983C7E">
        <w:rPr>
          <w:sz w:val="20"/>
          <w:szCs w:val="20"/>
        </w:rPr>
        <w:lastRenderedPageBreak/>
        <w:t xml:space="preserve">выполнения профсоюзами обязательств по настоящему Соглашению. </w:t>
      </w:r>
      <w:r w:rsidRPr="00983C7E">
        <w:rPr>
          <w:rStyle w:val="afb"/>
          <w:sz w:val="20"/>
          <w:szCs w:val="20"/>
        </w:rPr>
        <w:t>Не допускать случаев нарушения прав профсоюзов, установленных законодательством Российской Федерации.</w:t>
      </w:r>
    </w:p>
    <w:p w:rsidR="00983C7E" w:rsidRPr="00983C7E" w:rsidRDefault="00983C7E" w:rsidP="00983C7E">
      <w:pPr>
        <w:ind w:firstLine="709"/>
        <w:jc w:val="both"/>
        <w:rPr>
          <w:sz w:val="20"/>
          <w:szCs w:val="20"/>
        </w:rPr>
      </w:pPr>
      <w:r w:rsidRPr="00983C7E">
        <w:rPr>
          <w:sz w:val="20"/>
          <w:szCs w:val="20"/>
        </w:rPr>
        <w:t>7.31.Инициировать заключение коллективных договоров, муниципальных соглашений. Содействовать подготовке и проведению коллективно-договорной кампании, осуществлять контроль над выполнением коллективных договоров, соглашений.</w:t>
      </w:r>
    </w:p>
    <w:p w:rsidR="00983C7E" w:rsidRPr="00983C7E" w:rsidRDefault="00983C7E" w:rsidP="00983C7E">
      <w:pPr>
        <w:spacing w:line="240" w:lineRule="atLeast"/>
        <w:ind w:firstLine="709"/>
        <w:jc w:val="both"/>
        <w:rPr>
          <w:sz w:val="20"/>
          <w:szCs w:val="20"/>
        </w:rPr>
      </w:pPr>
      <w:r w:rsidRPr="00983C7E">
        <w:rPr>
          <w:sz w:val="20"/>
          <w:szCs w:val="20"/>
        </w:rPr>
        <w:t>7.32.Продолжать работу по возобновлению деятельности и созданию первичных профсоюзных организаций в трудовых коллективах, вовлечению работников в члены профсоюза в организациях.</w:t>
      </w:r>
    </w:p>
    <w:p w:rsidR="00983C7E" w:rsidRPr="00983C7E" w:rsidRDefault="00983C7E" w:rsidP="00983C7E">
      <w:pPr>
        <w:ind w:firstLine="709"/>
        <w:jc w:val="both"/>
        <w:rPr>
          <w:sz w:val="20"/>
          <w:szCs w:val="20"/>
        </w:rPr>
      </w:pPr>
      <w:r w:rsidRPr="00983C7E">
        <w:rPr>
          <w:sz w:val="20"/>
          <w:szCs w:val="20"/>
        </w:rPr>
        <w:t>7.33.Оказывать помощь в создании в организациях комиссий по трудовым спорам, выявлять причины возникновения коллективных трудовых споров и в соответствии с действующим законодательством принимать необходимые меры для их урегулирования.</w:t>
      </w:r>
    </w:p>
    <w:p w:rsidR="00983C7E" w:rsidRPr="00983C7E" w:rsidRDefault="00983C7E" w:rsidP="00983C7E">
      <w:pPr>
        <w:ind w:firstLine="709"/>
        <w:jc w:val="both"/>
        <w:rPr>
          <w:sz w:val="20"/>
          <w:szCs w:val="20"/>
        </w:rPr>
      </w:pPr>
      <w:r w:rsidRPr="00983C7E">
        <w:rPr>
          <w:sz w:val="20"/>
          <w:szCs w:val="20"/>
        </w:rPr>
        <w:t>7.34.Не выступать организаторами забастовок по обязательствам, включенным в настоящее Соглашение, отраслевые соглашения, заключенные в муниципальном образовании, коллективные договоры организаций при условии их выполнения сторонами.</w:t>
      </w:r>
    </w:p>
    <w:p w:rsidR="00983C7E" w:rsidRPr="00983C7E" w:rsidRDefault="00983C7E" w:rsidP="00983C7E">
      <w:pPr>
        <w:spacing w:line="240" w:lineRule="atLeast"/>
        <w:ind w:firstLine="709"/>
        <w:jc w:val="both"/>
        <w:rPr>
          <w:sz w:val="20"/>
          <w:szCs w:val="20"/>
        </w:rPr>
      </w:pPr>
      <w:r w:rsidRPr="00983C7E">
        <w:rPr>
          <w:sz w:val="20"/>
          <w:szCs w:val="20"/>
        </w:rPr>
        <w:t>7.35.Оказывать бесплатную юридическую помощь членам профсоюзов, трудовым коллективам по вопросам социального партнерства, урегулирования коллективных трудовых споров.</w:t>
      </w:r>
    </w:p>
    <w:p w:rsidR="00983C7E" w:rsidRPr="00983C7E" w:rsidRDefault="00983C7E" w:rsidP="00983C7E">
      <w:pPr>
        <w:spacing w:line="240" w:lineRule="atLeast"/>
        <w:ind w:firstLine="709"/>
        <w:jc w:val="both"/>
        <w:rPr>
          <w:sz w:val="20"/>
          <w:szCs w:val="20"/>
        </w:rPr>
      </w:pPr>
      <w:r w:rsidRPr="00983C7E">
        <w:rPr>
          <w:sz w:val="20"/>
          <w:szCs w:val="20"/>
        </w:rPr>
        <w:t>7.36.Принимать меры по повышению мотивации членства в профсоюзах работников организаций различных отраслей экономики и форм собственности.</w:t>
      </w:r>
    </w:p>
    <w:p w:rsidR="00983C7E" w:rsidRPr="00983C7E" w:rsidRDefault="00983C7E" w:rsidP="00983C7E">
      <w:pPr>
        <w:spacing w:line="240" w:lineRule="atLeast"/>
        <w:ind w:firstLine="709"/>
        <w:jc w:val="both"/>
        <w:rPr>
          <w:sz w:val="20"/>
          <w:szCs w:val="20"/>
        </w:rPr>
      </w:pPr>
      <w:r w:rsidRPr="00983C7E">
        <w:rPr>
          <w:sz w:val="20"/>
          <w:szCs w:val="20"/>
        </w:rPr>
        <w:t>7.37.Проводить работу по вовлечению молодежи в ряды членов профсоюза, содействовать созданию условий для реализации профессиональных потребностей молодежи.</w:t>
      </w:r>
    </w:p>
    <w:p w:rsidR="00983C7E" w:rsidRPr="00983C7E" w:rsidRDefault="00983C7E" w:rsidP="00983C7E">
      <w:pPr>
        <w:spacing w:line="240" w:lineRule="atLeast"/>
        <w:ind w:firstLine="709"/>
        <w:jc w:val="both"/>
        <w:rPr>
          <w:sz w:val="20"/>
          <w:szCs w:val="20"/>
        </w:rPr>
      </w:pPr>
      <w:r w:rsidRPr="00983C7E">
        <w:rPr>
          <w:sz w:val="20"/>
          <w:szCs w:val="20"/>
        </w:rPr>
        <w:t>7.38.Проводить обучение профсоюзного актива по вопросам правового регулирования трудовых отношений, социального партнерства, обеспечения прав работников.</w:t>
      </w:r>
    </w:p>
    <w:p w:rsidR="00983C7E" w:rsidRPr="00983C7E" w:rsidRDefault="00983C7E" w:rsidP="00983C7E">
      <w:pPr>
        <w:spacing w:line="276" w:lineRule="auto"/>
        <w:ind w:firstLine="540"/>
        <w:jc w:val="center"/>
        <w:rPr>
          <w:b/>
          <w:sz w:val="20"/>
          <w:szCs w:val="20"/>
          <w:u w:val="single"/>
        </w:rPr>
      </w:pPr>
      <w:r w:rsidRPr="00983C7E">
        <w:rPr>
          <w:b/>
          <w:sz w:val="20"/>
          <w:szCs w:val="20"/>
          <w:u w:val="single"/>
        </w:rPr>
        <w:t>Обязательства Работодателей</w:t>
      </w:r>
    </w:p>
    <w:p w:rsidR="00983C7E" w:rsidRPr="00983C7E" w:rsidRDefault="00983C7E" w:rsidP="00983C7E">
      <w:pPr>
        <w:ind w:firstLine="709"/>
        <w:jc w:val="both"/>
        <w:rPr>
          <w:sz w:val="20"/>
          <w:szCs w:val="20"/>
        </w:rPr>
      </w:pPr>
      <w:r w:rsidRPr="00983C7E">
        <w:rPr>
          <w:sz w:val="20"/>
          <w:szCs w:val="20"/>
        </w:rPr>
        <w:t>7.39.Принимать меры по созданию объединений работодателей, оказывать помощь их деятельности.</w:t>
      </w:r>
    </w:p>
    <w:p w:rsidR="00983C7E" w:rsidRPr="00983C7E" w:rsidRDefault="00983C7E" w:rsidP="00983C7E">
      <w:pPr>
        <w:spacing w:line="240" w:lineRule="atLeast"/>
        <w:ind w:firstLine="709"/>
        <w:jc w:val="both"/>
        <w:rPr>
          <w:rStyle w:val="afb"/>
          <w:b w:val="0"/>
          <w:sz w:val="20"/>
          <w:szCs w:val="20"/>
        </w:rPr>
      </w:pPr>
      <w:r w:rsidRPr="00983C7E">
        <w:rPr>
          <w:sz w:val="20"/>
          <w:szCs w:val="20"/>
        </w:rPr>
        <w:t xml:space="preserve">7.40.Обеспечивать условия для уставной деятельности профсоюзов и их выборных органов, а также для выполнения профсоюзами обязательств по настоящему Соглашению. </w:t>
      </w:r>
      <w:r w:rsidRPr="00983C7E">
        <w:rPr>
          <w:rStyle w:val="afb"/>
          <w:sz w:val="20"/>
          <w:szCs w:val="20"/>
        </w:rPr>
        <w:t>Не допускать случаев нарушения прав профсоюзов, установленных законодательством Российской Федерации.</w:t>
      </w:r>
    </w:p>
    <w:p w:rsidR="00983C7E" w:rsidRPr="00983C7E" w:rsidRDefault="00983C7E" w:rsidP="00983C7E">
      <w:pPr>
        <w:spacing w:line="240" w:lineRule="atLeast"/>
        <w:ind w:firstLine="709"/>
        <w:jc w:val="both"/>
        <w:rPr>
          <w:sz w:val="20"/>
          <w:szCs w:val="20"/>
        </w:rPr>
      </w:pPr>
      <w:r w:rsidRPr="00983C7E">
        <w:rPr>
          <w:sz w:val="20"/>
          <w:szCs w:val="20"/>
        </w:rPr>
        <w:t>7.41.Обеспечивать выполнение существующего порядка перечисления профсоюзных взносов в организациях по безналичному расчету с письменного согласия работающих и перечислять их с расчетных счетов организаций одновременно с выдачей банками средств на заработную плату. Не допускать задолженности по перечислению профсоюзных взносов, ликвидировать имеющуюся задолженность за предыдущие годы.</w:t>
      </w:r>
    </w:p>
    <w:p w:rsidR="00983C7E" w:rsidRPr="00983C7E" w:rsidRDefault="00983C7E" w:rsidP="00983C7E">
      <w:pPr>
        <w:spacing w:line="240" w:lineRule="atLeast"/>
        <w:ind w:firstLine="709"/>
        <w:jc w:val="both"/>
        <w:rPr>
          <w:sz w:val="20"/>
          <w:szCs w:val="20"/>
        </w:rPr>
      </w:pPr>
      <w:r w:rsidRPr="00983C7E">
        <w:rPr>
          <w:sz w:val="20"/>
          <w:szCs w:val="20"/>
        </w:rPr>
        <w:t>7.42.Исключать деятельность, препятствующую реализации права работников на вступление в профсоюзную организацию. При заключении трудового договора с работником не препятствовать его вступлению в члены профсоюза. Не увольнять или другим способом не наносить ущерб работнику на том основании, что он является членом профсоюзов либо принимает участие в профсоюзной деятельности в нерабочее время или в рабочее время с согласия работодателя. Не препятствовать представителям профсоюзных органов на посещение организаций, в которых работают члены профсоюзов.</w:t>
      </w:r>
    </w:p>
    <w:p w:rsidR="00983C7E" w:rsidRPr="00983C7E" w:rsidRDefault="00983C7E" w:rsidP="00983C7E">
      <w:pPr>
        <w:spacing w:line="240" w:lineRule="atLeast"/>
        <w:ind w:firstLine="709"/>
        <w:jc w:val="both"/>
        <w:rPr>
          <w:sz w:val="20"/>
          <w:szCs w:val="20"/>
        </w:rPr>
      </w:pPr>
      <w:r w:rsidRPr="00983C7E">
        <w:rPr>
          <w:sz w:val="20"/>
          <w:szCs w:val="20"/>
        </w:rPr>
        <w:t>7.43.Представлять коллективные договоры на уведомительную регистрацию в порядке, предусмотренном законодательством. Выполнять рекомендации и замечания по содержанию договоров и соглашений, высказанных в ходе регистрации.</w:t>
      </w:r>
    </w:p>
    <w:p w:rsidR="00983C7E" w:rsidRPr="00983C7E" w:rsidRDefault="00983C7E" w:rsidP="00983C7E">
      <w:pPr>
        <w:spacing w:line="240" w:lineRule="atLeast"/>
        <w:ind w:firstLine="709"/>
        <w:jc w:val="both"/>
        <w:rPr>
          <w:sz w:val="20"/>
          <w:szCs w:val="20"/>
        </w:rPr>
      </w:pPr>
      <w:r w:rsidRPr="00983C7E">
        <w:rPr>
          <w:sz w:val="20"/>
          <w:szCs w:val="20"/>
        </w:rPr>
        <w:t>7.44.Включать представителей профсоюзных организаций в состав коллегиальных органов организации, в том числе в комиссии по реорганизации или ликвидации организации. Рассматривать предложения профсоюзов о включении в коллективные договоры положений о финансировании отдельных сфер деятельности организаций из прибыли.</w:t>
      </w:r>
    </w:p>
    <w:p w:rsidR="00983C7E" w:rsidRPr="00983C7E" w:rsidRDefault="00983C7E" w:rsidP="00983C7E">
      <w:pPr>
        <w:spacing w:line="240" w:lineRule="atLeast"/>
        <w:ind w:firstLine="709"/>
        <w:jc w:val="both"/>
        <w:rPr>
          <w:sz w:val="20"/>
          <w:szCs w:val="20"/>
        </w:rPr>
      </w:pPr>
      <w:r w:rsidRPr="00983C7E">
        <w:rPr>
          <w:sz w:val="20"/>
          <w:szCs w:val="20"/>
        </w:rPr>
        <w:t>7.45.Сохранять за работниками, освобожденными от основной работы в связи с избранием в выборный орган первичной профсоюзной организации, трудовые права, гарантии, льготы, предназначенные для работников организации в соответствии с коллективным договором.</w:t>
      </w:r>
    </w:p>
    <w:p w:rsidR="00983C7E" w:rsidRPr="00983C7E" w:rsidRDefault="00983C7E" w:rsidP="00983C7E">
      <w:pPr>
        <w:pStyle w:val="afa"/>
        <w:ind w:firstLine="709"/>
        <w:jc w:val="both"/>
        <w:rPr>
          <w:sz w:val="20"/>
          <w:szCs w:val="20"/>
        </w:rPr>
      </w:pPr>
      <w:r w:rsidRPr="00983C7E">
        <w:rPr>
          <w:sz w:val="20"/>
          <w:szCs w:val="20"/>
        </w:rPr>
        <w:t>7.46.Совместно с профсоюзами:</w:t>
      </w:r>
    </w:p>
    <w:p w:rsidR="00983C7E" w:rsidRPr="00983C7E" w:rsidRDefault="00983C7E" w:rsidP="00983C7E">
      <w:pPr>
        <w:pStyle w:val="afa"/>
        <w:ind w:firstLine="709"/>
        <w:jc w:val="both"/>
        <w:rPr>
          <w:sz w:val="20"/>
          <w:szCs w:val="20"/>
        </w:rPr>
      </w:pPr>
      <w:r w:rsidRPr="00983C7E">
        <w:rPr>
          <w:sz w:val="20"/>
          <w:szCs w:val="20"/>
        </w:rPr>
        <w:t xml:space="preserve">-обеспечивать заключение  коллективных договоров в организациях всех форм собственности и отраслей экономики, своевременно вносить в них изменения и дополнения, обеспечивать выполнение.                                                                                                                          </w:t>
      </w:r>
    </w:p>
    <w:p w:rsidR="00983C7E" w:rsidRPr="00983C7E" w:rsidRDefault="00983C7E" w:rsidP="00983C7E">
      <w:pPr>
        <w:pStyle w:val="afa"/>
        <w:ind w:firstLine="709"/>
        <w:jc w:val="both"/>
        <w:rPr>
          <w:sz w:val="20"/>
          <w:szCs w:val="20"/>
        </w:rPr>
      </w:pPr>
      <w:r w:rsidRPr="00983C7E">
        <w:rPr>
          <w:sz w:val="20"/>
          <w:szCs w:val="20"/>
        </w:rPr>
        <w:t>-при заключении коллективных договоров предусматривать с учетом финансово-экономического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 установленные для работников данной организации, а также обязательства по оплате труда освобожденным членам выборных органов первичной профсоюзной организации, а также обеспечение не 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w:t>
      </w:r>
    </w:p>
    <w:p w:rsidR="00983C7E" w:rsidRPr="00983C7E" w:rsidRDefault="00983C7E" w:rsidP="00983C7E">
      <w:pPr>
        <w:ind w:firstLine="709"/>
        <w:jc w:val="both"/>
        <w:rPr>
          <w:sz w:val="20"/>
          <w:szCs w:val="20"/>
        </w:rPr>
      </w:pPr>
      <w:r w:rsidRPr="00983C7E">
        <w:rPr>
          <w:sz w:val="20"/>
          <w:szCs w:val="20"/>
        </w:rPr>
        <w:t>-создавать в каждой организации на паритетной основе  комиссию по трудовым спорам и обеспечивать ее работу.</w:t>
      </w:r>
    </w:p>
    <w:p w:rsidR="00983C7E" w:rsidRPr="00983C7E" w:rsidRDefault="00983C7E" w:rsidP="00983C7E">
      <w:pPr>
        <w:pStyle w:val="afa"/>
        <w:ind w:firstLine="709"/>
        <w:jc w:val="both"/>
        <w:rPr>
          <w:sz w:val="20"/>
          <w:szCs w:val="20"/>
        </w:rPr>
      </w:pPr>
    </w:p>
    <w:p w:rsidR="00983C7E" w:rsidRPr="00983C7E" w:rsidRDefault="00983C7E" w:rsidP="00983C7E">
      <w:pPr>
        <w:pStyle w:val="afa"/>
        <w:ind w:firstLine="709"/>
        <w:jc w:val="both"/>
        <w:rPr>
          <w:sz w:val="20"/>
          <w:szCs w:val="20"/>
        </w:rPr>
      </w:pPr>
    </w:p>
    <w:p w:rsidR="00983C7E" w:rsidRPr="00983C7E" w:rsidRDefault="00983C7E" w:rsidP="00983C7E">
      <w:pPr>
        <w:pStyle w:val="7"/>
        <w:spacing w:before="0" w:line="276" w:lineRule="auto"/>
        <w:jc w:val="center"/>
        <w:rPr>
          <w:rFonts w:ascii="Times New Roman" w:hAnsi="Times New Roman" w:cs="Times New Roman"/>
          <w:b/>
          <w:sz w:val="20"/>
          <w:szCs w:val="20"/>
        </w:rPr>
      </w:pPr>
      <w:r w:rsidRPr="00983C7E">
        <w:rPr>
          <w:rFonts w:ascii="Times New Roman" w:hAnsi="Times New Roman" w:cs="Times New Roman"/>
          <w:b/>
          <w:sz w:val="20"/>
          <w:szCs w:val="20"/>
          <w:lang w:val="en-US"/>
        </w:rPr>
        <w:t>VIII</w:t>
      </w:r>
      <w:r w:rsidRPr="00983C7E">
        <w:rPr>
          <w:rFonts w:ascii="Times New Roman" w:hAnsi="Times New Roman" w:cs="Times New Roman"/>
          <w:b/>
          <w:sz w:val="20"/>
          <w:szCs w:val="20"/>
        </w:rPr>
        <w:t>.Действие Соглашения, порядок реализации,</w:t>
      </w:r>
    </w:p>
    <w:p w:rsidR="00983C7E" w:rsidRPr="00983C7E" w:rsidRDefault="00983C7E" w:rsidP="00983C7E">
      <w:pPr>
        <w:pStyle w:val="7"/>
        <w:spacing w:before="0" w:line="276" w:lineRule="auto"/>
        <w:jc w:val="center"/>
        <w:rPr>
          <w:rFonts w:ascii="Times New Roman" w:hAnsi="Times New Roman" w:cs="Times New Roman"/>
          <w:b/>
          <w:sz w:val="20"/>
          <w:szCs w:val="20"/>
        </w:rPr>
      </w:pPr>
      <w:r w:rsidRPr="00983C7E">
        <w:rPr>
          <w:rFonts w:ascii="Times New Roman" w:hAnsi="Times New Roman" w:cs="Times New Roman"/>
          <w:b/>
          <w:sz w:val="20"/>
          <w:szCs w:val="20"/>
        </w:rPr>
        <w:t>контроль и ответственность Сторон</w:t>
      </w:r>
    </w:p>
    <w:p w:rsidR="00983C7E" w:rsidRPr="00983C7E" w:rsidRDefault="00983C7E" w:rsidP="00983C7E">
      <w:pPr>
        <w:jc w:val="both"/>
        <w:rPr>
          <w:sz w:val="20"/>
          <w:szCs w:val="20"/>
        </w:rPr>
      </w:pPr>
      <w:r w:rsidRPr="00983C7E">
        <w:rPr>
          <w:sz w:val="20"/>
          <w:szCs w:val="20"/>
        </w:rPr>
        <w:t>8.1.</w:t>
      </w:r>
      <w:r w:rsidRPr="00983C7E">
        <w:rPr>
          <w:color w:val="000000"/>
          <w:sz w:val="20"/>
          <w:szCs w:val="20"/>
        </w:rPr>
        <w:t xml:space="preserve">Настоящее Соглашение </w:t>
      </w:r>
      <w:r w:rsidRPr="00983C7E">
        <w:rPr>
          <w:sz w:val="20"/>
          <w:szCs w:val="20"/>
          <w:shd w:val="clear" w:color="auto" w:fill="FFFFFF"/>
        </w:rPr>
        <w:t xml:space="preserve">вступает в силу через 10 дней после официального опубликования, </w:t>
      </w:r>
      <w:r w:rsidRPr="00983C7E">
        <w:rPr>
          <w:bCs/>
          <w:sz w:val="20"/>
          <w:szCs w:val="20"/>
          <w:shd w:val="clear" w:color="auto" w:fill="FFFFFF"/>
        </w:rPr>
        <w:t>распространяет свое действие на правоотношения</w:t>
      </w:r>
      <w:r w:rsidRPr="00983C7E">
        <w:rPr>
          <w:sz w:val="20"/>
          <w:szCs w:val="20"/>
          <w:shd w:val="clear" w:color="auto" w:fill="FFFFFF"/>
        </w:rPr>
        <w:t xml:space="preserve">, </w:t>
      </w:r>
      <w:r w:rsidRPr="00983C7E">
        <w:rPr>
          <w:bCs/>
          <w:sz w:val="20"/>
          <w:szCs w:val="20"/>
          <w:shd w:val="clear" w:color="auto" w:fill="FFFFFF"/>
        </w:rPr>
        <w:t>возникшие с 1января</w:t>
      </w:r>
      <w:r w:rsidRPr="00983C7E">
        <w:rPr>
          <w:color w:val="000000"/>
          <w:sz w:val="20"/>
          <w:szCs w:val="20"/>
        </w:rPr>
        <w:t>2019 года и действует до 31 декабря 2021 года.</w:t>
      </w:r>
    </w:p>
    <w:p w:rsidR="00983C7E" w:rsidRPr="00983C7E" w:rsidRDefault="00983C7E" w:rsidP="00983C7E">
      <w:pPr>
        <w:jc w:val="both"/>
        <w:rPr>
          <w:sz w:val="20"/>
          <w:szCs w:val="20"/>
        </w:rPr>
      </w:pPr>
      <w:r w:rsidRPr="00983C7E">
        <w:rPr>
          <w:sz w:val="20"/>
          <w:szCs w:val="20"/>
        </w:rPr>
        <w:t xml:space="preserve">8.2.Действие Соглашения распространяется на работников и работодателей, которые уполномочили своих </w:t>
      </w:r>
      <w:r w:rsidRPr="00983C7E">
        <w:rPr>
          <w:sz w:val="20"/>
          <w:szCs w:val="20"/>
        </w:rPr>
        <w:lastRenderedPageBreak/>
        <w:t>представителей на ведение коллективных переговоров и заключение данного Соглашения от их имени, на исполнительные органы государственной власти Кадыйского района, профсоюзные организации, работодателей, присоединившихся к Соглашению в период срока его действия, в пределах взятых ими на себя обязательств.</w:t>
      </w:r>
    </w:p>
    <w:p w:rsidR="00983C7E" w:rsidRPr="00983C7E" w:rsidRDefault="00983C7E" w:rsidP="00983C7E">
      <w:pPr>
        <w:spacing w:line="240" w:lineRule="atLeast"/>
        <w:jc w:val="both"/>
        <w:rPr>
          <w:sz w:val="20"/>
          <w:szCs w:val="20"/>
        </w:rPr>
      </w:pPr>
      <w:r w:rsidRPr="00983C7E">
        <w:rPr>
          <w:sz w:val="20"/>
          <w:szCs w:val="20"/>
        </w:rPr>
        <w:t xml:space="preserve">              8.3.Обязательства Соглашения, финансируемые из  бюджета Кадыйского района Костромской области, ежегодно уточняются при подготовке проекта бюджета на очередной финансовый год, а также при внесении в него изменений и дополнений.</w:t>
      </w:r>
    </w:p>
    <w:p w:rsidR="00983C7E" w:rsidRPr="00983C7E" w:rsidRDefault="00983C7E" w:rsidP="00983C7E">
      <w:pPr>
        <w:spacing w:line="240" w:lineRule="atLeast"/>
        <w:ind w:firstLine="709"/>
        <w:jc w:val="both"/>
        <w:rPr>
          <w:sz w:val="20"/>
          <w:szCs w:val="20"/>
        </w:rPr>
      </w:pPr>
      <w:r w:rsidRPr="00983C7E">
        <w:rPr>
          <w:sz w:val="20"/>
          <w:szCs w:val="20"/>
        </w:rPr>
        <w:t>8.4.Изменения и дополнения в Соглашение в период срока его действия вносятся по взаимному согласию Сторон после рассмотрения их на заседании  трехсторонней комиссии по регулированию социально-трудовых отношений Кадыйского района Костромской области.</w:t>
      </w:r>
    </w:p>
    <w:p w:rsidR="00983C7E" w:rsidRPr="00983C7E" w:rsidRDefault="00983C7E" w:rsidP="00983C7E">
      <w:pPr>
        <w:spacing w:line="240" w:lineRule="atLeast"/>
        <w:ind w:firstLine="709"/>
        <w:jc w:val="both"/>
        <w:rPr>
          <w:sz w:val="20"/>
          <w:szCs w:val="20"/>
        </w:rPr>
      </w:pPr>
      <w:r w:rsidRPr="00983C7E">
        <w:rPr>
          <w:sz w:val="20"/>
          <w:szCs w:val="20"/>
        </w:rPr>
        <w:t>8.5.Контроль над выполнением настоящего Соглашения, а также решение вопросов, возникающих в ходе его реализации, осуществляется Сторонами и  трехсторонней комиссией по регулированию социально-трудовых отношений Кадыйского района Костромской области.</w:t>
      </w:r>
    </w:p>
    <w:p w:rsidR="00983C7E" w:rsidRPr="00983C7E" w:rsidRDefault="00983C7E" w:rsidP="00983C7E">
      <w:pPr>
        <w:spacing w:line="240" w:lineRule="atLeast"/>
        <w:ind w:firstLine="709"/>
        <w:jc w:val="both"/>
        <w:rPr>
          <w:sz w:val="20"/>
          <w:szCs w:val="20"/>
        </w:rPr>
      </w:pPr>
      <w:r w:rsidRPr="00983C7E">
        <w:rPr>
          <w:sz w:val="20"/>
          <w:szCs w:val="20"/>
        </w:rPr>
        <w:t>8.6.При невыполнении обязательств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983C7E" w:rsidRPr="00983C7E" w:rsidRDefault="00983C7E" w:rsidP="00983C7E">
      <w:pPr>
        <w:spacing w:line="240" w:lineRule="atLeast"/>
        <w:ind w:firstLine="709"/>
        <w:jc w:val="both"/>
        <w:rPr>
          <w:sz w:val="20"/>
          <w:szCs w:val="20"/>
        </w:rPr>
      </w:pPr>
      <w:r w:rsidRPr="00983C7E">
        <w:rPr>
          <w:sz w:val="20"/>
          <w:szCs w:val="20"/>
        </w:rPr>
        <w:t>8.7.Стороны Соглашения несут ответственность за уклонение от участия в переговорах, нарушение и невыполнение обязательств, включенных в Соглашение, непредставление информации, необходимой для ведения переговоров и осуществления контроля в соответствии с действующим законодательством.</w:t>
      </w:r>
    </w:p>
    <w:p w:rsidR="00983C7E" w:rsidRPr="00983C7E" w:rsidRDefault="00983C7E" w:rsidP="00983C7E">
      <w:pPr>
        <w:spacing w:line="276" w:lineRule="auto"/>
        <w:jc w:val="center"/>
        <w:rPr>
          <w:b/>
          <w:sz w:val="20"/>
          <w:szCs w:val="20"/>
          <w:u w:val="single"/>
        </w:rPr>
      </w:pPr>
      <w:r w:rsidRPr="00983C7E">
        <w:rPr>
          <w:b/>
          <w:sz w:val="20"/>
          <w:szCs w:val="20"/>
          <w:u w:val="single"/>
        </w:rPr>
        <w:t>Совместные обязательства Сторон</w:t>
      </w:r>
    </w:p>
    <w:p w:rsidR="00983C7E" w:rsidRPr="00983C7E" w:rsidRDefault="00983C7E" w:rsidP="00983C7E">
      <w:pPr>
        <w:spacing w:line="240" w:lineRule="atLeast"/>
        <w:ind w:firstLine="709"/>
        <w:jc w:val="both"/>
        <w:rPr>
          <w:sz w:val="20"/>
          <w:szCs w:val="20"/>
        </w:rPr>
      </w:pPr>
      <w:r w:rsidRPr="00983C7E">
        <w:rPr>
          <w:sz w:val="20"/>
          <w:szCs w:val="20"/>
        </w:rPr>
        <w:t>8.8.В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 и представить его в  трехстороннюю комиссию по регулированию социально-трудовых отношений Кадыйского района Костромской области.</w:t>
      </w:r>
    </w:p>
    <w:p w:rsidR="00983C7E" w:rsidRPr="00983C7E" w:rsidRDefault="00983C7E" w:rsidP="00983C7E">
      <w:pPr>
        <w:spacing w:line="240" w:lineRule="atLeast"/>
        <w:ind w:firstLine="709"/>
        <w:jc w:val="both"/>
        <w:rPr>
          <w:sz w:val="20"/>
          <w:szCs w:val="20"/>
        </w:rPr>
      </w:pPr>
      <w:r w:rsidRPr="00983C7E">
        <w:rPr>
          <w:color w:val="000000"/>
          <w:sz w:val="20"/>
          <w:szCs w:val="20"/>
        </w:rPr>
        <w:t>8.9. Стороны в трехмесячный срок после подписания настоящего Соглашения принимают решение о публикации через источник официального опубликования нормативных правовых актов органов государственной власти Костромской области и обращения к работодателям, не участвовавшим в заключении настоящего Соглашения, о предложении присоединиться к нему.</w:t>
      </w:r>
    </w:p>
    <w:p w:rsidR="00983C7E" w:rsidRPr="00983C7E" w:rsidRDefault="00983C7E" w:rsidP="00983C7E">
      <w:pPr>
        <w:spacing w:line="240" w:lineRule="atLeast"/>
        <w:ind w:firstLine="709"/>
        <w:jc w:val="both"/>
        <w:rPr>
          <w:sz w:val="20"/>
          <w:szCs w:val="20"/>
        </w:rPr>
      </w:pPr>
      <w:r w:rsidRPr="00983C7E">
        <w:rPr>
          <w:sz w:val="20"/>
          <w:szCs w:val="20"/>
        </w:rPr>
        <w:t>8.10.Предоставлять возможность Сторонам участвовать на всех уровнях в рассмотрении вопросов как содержащихся в Соглашении, так и других, представляющих взаимный интерес.</w:t>
      </w:r>
    </w:p>
    <w:p w:rsidR="00983C7E" w:rsidRPr="00983C7E" w:rsidRDefault="00983C7E" w:rsidP="00983C7E">
      <w:pPr>
        <w:spacing w:line="240" w:lineRule="atLeast"/>
        <w:ind w:firstLine="709"/>
        <w:jc w:val="both"/>
        <w:rPr>
          <w:sz w:val="20"/>
          <w:szCs w:val="20"/>
        </w:rPr>
      </w:pPr>
      <w:r w:rsidRPr="00983C7E">
        <w:rPr>
          <w:sz w:val="20"/>
          <w:szCs w:val="20"/>
        </w:rPr>
        <w:t>8.11.Систематически обмениваться взаимной информацией и сообщать населению о ходе реализации Соглашения через средства массовой информации.</w:t>
      </w:r>
    </w:p>
    <w:p w:rsidR="00983C7E" w:rsidRPr="00983C7E" w:rsidRDefault="00983C7E" w:rsidP="00983C7E">
      <w:pPr>
        <w:spacing w:line="240" w:lineRule="atLeast"/>
        <w:ind w:firstLine="709"/>
        <w:jc w:val="both"/>
        <w:rPr>
          <w:sz w:val="20"/>
          <w:szCs w:val="20"/>
        </w:rPr>
      </w:pPr>
      <w:r w:rsidRPr="00983C7E">
        <w:rPr>
          <w:sz w:val="20"/>
          <w:szCs w:val="20"/>
        </w:rPr>
        <w:t>8.12.Рассматривать ход исполнения Соглашения по итогам  года на заседаниях трёхсторонней комиссии по регулированию социально-трудовых отношений Кадыйского района Костромской области.</w:t>
      </w:r>
    </w:p>
    <w:p w:rsidR="00983C7E" w:rsidRPr="00983C7E" w:rsidRDefault="00983C7E" w:rsidP="00983C7E">
      <w:pPr>
        <w:spacing w:line="240" w:lineRule="atLeast"/>
        <w:ind w:firstLine="709"/>
        <w:jc w:val="both"/>
        <w:rPr>
          <w:sz w:val="20"/>
          <w:szCs w:val="20"/>
        </w:rPr>
      </w:pPr>
    </w:p>
    <w:p w:rsidR="00983C7E" w:rsidRPr="00983C7E" w:rsidRDefault="00983C7E" w:rsidP="00983C7E">
      <w:pPr>
        <w:pStyle w:val="a8"/>
        <w:spacing w:line="276" w:lineRule="auto"/>
        <w:rPr>
          <w:rFonts w:ascii="Times New Roman" w:hAnsi="Times New Roman" w:cs="Times New Roman"/>
          <w:sz w:val="20"/>
          <w:szCs w:val="20"/>
          <w:u w:val="single"/>
        </w:rPr>
      </w:pPr>
      <w:r w:rsidRPr="00983C7E">
        <w:rPr>
          <w:rFonts w:ascii="Times New Roman" w:hAnsi="Times New Roman" w:cs="Times New Roman"/>
          <w:sz w:val="20"/>
          <w:szCs w:val="20"/>
          <w:u w:val="single"/>
        </w:rPr>
        <w:t>Обязательства Администрации</w:t>
      </w:r>
    </w:p>
    <w:p w:rsidR="00983C7E" w:rsidRPr="00983C7E" w:rsidRDefault="00983C7E" w:rsidP="00983C7E">
      <w:pPr>
        <w:rPr>
          <w:b/>
          <w:sz w:val="20"/>
          <w:szCs w:val="20"/>
          <w:u w:val="single"/>
        </w:rPr>
      </w:pPr>
      <w:r w:rsidRPr="00983C7E">
        <w:rPr>
          <w:sz w:val="20"/>
          <w:szCs w:val="20"/>
        </w:rPr>
        <w:t xml:space="preserve">             8.13.  В месячный срок после подписания опубликовать через источник официального опубликования нормативных правовых актов органов государственной власти Костромской области полный текст данного Соглашения.</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Профсоюзов</w:t>
      </w:r>
    </w:p>
    <w:p w:rsidR="00983C7E" w:rsidRPr="00983C7E" w:rsidRDefault="00983C7E" w:rsidP="00983C7E">
      <w:pPr>
        <w:spacing w:line="240" w:lineRule="atLeast"/>
        <w:ind w:firstLine="709"/>
        <w:jc w:val="both"/>
        <w:rPr>
          <w:sz w:val="20"/>
          <w:szCs w:val="20"/>
        </w:rPr>
      </w:pPr>
      <w:r w:rsidRPr="00983C7E">
        <w:rPr>
          <w:sz w:val="20"/>
          <w:szCs w:val="20"/>
        </w:rPr>
        <w:t>8.14.Обеспечить текстом данного Соглашения профсоюзные организации Кадыйского района Костромской области.</w:t>
      </w:r>
    </w:p>
    <w:p w:rsidR="00983C7E" w:rsidRPr="00983C7E" w:rsidRDefault="00983C7E" w:rsidP="00983C7E">
      <w:pPr>
        <w:spacing w:line="240" w:lineRule="atLeast"/>
        <w:ind w:firstLine="709"/>
        <w:jc w:val="both"/>
        <w:rPr>
          <w:sz w:val="20"/>
          <w:szCs w:val="20"/>
        </w:rPr>
      </w:pPr>
      <w:r w:rsidRPr="00983C7E">
        <w:rPr>
          <w:sz w:val="20"/>
          <w:szCs w:val="20"/>
        </w:rPr>
        <w:t>8.15.Регулярно публиковать материалы о ходе реализации Соглашения, о практике заключения коллективных договоров и соглашений в средствах массовой информации.</w:t>
      </w:r>
    </w:p>
    <w:p w:rsidR="00983C7E" w:rsidRPr="00983C7E" w:rsidRDefault="00983C7E" w:rsidP="00983C7E">
      <w:pPr>
        <w:spacing w:line="240" w:lineRule="atLeast"/>
        <w:ind w:firstLine="709"/>
        <w:jc w:val="both"/>
        <w:rPr>
          <w:sz w:val="20"/>
          <w:szCs w:val="20"/>
        </w:rPr>
      </w:pPr>
      <w:r w:rsidRPr="00983C7E">
        <w:rPr>
          <w:sz w:val="20"/>
          <w:szCs w:val="20"/>
        </w:rPr>
        <w:t>8.16. Проводить рабочие встречи координационного совета профсоюзов и  органов местного самоуправления по вопросам регулирования социально-трудовых отношений.</w:t>
      </w:r>
    </w:p>
    <w:p w:rsidR="00983C7E" w:rsidRPr="00983C7E" w:rsidRDefault="00983C7E" w:rsidP="00983C7E">
      <w:pPr>
        <w:spacing w:line="276" w:lineRule="auto"/>
        <w:jc w:val="center"/>
        <w:rPr>
          <w:b/>
          <w:sz w:val="20"/>
          <w:szCs w:val="20"/>
          <w:u w:val="single"/>
        </w:rPr>
      </w:pPr>
      <w:r w:rsidRPr="00983C7E">
        <w:rPr>
          <w:b/>
          <w:sz w:val="20"/>
          <w:szCs w:val="20"/>
          <w:u w:val="single"/>
        </w:rPr>
        <w:t>Обязательства Работодателей</w:t>
      </w:r>
    </w:p>
    <w:p w:rsidR="00983C7E" w:rsidRPr="00983C7E" w:rsidRDefault="00983C7E" w:rsidP="00983C7E">
      <w:pPr>
        <w:spacing w:line="240" w:lineRule="atLeast"/>
        <w:ind w:firstLine="709"/>
        <w:jc w:val="both"/>
        <w:rPr>
          <w:sz w:val="20"/>
          <w:szCs w:val="20"/>
        </w:rPr>
      </w:pPr>
      <w:r w:rsidRPr="00983C7E">
        <w:rPr>
          <w:sz w:val="20"/>
          <w:szCs w:val="20"/>
        </w:rPr>
        <w:t>8.17.Обеспечить руководителей организаций текстом данного Соглашения.</w:t>
      </w:r>
    </w:p>
    <w:p w:rsidR="00983C7E" w:rsidRPr="00983C7E" w:rsidRDefault="00983C7E" w:rsidP="00983C7E">
      <w:pPr>
        <w:spacing w:line="240" w:lineRule="atLeast"/>
        <w:ind w:firstLine="709"/>
        <w:jc w:val="both"/>
        <w:rPr>
          <w:sz w:val="20"/>
          <w:szCs w:val="20"/>
        </w:rPr>
      </w:pPr>
      <w:r w:rsidRPr="00983C7E">
        <w:rPr>
          <w:sz w:val="20"/>
          <w:szCs w:val="20"/>
        </w:rPr>
        <w:t>8.18.Настоящее Соглашение составлено в трёх экземплярах, имеющих одинаковую юридическую силу, по одному для каждой из Сторон.</w:t>
      </w:r>
    </w:p>
    <w:p w:rsidR="00983C7E" w:rsidRPr="00983C7E" w:rsidRDefault="00983C7E" w:rsidP="00983C7E">
      <w:pPr>
        <w:spacing w:line="240" w:lineRule="atLeast"/>
        <w:ind w:firstLine="709"/>
        <w:jc w:val="center"/>
        <w:rPr>
          <w:b/>
          <w:sz w:val="20"/>
          <w:szCs w:val="20"/>
          <w:u w:val="single"/>
        </w:rPr>
      </w:pPr>
      <w:r w:rsidRPr="00983C7E">
        <w:rPr>
          <w:b/>
          <w:sz w:val="20"/>
          <w:szCs w:val="20"/>
          <w:u w:val="single"/>
        </w:rPr>
        <w:t>ПодписиСторон</w:t>
      </w:r>
    </w:p>
    <w:p w:rsidR="00983C7E" w:rsidRPr="00983C7E" w:rsidRDefault="00983C7E" w:rsidP="00983C7E">
      <w:pPr>
        <w:spacing w:line="240" w:lineRule="atLeast"/>
        <w:ind w:firstLine="709"/>
        <w:jc w:val="both"/>
        <w:rPr>
          <w:sz w:val="20"/>
          <w:szCs w:val="20"/>
        </w:rPr>
      </w:pPr>
    </w:p>
    <w:p w:rsidR="00983C7E" w:rsidRPr="00983C7E" w:rsidRDefault="00983C7E" w:rsidP="00983C7E">
      <w:pPr>
        <w:spacing w:line="240" w:lineRule="atLeast"/>
        <w:rPr>
          <w:b/>
          <w:sz w:val="20"/>
          <w:szCs w:val="20"/>
        </w:rPr>
      </w:pPr>
      <w:r w:rsidRPr="00983C7E">
        <w:rPr>
          <w:b/>
          <w:sz w:val="20"/>
          <w:szCs w:val="20"/>
        </w:rPr>
        <w:t xml:space="preserve">От администрации                                                                                                                                                                                                                                        </w:t>
      </w:r>
    </w:p>
    <w:p w:rsidR="00983C7E" w:rsidRPr="00983C7E" w:rsidRDefault="00983C7E" w:rsidP="00983C7E">
      <w:pPr>
        <w:spacing w:line="240" w:lineRule="atLeast"/>
        <w:ind w:firstLine="709"/>
        <w:jc w:val="both"/>
        <w:rPr>
          <w:sz w:val="20"/>
          <w:szCs w:val="20"/>
        </w:rPr>
      </w:pPr>
      <w:r w:rsidRPr="00983C7E">
        <w:rPr>
          <w:sz w:val="20"/>
          <w:szCs w:val="20"/>
        </w:rPr>
        <w:t xml:space="preserve">Зам. главы администрации </w:t>
      </w:r>
    </w:p>
    <w:p w:rsidR="00983C7E" w:rsidRPr="00983C7E" w:rsidRDefault="00983C7E" w:rsidP="00983C7E">
      <w:pPr>
        <w:spacing w:line="240" w:lineRule="atLeast"/>
        <w:ind w:firstLine="709"/>
        <w:jc w:val="both"/>
        <w:rPr>
          <w:sz w:val="20"/>
          <w:szCs w:val="20"/>
        </w:rPr>
      </w:pPr>
      <w:r w:rsidRPr="00983C7E">
        <w:rPr>
          <w:sz w:val="20"/>
          <w:szCs w:val="20"/>
        </w:rPr>
        <w:t>Кадыйского муниципального района</w:t>
      </w:r>
    </w:p>
    <w:p w:rsidR="00983C7E" w:rsidRPr="00983C7E" w:rsidRDefault="00983C7E" w:rsidP="00983C7E">
      <w:pPr>
        <w:spacing w:line="240" w:lineRule="atLeast"/>
        <w:ind w:firstLine="709"/>
        <w:jc w:val="both"/>
        <w:rPr>
          <w:sz w:val="20"/>
          <w:szCs w:val="20"/>
        </w:rPr>
      </w:pPr>
      <w:r w:rsidRPr="00983C7E">
        <w:rPr>
          <w:sz w:val="20"/>
          <w:szCs w:val="20"/>
        </w:rPr>
        <w:t xml:space="preserve">Председатель трехсторонней комиссии по регулированию  </w:t>
      </w:r>
    </w:p>
    <w:p w:rsidR="00983C7E" w:rsidRPr="00983C7E" w:rsidRDefault="00983C7E" w:rsidP="00983C7E">
      <w:pPr>
        <w:spacing w:line="240" w:lineRule="atLeast"/>
        <w:ind w:firstLine="709"/>
        <w:jc w:val="both"/>
        <w:rPr>
          <w:sz w:val="20"/>
          <w:szCs w:val="20"/>
        </w:rPr>
      </w:pPr>
      <w:r w:rsidRPr="00983C7E">
        <w:rPr>
          <w:sz w:val="20"/>
          <w:szCs w:val="20"/>
        </w:rPr>
        <w:t>социально-трудовых отношений в Кадыйском районе</w:t>
      </w:r>
    </w:p>
    <w:p w:rsidR="00983C7E" w:rsidRPr="00983C7E" w:rsidRDefault="00983C7E" w:rsidP="00983C7E">
      <w:pPr>
        <w:spacing w:line="240" w:lineRule="atLeast"/>
        <w:ind w:firstLine="709"/>
        <w:jc w:val="both"/>
        <w:rPr>
          <w:sz w:val="20"/>
          <w:szCs w:val="20"/>
        </w:rPr>
      </w:pPr>
      <w:r w:rsidRPr="00983C7E">
        <w:rPr>
          <w:sz w:val="20"/>
          <w:szCs w:val="20"/>
        </w:rPr>
        <w:t>Костромской области __________________________________М.С.Смирнов</w:t>
      </w:r>
    </w:p>
    <w:p w:rsidR="00983C7E" w:rsidRPr="00983C7E" w:rsidRDefault="00983C7E" w:rsidP="00983C7E">
      <w:pPr>
        <w:spacing w:line="240" w:lineRule="atLeast"/>
        <w:ind w:firstLine="709"/>
        <w:jc w:val="both"/>
        <w:rPr>
          <w:sz w:val="20"/>
          <w:szCs w:val="20"/>
        </w:rPr>
      </w:pPr>
    </w:p>
    <w:p w:rsidR="00983C7E" w:rsidRPr="00983C7E" w:rsidRDefault="00983C7E" w:rsidP="00983C7E">
      <w:pPr>
        <w:spacing w:line="240" w:lineRule="atLeast"/>
        <w:ind w:firstLine="709"/>
        <w:jc w:val="both"/>
        <w:rPr>
          <w:sz w:val="20"/>
          <w:szCs w:val="20"/>
        </w:rPr>
      </w:pPr>
      <w:r w:rsidRPr="00983C7E">
        <w:rPr>
          <w:b/>
          <w:sz w:val="20"/>
          <w:szCs w:val="20"/>
        </w:rPr>
        <w:t>6 мая  2019г</w:t>
      </w:r>
      <w:r w:rsidRPr="00983C7E">
        <w:rPr>
          <w:sz w:val="20"/>
          <w:szCs w:val="20"/>
        </w:rPr>
        <w:tab/>
      </w:r>
      <w:r w:rsidRPr="00983C7E">
        <w:rPr>
          <w:sz w:val="20"/>
          <w:szCs w:val="20"/>
        </w:rPr>
        <w:tab/>
      </w:r>
      <w:r w:rsidRPr="00983C7E">
        <w:rPr>
          <w:sz w:val="20"/>
          <w:szCs w:val="20"/>
        </w:rPr>
        <w:tab/>
      </w:r>
    </w:p>
    <w:p w:rsidR="00983C7E" w:rsidRPr="00983C7E" w:rsidRDefault="00983C7E" w:rsidP="00983C7E">
      <w:pPr>
        <w:spacing w:line="240" w:lineRule="atLeast"/>
        <w:ind w:firstLine="709"/>
        <w:jc w:val="both"/>
        <w:rPr>
          <w:sz w:val="20"/>
          <w:szCs w:val="20"/>
        </w:rPr>
      </w:pPr>
    </w:p>
    <w:p w:rsidR="00983C7E" w:rsidRPr="00983C7E" w:rsidRDefault="00983C7E" w:rsidP="00983C7E">
      <w:pPr>
        <w:spacing w:line="240" w:lineRule="atLeast"/>
        <w:ind w:firstLine="709"/>
        <w:jc w:val="both"/>
        <w:rPr>
          <w:b/>
          <w:sz w:val="20"/>
          <w:szCs w:val="20"/>
        </w:rPr>
      </w:pPr>
      <w:r w:rsidRPr="00983C7E">
        <w:rPr>
          <w:b/>
          <w:sz w:val="20"/>
          <w:szCs w:val="20"/>
        </w:rPr>
        <w:t xml:space="preserve">От профсоюзов </w:t>
      </w:r>
    </w:p>
    <w:p w:rsidR="00983C7E" w:rsidRPr="00983C7E" w:rsidRDefault="00983C7E" w:rsidP="00983C7E">
      <w:pPr>
        <w:spacing w:line="240" w:lineRule="atLeast"/>
        <w:ind w:firstLine="709"/>
        <w:jc w:val="both"/>
        <w:rPr>
          <w:sz w:val="20"/>
          <w:szCs w:val="20"/>
        </w:rPr>
      </w:pPr>
      <w:r w:rsidRPr="00983C7E">
        <w:rPr>
          <w:sz w:val="20"/>
          <w:szCs w:val="20"/>
        </w:rPr>
        <w:t>Координатор стороны профсоюзов в</w:t>
      </w:r>
    </w:p>
    <w:p w:rsidR="00983C7E" w:rsidRPr="00983C7E" w:rsidRDefault="00983C7E" w:rsidP="00983C7E">
      <w:pPr>
        <w:spacing w:line="240" w:lineRule="atLeast"/>
        <w:ind w:firstLine="709"/>
        <w:jc w:val="both"/>
        <w:rPr>
          <w:sz w:val="20"/>
          <w:szCs w:val="20"/>
        </w:rPr>
      </w:pPr>
      <w:r w:rsidRPr="00983C7E">
        <w:rPr>
          <w:sz w:val="20"/>
          <w:szCs w:val="20"/>
        </w:rPr>
        <w:lastRenderedPageBreak/>
        <w:t xml:space="preserve">трехсторонней комиссии по регулированию </w:t>
      </w:r>
    </w:p>
    <w:p w:rsidR="00983C7E" w:rsidRPr="00983C7E" w:rsidRDefault="00983C7E" w:rsidP="00983C7E">
      <w:pPr>
        <w:spacing w:line="240" w:lineRule="atLeast"/>
        <w:ind w:firstLine="709"/>
        <w:jc w:val="both"/>
        <w:rPr>
          <w:sz w:val="20"/>
          <w:szCs w:val="20"/>
        </w:rPr>
      </w:pPr>
      <w:r w:rsidRPr="00983C7E">
        <w:rPr>
          <w:sz w:val="20"/>
          <w:szCs w:val="20"/>
        </w:rPr>
        <w:t>социально-трудовых отношений в Кадыйском районе</w:t>
      </w:r>
    </w:p>
    <w:p w:rsidR="00983C7E" w:rsidRPr="00983C7E" w:rsidRDefault="00983C7E" w:rsidP="00983C7E">
      <w:pPr>
        <w:spacing w:line="240" w:lineRule="atLeast"/>
        <w:ind w:firstLine="709"/>
        <w:jc w:val="both"/>
        <w:rPr>
          <w:sz w:val="20"/>
          <w:szCs w:val="20"/>
        </w:rPr>
      </w:pPr>
      <w:r w:rsidRPr="00983C7E">
        <w:rPr>
          <w:sz w:val="20"/>
          <w:szCs w:val="20"/>
        </w:rPr>
        <w:t>Костромской области_________________________________ Е.В.Копылова</w:t>
      </w:r>
    </w:p>
    <w:p w:rsidR="00983C7E" w:rsidRPr="00983C7E" w:rsidRDefault="00983C7E" w:rsidP="00983C7E">
      <w:pPr>
        <w:spacing w:line="240" w:lineRule="atLeast"/>
        <w:ind w:firstLine="709"/>
        <w:jc w:val="both"/>
        <w:rPr>
          <w:sz w:val="20"/>
          <w:szCs w:val="20"/>
        </w:rPr>
      </w:pPr>
    </w:p>
    <w:p w:rsidR="00983C7E" w:rsidRPr="00983C7E" w:rsidRDefault="00983C7E" w:rsidP="00983C7E">
      <w:pPr>
        <w:spacing w:line="240" w:lineRule="atLeast"/>
        <w:ind w:firstLine="709"/>
        <w:jc w:val="both"/>
        <w:rPr>
          <w:sz w:val="20"/>
          <w:szCs w:val="20"/>
        </w:rPr>
      </w:pPr>
      <w:r w:rsidRPr="00983C7E">
        <w:rPr>
          <w:b/>
          <w:sz w:val="20"/>
          <w:szCs w:val="20"/>
        </w:rPr>
        <w:t>6 мая  2019г</w:t>
      </w:r>
      <w:r w:rsidRPr="00983C7E">
        <w:rPr>
          <w:sz w:val="20"/>
          <w:szCs w:val="20"/>
        </w:rPr>
        <w:tab/>
      </w:r>
      <w:r w:rsidRPr="00983C7E">
        <w:rPr>
          <w:sz w:val="20"/>
          <w:szCs w:val="20"/>
        </w:rPr>
        <w:tab/>
      </w:r>
      <w:r w:rsidRPr="00983C7E">
        <w:rPr>
          <w:sz w:val="20"/>
          <w:szCs w:val="20"/>
        </w:rPr>
        <w:tab/>
      </w:r>
    </w:p>
    <w:p w:rsidR="00983C7E" w:rsidRPr="00983C7E" w:rsidRDefault="00983C7E" w:rsidP="00983C7E">
      <w:pPr>
        <w:spacing w:line="240" w:lineRule="atLeast"/>
        <w:ind w:firstLine="709"/>
        <w:jc w:val="both"/>
        <w:rPr>
          <w:sz w:val="20"/>
          <w:szCs w:val="20"/>
        </w:rPr>
      </w:pPr>
    </w:p>
    <w:p w:rsidR="00983C7E" w:rsidRPr="00983C7E" w:rsidRDefault="00983C7E" w:rsidP="00983C7E">
      <w:pPr>
        <w:spacing w:line="240" w:lineRule="atLeast"/>
        <w:ind w:firstLine="709"/>
        <w:jc w:val="both"/>
        <w:rPr>
          <w:b/>
          <w:sz w:val="20"/>
          <w:szCs w:val="20"/>
        </w:rPr>
      </w:pPr>
      <w:r w:rsidRPr="00983C7E">
        <w:rPr>
          <w:b/>
          <w:sz w:val="20"/>
          <w:szCs w:val="20"/>
        </w:rPr>
        <w:t>От работодателей</w:t>
      </w:r>
    </w:p>
    <w:p w:rsidR="00983C7E" w:rsidRPr="00983C7E" w:rsidRDefault="00983C7E" w:rsidP="00983C7E">
      <w:pPr>
        <w:spacing w:line="240" w:lineRule="atLeast"/>
        <w:ind w:firstLine="709"/>
        <w:jc w:val="both"/>
        <w:rPr>
          <w:sz w:val="20"/>
          <w:szCs w:val="20"/>
        </w:rPr>
      </w:pPr>
      <w:r w:rsidRPr="00983C7E">
        <w:rPr>
          <w:sz w:val="20"/>
          <w:szCs w:val="20"/>
        </w:rPr>
        <w:t>Координатор стороны работодателей</w:t>
      </w:r>
    </w:p>
    <w:p w:rsidR="00983C7E" w:rsidRPr="00983C7E" w:rsidRDefault="00983C7E" w:rsidP="00983C7E">
      <w:pPr>
        <w:spacing w:line="240" w:lineRule="atLeast"/>
        <w:ind w:firstLine="709"/>
        <w:jc w:val="both"/>
        <w:rPr>
          <w:sz w:val="20"/>
          <w:szCs w:val="20"/>
        </w:rPr>
      </w:pPr>
      <w:r w:rsidRPr="00983C7E">
        <w:rPr>
          <w:sz w:val="20"/>
          <w:szCs w:val="20"/>
        </w:rPr>
        <w:t xml:space="preserve">трехсторонней комиссии по регулированию </w:t>
      </w:r>
    </w:p>
    <w:p w:rsidR="00983C7E" w:rsidRPr="00983C7E" w:rsidRDefault="00983C7E" w:rsidP="00983C7E">
      <w:pPr>
        <w:spacing w:line="240" w:lineRule="atLeast"/>
        <w:ind w:firstLine="709"/>
        <w:jc w:val="both"/>
        <w:rPr>
          <w:sz w:val="20"/>
          <w:szCs w:val="20"/>
        </w:rPr>
      </w:pPr>
      <w:r w:rsidRPr="00983C7E">
        <w:rPr>
          <w:sz w:val="20"/>
          <w:szCs w:val="20"/>
        </w:rPr>
        <w:t>социально-трудовых отношений в Кадыйском районе</w:t>
      </w:r>
    </w:p>
    <w:p w:rsidR="00983C7E" w:rsidRPr="00983C7E" w:rsidRDefault="00983C7E" w:rsidP="00983C7E">
      <w:pPr>
        <w:spacing w:line="240" w:lineRule="atLeast"/>
        <w:ind w:firstLine="709"/>
        <w:jc w:val="both"/>
        <w:rPr>
          <w:sz w:val="20"/>
          <w:szCs w:val="20"/>
        </w:rPr>
      </w:pPr>
      <w:r w:rsidRPr="00983C7E">
        <w:rPr>
          <w:sz w:val="20"/>
          <w:szCs w:val="20"/>
        </w:rPr>
        <w:t>Костромской области ______________________________ М.В.Котельникова</w:t>
      </w:r>
    </w:p>
    <w:p w:rsidR="00983C7E" w:rsidRPr="00983C7E" w:rsidRDefault="00983C7E" w:rsidP="00983C7E">
      <w:pPr>
        <w:spacing w:line="240" w:lineRule="atLeast"/>
        <w:ind w:firstLine="709"/>
        <w:jc w:val="both"/>
        <w:rPr>
          <w:sz w:val="20"/>
          <w:szCs w:val="20"/>
        </w:rPr>
      </w:pPr>
    </w:p>
    <w:p w:rsidR="00983C7E" w:rsidRPr="00983C7E" w:rsidRDefault="00983C7E" w:rsidP="00983C7E">
      <w:pPr>
        <w:spacing w:line="240" w:lineRule="atLeast"/>
        <w:ind w:firstLine="709"/>
        <w:jc w:val="both"/>
        <w:rPr>
          <w:sz w:val="20"/>
          <w:szCs w:val="20"/>
        </w:rPr>
      </w:pPr>
      <w:r w:rsidRPr="00983C7E">
        <w:rPr>
          <w:b/>
          <w:sz w:val="20"/>
          <w:szCs w:val="20"/>
        </w:rPr>
        <w:t>6 мая  2019г</w:t>
      </w:r>
      <w:r w:rsidRPr="00983C7E">
        <w:rPr>
          <w:sz w:val="20"/>
          <w:szCs w:val="20"/>
        </w:rPr>
        <w:tab/>
      </w:r>
      <w:r w:rsidRPr="00983C7E">
        <w:rPr>
          <w:sz w:val="20"/>
          <w:szCs w:val="20"/>
        </w:rPr>
        <w:tab/>
      </w:r>
      <w:r w:rsidRPr="00983C7E">
        <w:rPr>
          <w:sz w:val="20"/>
          <w:szCs w:val="20"/>
        </w:rPr>
        <w:tab/>
      </w:r>
    </w:p>
    <w:p w:rsidR="00983C7E" w:rsidRPr="00983C7E" w:rsidRDefault="00983C7E" w:rsidP="00983C7E">
      <w:pPr>
        <w:rPr>
          <w:sz w:val="20"/>
          <w:szCs w:val="20"/>
        </w:rPr>
      </w:pPr>
    </w:p>
    <w:p w:rsidR="00C932D9" w:rsidRPr="00983C7E" w:rsidRDefault="00C932D9" w:rsidP="00C932D9">
      <w:pPr>
        <w:rPr>
          <w:sz w:val="20"/>
          <w:szCs w:val="20"/>
        </w:rPr>
      </w:pPr>
    </w:p>
    <w:tbl>
      <w:tblPr>
        <w:tblpPr w:leftFromText="180" w:rightFromText="180" w:bottomFromText="200" w:vertAnchor="text" w:horzAnchor="margin" w:tblpY="8522"/>
        <w:tblW w:w="10255" w:type="dxa"/>
        <w:tblLayout w:type="fixed"/>
        <w:tblLook w:val="04A0"/>
      </w:tblPr>
      <w:tblGrid>
        <w:gridCol w:w="10255"/>
      </w:tblGrid>
      <w:tr w:rsidR="00983C7E" w:rsidRPr="008E4865" w:rsidTr="00983C7E">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983C7E" w:rsidRPr="008E4865" w:rsidRDefault="00983C7E" w:rsidP="00983C7E">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983C7E" w:rsidRPr="008E4865" w:rsidRDefault="00983C7E" w:rsidP="00983C7E">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983C7E" w:rsidRPr="008E4865" w:rsidRDefault="00983C7E" w:rsidP="00983C7E">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983C7E" w:rsidRPr="008E4865" w:rsidRDefault="00983C7E" w:rsidP="00983C7E">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F14F2F" w:rsidRPr="00C932D9" w:rsidRDefault="00F14F2F" w:rsidP="00C932D9">
      <w:pPr>
        <w:rPr>
          <w:sz w:val="20"/>
          <w:szCs w:val="20"/>
        </w:rPr>
      </w:pPr>
    </w:p>
    <w:sectPr w:rsidR="00F14F2F" w:rsidRPr="00C932D9" w:rsidSect="00C15C47">
      <w:pgSz w:w="11906" w:h="16838"/>
      <w:pgMar w:top="425" w:right="567" w:bottom="1134" w:left="11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C30" w:rsidRDefault="000F0C30" w:rsidP="00837760">
      <w:r>
        <w:separator/>
      </w:r>
    </w:p>
  </w:endnote>
  <w:endnote w:type="continuationSeparator" w:id="1">
    <w:p w:rsidR="000F0C30" w:rsidRDefault="000F0C30" w:rsidP="00837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C30" w:rsidRDefault="000F0C30" w:rsidP="00837760">
      <w:r>
        <w:separator/>
      </w:r>
    </w:p>
  </w:footnote>
  <w:footnote w:type="continuationSeparator" w:id="1">
    <w:p w:rsidR="000F0C30" w:rsidRDefault="000F0C30" w:rsidP="00837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6"/>
        <w:szCs w:val="26"/>
      </w:rPr>
    </w:lvl>
    <w:lvl w:ilvl="1">
      <w:start w:val="1"/>
      <w:numFmt w:val="bullet"/>
      <w:lvlText w:val=""/>
      <w:lvlJc w:val="left"/>
      <w:pPr>
        <w:tabs>
          <w:tab w:val="num" w:pos="1080"/>
        </w:tabs>
        <w:ind w:left="1080" w:hanging="360"/>
      </w:pPr>
      <w:rPr>
        <w:rFonts w:ascii="Symbol" w:hAnsi="Symbol"/>
        <w:sz w:val="26"/>
        <w:szCs w:val="26"/>
      </w:rPr>
    </w:lvl>
    <w:lvl w:ilvl="2">
      <w:start w:val="1"/>
      <w:numFmt w:val="bullet"/>
      <w:lvlText w:val=""/>
      <w:lvlJc w:val="left"/>
      <w:pPr>
        <w:tabs>
          <w:tab w:val="num" w:pos="1440"/>
        </w:tabs>
        <w:ind w:left="1440" w:hanging="360"/>
      </w:pPr>
      <w:rPr>
        <w:rFonts w:ascii="Symbol" w:hAnsi="Symbol"/>
        <w:sz w:val="26"/>
        <w:szCs w:val="26"/>
      </w:rPr>
    </w:lvl>
    <w:lvl w:ilvl="3">
      <w:start w:val="1"/>
      <w:numFmt w:val="bullet"/>
      <w:lvlText w:val=""/>
      <w:lvlJc w:val="left"/>
      <w:pPr>
        <w:tabs>
          <w:tab w:val="num" w:pos="1800"/>
        </w:tabs>
        <w:ind w:left="1800" w:hanging="360"/>
      </w:pPr>
      <w:rPr>
        <w:rFonts w:ascii="Symbol" w:hAnsi="Symbol"/>
        <w:sz w:val="26"/>
        <w:szCs w:val="26"/>
      </w:rPr>
    </w:lvl>
    <w:lvl w:ilvl="4">
      <w:start w:val="1"/>
      <w:numFmt w:val="bullet"/>
      <w:lvlText w:val=""/>
      <w:lvlJc w:val="left"/>
      <w:pPr>
        <w:tabs>
          <w:tab w:val="num" w:pos="2160"/>
        </w:tabs>
        <w:ind w:left="2160" w:hanging="360"/>
      </w:pPr>
      <w:rPr>
        <w:rFonts w:ascii="Symbol" w:hAnsi="Symbol"/>
        <w:sz w:val="26"/>
        <w:szCs w:val="26"/>
      </w:rPr>
    </w:lvl>
    <w:lvl w:ilvl="5">
      <w:start w:val="1"/>
      <w:numFmt w:val="bullet"/>
      <w:lvlText w:val=""/>
      <w:lvlJc w:val="left"/>
      <w:pPr>
        <w:tabs>
          <w:tab w:val="num" w:pos="2520"/>
        </w:tabs>
        <w:ind w:left="2520" w:hanging="360"/>
      </w:pPr>
      <w:rPr>
        <w:rFonts w:ascii="Symbol" w:hAnsi="Symbol"/>
        <w:sz w:val="26"/>
        <w:szCs w:val="26"/>
      </w:rPr>
    </w:lvl>
    <w:lvl w:ilvl="6">
      <w:start w:val="1"/>
      <w:numFmt w:val="bullet"/>
      <w:lvlText w:val=""/>
      <w:lvlJc w:val="left"/>
      <w:pPr>
        <w:tabs>
          <w:tab w:val="num" w:pos="2880"/>
        </w:tabs>
        <w:ind w:left="2880" w:hanging="360"/>
      </w:pPr>
      <w:rPr>
        <w:rFonts w:ascii="Symbol" w:hAnsi="Symbol"/>
        <w:sz w:val="26"/>
        <w:szCs w:val="26"/>
      </w:rPr>
    </w:lvl>
    <w:lvl w:ilvl="7">
      <w:start w:val="1"/>
      <w:numFmt w:val="bullet"/>
      <w:lvlText w:val=""/>
      <w:lvlJc w:val="left"/>
      <w:pPr>
        <w:tabs>
          <w:tab w:val="num" w:pos="3240"/>
        </w:tabs>
        <w:ind w:left="3240" w:hanging="360"/>
      </w:pPr>
      <w:rPr>
        <w:rFonts w:ascii="Symbol" w:hAnsi="Symbol"/>
        <w:sz w:val="26"/>
        <w:szCs w:val="26"/>
      </w:rPr>
    </w:lvl>
    <w:lvl w:ilvl="8">
      <w:start w:val="1"/>
      <w:numFmt w:val="bullet"/>
      <w:lvlText w:val=""/>
      <w:lvlJc w:val="left"/>
      <w:pPr>
        <w:tabs>
          <w:tab w:val="num" w:pos="3600"/>
        </w:tabs>
        <w:ind w:left="3600" w:hanging="360"/>
      </w:pPr>
      <w:rPr>
        <w:rFonts w:ascii="Symbol" w:hAnsi="Symbol"/>
        <w:sz w:val="26"/>
        <w:szCs w:val="26"/>
      </w:rPr>
    </w:lvl>
  </w:abstractNum>
  <w:abstractNum w:abstractNumId="2">
    <w:nsid w:val="00000003"/>
    <w:multiLevelType w:val="multilevel"/>
    <w:tmpl w:val="09F6777E"/>
    <w:name w:val="WW8Num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734B94E"/>
    <w:name w:val="WW8Num4"/>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6"/>
        <w:szCs w:val="26"/>
      </w:rPr>
    </w:lvl>
    <w:lvl w:ilvl="1">
      <w:start w:val="1"/>
      <w:numFmt w:val="bullet"/>
      <w:lvlText w:val=""/>
      <w:lvlJc w:val="left"/>
      <w:pPr>
        <w:tabs>
          <w:tab w:val="num" w:pos="1080"/>
        </w:tabs>
        <w:ind w:left="1080" w:hanging="360"/>
      </w:pPr>
      <w:rPr>
        <w:rFonts w:ascii="Symbol" w:hAnsi="Symbol"/>
        <w:sz w:val="26"/>
        <w:szCs w:val="26"/>
      </w:rPr>
    </w:lvl>
    <w:lvl w:ilvl="2">
      <w:start w:val="1"/>
      <w:numFmt w:val="bullet"/>
      <w:lvlText w:val=""/>
      <w:lvlJc w:val="left"/>
      <w:pPr>
        <w:tabs>
          <w:tab w:val="num" w:pos="1440"/>
        </w:tabs>
        <w:ind w:left="1440" w:hanging="360"/>
      </w:pPr>
      <w:rPr>
        <w:rFonts w:ascii="Symbol" w:hAnsi="Symbol"/>
        <w:sz w:val="26"/>
        <w:szCs w:val="26"/>
      </w:rPr>
    </w:lvl>
    <w:lvl w:ilvl="3">
      <w:start w:val="1"/>
      <w:numFmt w:val="bullet"/>
      <w:lvlText w:val=""/>
      <w:lvlJc w:val="left"/>
      <w:pPr>
        <w:tabs>
          <w:tab w:val="num" w:pos="1800"/>
        </w:tabs>
        <w:ind w:left="1800" w:hanging="360"/>
      </w:pPr>
      <w:rPr>
        <w:rFonts w:ascii="Symbol" w:hAnsi="Symbol"/>
        <w:sz w:val="26"/>
        <w:szCs w:val="26"/>
      </w:rPr>
    </w:lvl>
    <w:lvl w:ilvl="4">
      <w:start w:val="1"/>
      <w:numFmt w:val="bullet"/>
      <w:lvlText w:val=""/>
      <w:lvlJc w:val="left"/>
      <w:pPr>
        <w:tabs>
          <w:tab w:val="num" w:pos="2160"/>
        </w:tabs>
        <w:ind w:left="2160" w:hanging="360"/>
      </w:pPr>
      <w:rPr>
        <w:rFonts w:ascii="Symbol" w:hAnsi="Symbol"/>
        <w:sz w:val="26"/>
        <w:szCs w:val="26"/>
      </w:rPr>
    </w:lvl>
    <w:lvl w:ilvl="5">
      <w:start w:val="1"/>
      <w:numFmt w:val="bullet"/>
      <w:lvlText w:val=""/>
      <w:lvlJc w:val="left"/>
      <w:pPr>
        <w:tabs>
          <w:tab w:val="num" w:pos="2520"/>
        </w:tabs>
        <w:ind w:left="2520" w:hanging="360"/>
      </w:pPr>
      <w:rPr>
        <w:rFonts w:ascii="Symbol" w:hAnsi="Symbol"/>
        <w:sz w:val="26"/>
        <w:szCs w:val="26"/>
      </w:rPr>
    </w:lvl>
    <w:lvl w:ilvl="6">
      <w:start w:val="1"/>
      <w:numFmt w:val="bullet"/>
      <w:lvlText w:val=""/>
      <w:lvlJc w:val="left"/>
      <w:pPr>
        <w:tabs>
          <w:tab w:val="num" w:pos="2880"/>
        </w:tabs>
        <w:ind w:left="2880" w:hanging="360"/>
      </w:pPr>
      <w:rPr>
        <w:rFonts w:ascii="Symbol" w:hAnsi="Symbol"/>
        <w:sz w:val="26"/>
        <w:szCs w:val="26"/>
      </w:rPr>
    </w:lvl>
    <w:lvl w:ilvl="7">
      <w:start w:val="1"/>
      <w:numFmt w:val="bullet"/>
      <w:lvlText w:val=""/>
      <w:lvlJc w:val="left"/>
      <w:pPr>
        <w:tabs>
          <w:tab w:val="num" w:pos="3240"/>
        </w:tabs>
        <w:ind w:left="3240" w:hanging="360"/>
      </w:pPr>
      <w:rPr>
        <w:rFonts w:ascii="Symbol" w:hAnsi="Symbol"/>
        <w:sz w:val="26"/>
        <w:szCs w:val="26"/>
      </w:rPr>
    </w:lvl>
    <w:lvl w:ilvl="8">
      <w:start w:val="1"/>
      <w:numFmt w:val="bullet"/>
      <w:lvlText w:val=""/>
      <w:lvlJc w:val="left"/>
      <w:pPr>
        <w:tabs>
          <w:tab w:val="num" w:pos="3600"/>
        </w:tabs>
        <w:ind w:left="3600" w:hanging="360"/>
      </w:pPr>
      <w:rPr>
        <w:rFonts w:ascii="Symbol" w:hAnsi="Symbol"/>
        <w:sz w:val="26"/>
        <w:szCs w:val="26"/>
      </w:rPr>
    </w:lvl>
  </w:abstractNum>
  <w:abstractNum w:abstractNumId="5">
    <w:nsid w:val="00000006"/>
    <w:multiLevelType w:val="multilevel"/>
    <w:tmpl w:val="7BAAAC76"/>
    <w:name w:val="WW8Num6"/>
    <w:lvl w:ilvl="0">
      <w:start w:val="3"/>
      <w:numFmt w:val="decimal"/>
      <w:lvlText w:val="%1."/>
      <w:lvlJc w:val="left"/>
      <w:pPr>
        <w:tabs>
          <w:tab w:val="num" w:pos="644"/>
        </w:tabs>
        <w:ind w:left="644" w:hanging="360"/>
      </w:pPr>
      <w:rPr>
        <w:sz w:val="20"/>
        <w:szCs w:val="20"/>
      </w:rPr>
    </w:lvl>
    <w:lvl w:ilvl="1">
      <w:start w:val="1"/>
      <w:numFmt w:val="decimal"/>
      <w:lvlText w:val="%2."/>
      <w:lvlJc w:val="left"/>
      <w:pPr>
        <w:tabs>
          <w:tab w:val="num" w:pos="1080"/>
        </w:tabs>
        <w:ind w:left="1080" w:hanging="360"/>
      </w:pPr>
      <w:rPr>
        <w:b/>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E2297E2"/>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28C6516"/>
    <w:multiLevelType w:val="multilevel"/>
    <w:tmpl w:val="CA9E8A62"/>
    <w:lvl w:ilvl="0">
      <w:start w:val="1"/>
      <w:numFmt w:val="decimal"/>
      <w:lvlText w:val="%1."/>
      <w:lvlJc w:val="left"/>
      <w:pPr>
        <w:ind w:left="1788" w:hanging="108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nsid w:val="0CA65C0D"/>
    <w:multiLevelType w:val="multilevel"/>
    <w:tmpl w:val="DFA413CA"/>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4">
    <w:nsid w:val="4E305468"/>
    <w:multiLevelType w:val="hybridMultilevel"/>
    <w:tmpl w:val="9E50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14F2F"/>
    <w:rsid w:val="000A290F"/>
    <w:rsid w:val="000F0C30"/>
    <w:rsid w:val="002771D0"/>
    <w:rsid w:val="003051B8"/>
    <w:rsid w:val="00354905"/>
    <w:rsid w:val="003E721D"/>
    <w:rsid w:val="00481493"/>
    <w:rsid w:val="00495D08"/>
    <w:rsid w:val="004B5DB1"/>
    <w:rsid w:val="004E605D"/>
    <w:rsid w:val="00520F16"/>
    <w:rsid w:val="00525880"/>
    <w:rsid w:val="00613985"/>
    <w:rsid w:val="00706312"/>
    <w:rsid w:val="00837760"/>
    <w:rsid w:val="00863167"/>
    <w:rsid w:val="00954915"/>
    <w:rsid w:val="00983C7E"/>
    <w:rsid w:val="00A63E0C"/>
    <w:rsid w:val="00AA20FA"/>
    <w:rsid w:val="00AC79A1"/>
    <w:rsid w:val="00AF7C07"/>
    <w:rsid w:val="00C15C47"/>
    <w:rsid w:val="00C4519A"/>
    <w:rsid w:val="00C932D9"/>
    <w:rsid w:val="00D51BA8"/>
    <w:rsid w:val="00E00C59"/>
    <w:rsid w:val="00E635BE"/>
    <w:rsid w:val="00F1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2F"/>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uiPriority w:val="9"/>
    <w:qFormat/>
    <w:rsid w:val="00F14F2F"/>
    <w:pPr>
      <w:keepNext/>
      <w:tabs>
        <w:tab w:val="num" w:pos="432"/>
      </w:tabs>
      <w:ind w:left="432" w:hanging="432"/>
      <w:jc w:val="both"/>
      <w:outlineLvl w:val="0"/>
    </w:pPr>
  </w:style>
  <w:style w:type="paragraph" w:styleId="2">
    <w:name w:val="heading 2"/>
    <w:basedOn w:val="a"/>
    <w:next w:val="a"/>
    <w:link w:val="20"/>
    <w:uiPriority w:val="9"/>
    <w:semiHidden/>
    <w:unhideWhenUsed/>
    <w:qFormat/>
    <w:rsid w:val="00AC79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79A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983C7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83C7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F14F2F"/>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F14F2F"/>
    <w:pPr>
      <w:spacing w:line="100" w:lineRule="atLeast"/>
      <w:ind w:left="6660"/>
      <w:jc w:val="both"/>
    </w:pPr>
    <w:rPr>
      <w:rFonts w:eastAsia="Lucida Sans Unicode"/>
      <w:sz w:val="26"/>
      <w:szCs w:val="28"/>
      <w:lang w:eastAsia="hi-IN" w:bidi="hi-IN"/>
    </w:rPr>
  </w:style>
  <w:style w:type="character" w:customStyle="1" w:styleId="HTML">
    <w:name w:val="Стандартный HTML Знак"/>
    <w:basedOn w:val="a0"/>
    <w:link w:val="HTML0"/>
    <w:rsid w:val="00706312"/>
    <w:rPr>
      <w:rFonts w:ascii="Courier New" w:eastAsia="Times New Roman" w:hAnsi="Courier New" w:cs="Times New Roman"/>
      <w:sz w:val="20"/>
      <w:szCs w:val="20"/>
      <w:lang w:eastAsia="ru-RU"/>
    </w:rPr>
  </w:style>
  <w:style w:type="paragraph" w:styleId="HTML0">
    <w:name w:val="HTML Preformatted"/>
    <w:basedOn w:val="a"/>
    <w:link w:val="HTML"/>
    <w:unhideWhenUsed/>
    <w:rsid w:val="00706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Times New Roman" w:hAnsi="Courier New"/>
      <w:kern w:val="0"/>
      <w:sz w:val="20"/>
      <w:szCs w:val="20"/>
    </w:rPr>
  </w:style>
  <w:style w:type="character" w:customStyle="1" w:styleId="a3">
    <w:name w:val="Текст сноски Знак"/>
    <w:basedOn w:val="a0"/>
    <w:link w:val="a4"/>
    <w:rsid w:val="00706312"/>
    <w:rPr>
      <w:rFonts w:ascii="Times New Roman CYR" w:eastAsia="Times New Roman" w:hAnsi="Times New Roman CYR" w:cs="Times New Roman"/>
      <w:sz w:val="20"/>
      <w:szCs w:val="20"/>
      <w:lang w:eastAsia="ru-RU"/>
    </w:rPr>
  </w:style>
  <w:style w:type="paragraph" w:styleId="a4">
    <w:name w:val="footnote text"/>
    <w:basedOn w:val="a"/>
    <w:link w:val="a3"/>
    <w:unhideWhenUsed/>
    <w:rsid w:val="00706312"/>
    <w:pPr>
      <w:widowControl/>
      <w:autoSpaceDN w:val="0"/>
      <w:spacing w:line="360" w:lineRule="atLeast"/>
      <w:jc w:val="both"/>
    </w:pPr>
    <w:rPr>
      <w:rFonts w:ascii="Times New Roman CYR" w:eastAsia="Times New Roman" w:hAnsi="Times New Roman CYR"/>
      <w:kern w:val="0"/>
      <w:sz w:val="20"/>
      <w:szCs w:val="20"/>
    </w:rPr>
  </w:style>
  <w:style w:type="character" w:customStyle="1" w:styleId="a5">
    <w:name w:val="Нижний колонтитул Знак"/>
    <w:basedOn w:val="a0"/>
    <w:link w:val="a6"/>
    <w:rsid w:val="00706312"/>
    <w:rPr>
      <w:rFonts w:ascii="Times New Roman" w:eastAsia="Times New Roman" w:hAnsi="Times New Roman" w:cs="Times New Roman"/>
      <w:sz w:val="24"/>
      <w:szCs w:val="24"/>
      <w:lang w:eastAsia="ru-RU"/>
    </w:rPr>
  </w:style>
  <w:style w:type="paragraph" w:styleId="a6">
    <w:name w:val="footer"/>
    <w:basedOn w:val="a"/>
    <w:link w:val="a5"/>
    <w:unhideWhenUsed/>
    <w:rsid w:val="00706312"/>
    <w:pPr>
      <w:widowControl/>
      <w:tabs>
        <w:tab w:val="center" w:pos="4677"/>
        <w:tab w:val="right" w:pos="9355"/>
      </w:tabs>
      <w:autoSpaceDN w:val="0"/>
    </w:pPr>
    <w:rPr>
      <w:rFonts w:eastAsia="Times New Roman"/>
      <w:kern w:val="0"/>
    </w:rPr>
  </w:style>
  <w:style w:type="character" w:customStyle="1" w:styleId="a7">
    <w:name w:val="Название Знак"/>
    <w:basedOn w:val="a0"/>
    <w:link w:val="a8"/>
    <w:rsid w:val="00706312"/>
    <w:rPr>
      <w:rFonts w:asciiTheme="majorHAnsi" w:eastAsiaTheme="majorEastAsia" w:hAnsiTheme="majorHAnsi" w:cstheme="majorBidi"/>
      <w:color w:val="17365D" w:themeColor="text2" w:themeShade="BF"/>
      <w:spacing w:val="5"/>
      <w:kern w:val="28"/>
      <w:sz w:val="52"/>
      <w:szCs w:val="52"/>
      <w:lang w:eastAsia="ar-SA"/>
    </w:rPr>
  </w:style>
  <w:style w:type="paragraph" w:styleId="a8">
    <w:name w:val="Title"/>
    <w:basedOn w:val="a"/>
    <w:next w:val="a"/>
    <w:link w:val="a7"/>
    <w:qFormat/>
    <w:rsid w:val="00706312"/>
    <w:pPr>
      <w:widowControl/>
      <w:pBdr>
        <w:bottom w:val="single" w:sz="8" w:space="4" w:color="4F81BD" w:themeColor="accent1"/>
      </w:pBdr>
      <w:autoSpaceDN w:val="0"/>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9">
    <w:name w:val="Подзаголовок Знак"/>
    <w:basedOn w:val="a0"/>
    <w:link w:val="aa"/>
    <w:uiPriority w:val="11"/>
    <w:rsid w:val="00706312"/>
    <w:rPr>
      <w:rFonts w:ascii="Arial" w:eastAsia="Lucida Sans Unicode" w:hAnsi="Arial" w:cs="Tahoma"/>
      <w:i/>
      <w:iCs/>
      <w:sz w:val="28"/>
      <w:szCs w:val="28"/>
      <w:lang w:eastAsia="ru-RU"/>
    </w:rPr>
  </w:style>
  <w:style w:type="paragraph" w:styleId="aa">
    <w:name w:val="Subtitle"/>
    <w:basedOn w:val="a8"/>
    <w:next w:val="Textbody"/>
    <w:link w:val="a9"/>
    <w:uiPriority w:val="11"/>
    <w:qFormat/>
    <w:rsid w:val="00706312"/>
    <w:pPr>
      <w:keepNext/>
      <w:pBdr>
        <w:bottom w:val="none" w:sz="0" w:space="0" w:color="auto"/>
      </w:pBdr>
      <w:suppressAutoHyphens w:val="0"/>
      <w:spacing w:before="240" w:after="120"/>
      <w:contextualSpacing w:val="0"/>
      <w:jc w:val="center"/>
    </w:pPr>
    <w:rPr>
      <w:rFonts w:ascii="Arial" w:eastAsia="Lucida Sans Unicode" w:hAnsi="Arial" w:cs="Tahoma"/>
      <w:i/>
      <w:iCs/>
      <w:color w:val="auto"/>
      <w:spacing w:val="0"/>
      <w:kern w:val="0"/>
      <w:sz w:val="28"/>
      <w:szCs w:val="28"/>
      <w:lang w:eastAsia="ru-RU"/>
    </w:rPr>
  </w:style>
  <w:style w:type="paragraph" w:customStyle="1" w:styleId="Textbody">
    <w:name w:val="Text body"/>
    <w:basedOn w:val="a"/>
    <w:rsid w:val="00706312"/>
    <w:pPr>
      <w:widowControl/>
      <w:autoSpaceDN w:val="0"/>
      <w:spacing w:after="120"/>
    </w:pPr>
    <w:rPr>
      <w:rFonts w:eastAsia="Times New Roman"/>
      <w:kern w:val="0"/>
    </w:rPr>
  </w:style>
  <w:style w:type="paragraph" w:customStyle="1" w:styleId="ab">
    <w:name w:val="Организация"/>
    <w:basedOn w:val="a"/>
    <w:rsid w:val="00AF7C07"/>
    <w:pPr>
      <w:framePr w:w="3840" w:h="1752" w:wrap="notBeside" w:vAnchor="page" w:hAnchor="margin" w:y="889"/>
      <w:widowControl/>
      <w:suppressAutoHyphens w:val="0"/>
      <w:spacing w:line="280" w:lineRule="auto"/>
    </w:pPr>
    <w:rPr>
      <w:rFonts w:ascii="Arial" w:eastAsia="Times New Roman" w:hAnsi="Arial"/>
      <w:kern w:val="0"/>
      <w:sz w:val="32"/>
      <w:szCs w:val="20"/>
    </w:rPr>
  </w:style>
  <w:style w:type="paragraph" w:customStyle="1" w:styleId="ConsPlusNonformat">
    <w:name w:val="ConsPlusNonformat"/>
    <w:uiPriority w:val="99"/>
    <w:rsid w:val="00AF7C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E635BE"/>
    <w:pPr>
      <w:widowControl/>
      <w:tabs>
        <w:tab w:val="left" w:pos="708"/>
      </w:tabs>
      <w:spacing w:before="28" w:after="28" w:line="100" w:lineRule="atLeast"/>
    </w:pPr>
    <w:rPr>
      <w:rFonts w:eastAsia="Times New Roman"/>
      <w:color w:val="00000A"/>
      <w:kern w:val="0"/>
    </w:rPr>
  </w:style>
  <w:style w:type="character" w:customStyle="1" w:styleId="20">
    <w:name w:val="Заголовок 2 Знак"/>
    <w:basedOn w:val="a0"/>
    <w:link w:val="2"/>
    <w:uiPriority w:val="9"/>
    <w:semiHidden/>
    <w:rsid w:val="00AC79A1"/>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uiPriority w:val="9"/>
    <w:semiHidden/>
    <w:rsid w:val="00AC79A1"/>
    <w:rPr>
      <w:rFonts w:asciiTheme="majorHAnsi" w:eastAsiaTheme="majorEastAsia" w:hAnsiTheme="majorHAnsi" w:cstheme="majorBidi"/>
      <w:b/>
      <w:bCs/>
      <w:color w:val="4F81BD" w:themeColor="accent1"/>
      <w:kern w:val="2"/>
      <w:sz w:val="24"/>
      <w:szCs w:val="24"/>
      <w:lang w:eastAsia="ru-RU"/>
    </w:rPr>
  </w:style>
  <w:style w:type="paragraph" w:styleId="ac">
    <w:name w:val="Body Text"/>
    <w:basedOn w:val="a"/>
    <w:link w:val="ad"/>
    <w:rsid w:val="00AC79A1"/>
    <w:pPr>
      <w:widowControl/>
    </w:pPr>
    <w:rPr>
      <w:rFonts w:eastAsia="Times New Roman"/>
      <w:kern w:val="0"/>
      <w:szCs w:val="20"/>
      <w:lang w:eastAsia="ar-SA"/>
    </w:rPr>
  </w:style>
  <w:style w:type="character" w:customStyle="1" w:styleId="ad">
    <w:name w:val="Основной текст Знак"/>
    <w:basedOn w:val="a0"/>
    <w:link w:val="ac"/>
    <w:rsid w:val="00AC79A1"/>
    <w:rPr>
      <w:rFonts w:ascii="Times New Roman" w:eastAsia="Times New Roman" w:hAnsi="Times New Roman" w:cs="Times New Roman"/>
      <w:sz w:val="24"/>
      <w:szCs w:val="20"/>
      <w:lang w:eastAsia="ar-SA"/>
    </w:rPr>
  </w:style>
  <w:style w:type="paragraph" w:customStyle="1" w:styleId="ConsPlusNormal">
    <w:name w:val="ConsPlusNormal"/>
    <w:rsid w:val="00525880"/>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List Paragraph"/>
    <w:basedOn w:val="a"/>
    <w:uiPriority w:val="34"/>
    <w:qFormat/>
    <w:rsid w:val="003051B8"/>
    <w:pPr>
      <w:ind w:left="720"/>
      <w:contextualSpacing/>
    </w:pPr>
  </w:style>
  <w:style w:type="character" w:styleId="af">
    <w:name w:val="Hyperlink"/>
    <w:rsid w:val="00E00C59"/>
    <w:rPr>
      <w:color w:val="000080"/>
      <w:u w:val="single"/>
    </w:rPr>
  </w:style>
  <w:style w:type="paragraph" w:customStyle="1" w:styleId="af0">
    <w:name w:val="Комментарий"/>
    <w:basedOn w:val="a"/>
    <w:next w:val="a"/>
    <w:rsid w:val="00E00C59"/>
    <w:pPr>
      <w:autoSpaceDE w:val="0"/>
      <w:ind w:left="170"/>
      <w:jc w:val="both"/>
    </w:pPr>
    <w:rPr>
      <w:rFonts w:ascii="Arial" w:eastAsia="Arial" w:hAnsi="Arial" w:cs="Arial"/>
      <w:i/>
      <w:iCs/>
      <w:color w:val="800080"/>
      <w:kern w:val="1"/>
      <w:sz w:val="20"/>
      <w:lang w:eastAsia="hi-IN" w:bidi="hi-IN"/>
    </w:rPr>
  </w:style>
  <w:style w:type="paragraph" w:customStyle="1" w:styleId="af1">
    <w:name w:val="Таблицы (моноширинный)"/>
    <w:basedOn w:val="a"/>
    <w:next w:val="a"/>
    <w:rsid w:val="00E00C59"/>
    <w:pPr>
      <w:autoSpaceDE w:val="0"/>
      <w:jc w:val="both"/>
    </w:pPr>
    <w:rPr>
      <w:rFonts w:ascii="Courier New" w:eastAsia="Courier New" w:hAnsi="Courier New" w:cs="Courier New"/>
      <w:kern w:val="1"/>
      <w:sz w:val="20"/>
      <w:lang w:eastAsia="hi-IN" w:bidi="hi-IN"/>
    </w:rPr>
  </w:style>
  <w:style w:type="paragraph" w:customStyle="1" w:styleId="af2">
    <w:name w:val="Содержимое таблицы"/>
    <w:basedOn w:val="a"/>
    <w:rsid w:val="00E00C59"/>
    <w:pPr>
      <w:suppressLineNumbers/>
      <w:autoSpaceDE w:val="0"/>
      <w:ind w:firstLine="720"/>
      <w:jc w:val="both"/>
    </w:pPr>
    <w:rPr>
      <w:rFonts w:ascii="Arial" w:eastAsia="Arial" w:hAnsi="Arial" w:cs="Arial"/>
      <w:kern w:val="1"/>
      <w:sz w:val="20"/>
      <w:lang w:eastAsia="hi-IN" w:bidi="hi-IN"/>
    </w:rPr>
  </w:style>
  <w:style w:type="paragraph" w:customStyle="1" w:styleId="af3">
    <w:name w:val="Текст в заданном формате"/>
    <w:basedOn w:val="a"/>
    <w:rsid w:val="00E00C59"/>
    <w:rPr>
      <w:rFonts w:ascii="Courier New" w:eastAsia="Courier New" w:hAnsi="Courier New" w:cs="Courier New"/>
      <w:kern w:val="0"/>
      <w:sz w:val="20"/>
      <w:szCs w:val="20"/>
      <w:lang w:eastAsia="ar-SA"/>
    </w:rPr>
  </w:style>
  <w:style w:type="paragraph" w:styleId="af4">
    <w:name w:val="header"/>
    <w:basedOn w:val="a"/>
    <w:link w:val="af5"/>
    <w:uiPriority w:val="99"/>
    <w:semiHidden/>
    <w:unhideWhenUsed/>
    <w:rsid w:val="00837760"/>
    <w:pPr>
      <w:tabs>
        <w:tab w:val="center" w:pos="4677"/>
        <w:tab w:val="right" w:pos="9355"/>
      </w:tabs>
    </w:pPr>
  </w:style>
  <w:style w:type="character" w:customStyle="1" w:styleId="af5">
    <w:name w:val="Верхний колонтитул Знак"/>
    <w:basedOn w:val="a0"/>
    <w:link w:val="af4"/>
    <w:uiPriority w:val="99"/>
    <w:semiHidden/>
    <w:rsid w:val="00837760"/>
    <w:rPr>
      <w:rFonts w:ascii="Times New Roman" w:eastAsia="Andale Sans UI" w:hAnsi="Times New Roman" w:cs="Times New Roman"/>
      <w:kern w:val="2"/>
      <w:sz w:val="24"/>
      <w:szCs w:val="24"/>
      <w:lang w:eastAsia="ru-RU"/>
    </w:rPr>
  </w:style>
  <w:style w:type="numbering" w:customStyle="1" w:styleId="11">
    <w:name w:val="Нет списка1"/>
    <w:next w:val="a2"/>
    <w:uiPriority w:val="99"/>
    <w:semiHidden/>
    <w:unhideWhenUsed/>
    <w:rsid w:val="003E721D"/>
  </w:style>
  <w:style w:type="paragraph" w:customStyle="1" w:styleId="Standard">
    <w:name w:val="Standard"/>
    <w:rsid w:val="003E721D"/>
    <w:pPr>
      <w:autoSpaceDN w:val="0"/>
      <w:spacing w:after="0" w:line="240" w:lineRule="auto"/>
      <w:textAlignment w:val="baseline"/>
    </w:pPr>
    <w:rPr>
      <w:rFonts w:ascii="Times New Roman" w:eastAsia="Times New Roman" w:hAnsi="Times New Roman" w:cs="Times New Roman"/>
      <w:sz w:val="20"/>
      <w:szCs w:val="20"/>
      <w:lang w:eastAsia="ru-RU"/>
    </w:rPr>
  </w:style>
  <w:style w:type="paragraph" w:styleId="af6">
    <w:name w:val="Normal (Web)"/>
    <w:basedOn w:val="a"/>
    <w:rsid w:val="003E721D"/>
    <w:pPr>
      <w:widowControl/>
      <w:autoSpaceDN w:val="0"/>
      <w:spacing w:before="100" w:after="100"/>
      <w:textAlignment w:val="baseline"/>
    </w:pPr>
    <w:rPr>
      <w:rFonts w:eastAsia="Times New Roman"/>
      <w:kern w:val="0"/>
    </w:rPr>
  </w:style>
  <w:style w:type="paragraph" w:customStyle="1" w:styleId="consplusnormal0">
    <w:name w:val="consplusnormal"/>
    <w:basedOn w:val="a"/>
    <w:rsid w:val="003E721D"/>
    <w:pPr>
      <w:widowControl/>
      <w:autoSpaceDN w:val="0"/>
      <w:spacing w:before="100" w:after="100"/>
      <w:textAlignment w:val="baseline"/>
    </w:pPr>
    <w:rPr>
      <w:rFonts w:eastAsia="Times New Roman"/>
      <w:kern w:val="0"/>
    </w:rPr>
  </w:style>
  <w:style w:type="paragraph" w:customStyle="1" w:styleId="consnonformat">
    <w:name w:val="consnonformat"/>
    <w:basedOn w:val="a"/>
    <w:rsid w:val="003E721D"/>
    <w:pPr>
      <w:widowControl/>
      <w:autoSpaceDN w:val="0"/>
      <w:spacing w:before="100" w:after="100"/>
      <w:textAlignment w:val="baseline"/>
    </w:pPr>
    <w:rPr>
      <w:rFonts w:eastAsia="Times New Roman"/>
      <w:kern w:val="0"/>
    </w:rPr>
  </w:style>
  <w:style w:type="paragraph" w:customStyle="1" w:styleId="TableContents">
    <w:name w:val="Table Contents"/>
    <w:basedOn w:val="a"/>
    <w:rsid w:val="003E721D"/>
    <w:pPr>
      <w:suppressLineNumbers/>
      <w:autoSpaceDN w:val="0"/>
      <w:textAlignment w:val="baseline"/>
    </w:pPr>
    <w:rPr>
      <w:rFonts w:ascii="Arial" w:eastAsia="Lucida Sans Unicode" w:hAnsi="Arial"/>
      <w:kern w:val="3"/>
      <w:sz w:val="20"/>
    </w:rPr>
  </w:style>
  <w:style w:type="paragraph" w:styleId="af7">
    <w:name w:val="List"/>
    <w:basedOn w:val="Textbody"/>
    <w:rsid w:val="003E721D"/>
    <w:pPr>
      <w:widowControl w:val="0"/>
      <w:textAlignment w:val="baseline"/>
    </w:pPr>
    <w:rPr>
      <w:rFonts w:ascii="Arial" w:eastAsia="Lucida Sans Unicode" w:hAnsi="Arial" w:cs="Tahoma"/>
      <w:kern w:val="3"/>
      <w:sz w:val="20"/>
    </w:rPr>
  </w:style>
  <w:style w:type="paragraph" w:customStyle="1" w:styleId="Textbodyindent">
    <w:name w:val="Text body indent"/>
    <w:basedOn w:val="a"/>
    <w:rsid w:val="003E721D"/>
    <w:pPr>
      <w:widowControl/>
      <w:autoSpaceDN w:val="0"/>
      <w:spacing w:after="120"/>
      <w:ind w:left="283"/>
      <w:textAlignment w:val="baseline"/>
    </w:pPr>
    <w:rPr>
      <w:rFonts w:eastAsia="Times New Roman"/>
      <w:kern w:val="0"/>
    </w:rPr>
  </w:style>
  <w:style w:type="paragraph" w:customStyle="1" w:styleId="af8">
    <w:name w:val="Основной текст_"/>
    <w:basedOn w:val="a"/>
    <w:rsid w:val="003E721D"/>
    <w:pPr>
      <w:shd w:val="clear" w:color="auto" w:fill="FFFFFF"/>
      <w:autoSpaceDN w:val="0"/>
      <w:spacing w:before="300" w:line="614" w:lineRule="exact"/>
      <w:ind w:hanging="1400"/>
      <w:jc w:val="center"/>
      <w:textAlignment w:val="baseline"/>
    </w:pPr>
    <w:rPr>
      <w:rFonts w:ascii="Calibri" w:eastAsia="Times New Roman" w:hAnsi="Calibri"/>
      <w:spacing w:val="-2"/>
      <w:kern w:val="0"/>
      <w:sz w:val="26"/>
      <w:szCs w:val="22"/>
      <w:shd w:val="clear" w:color="auto" w:fill="FFFFFF"/>
    </w:rPr>
  </w:style>
  <w:style w:type="paragraph" w:customStyle="1" w:styleId="31">
    <w:name w:val="Основной текст3"/>
    <w:basedOn w:val="a"/>
    <w:rsid w:val="003E721D"/>
    <w:pPr>
      <w:shd w:val="clear" w:color="auto" w:fill="FFFFFF"/>
      <w:autoSpaceDN w:val="0"/>
      <w:spacing w:before="300" w:line="614" w:lineRule="exact"/>
      <w:ind w:hanging="1400"/>
      <w:jc w:val="center"/>
      <w:textAlignment w:val="baseline"/>
    </w:pPr>
    <w:rPr>
      <w:rFonts w:ascii="Calibri" w:eastAsia="Times New Roman" w:hAnsi="Calibri"/>
      <w:spacing w:val="-2"/>
      <w:kern w:val="0"/>
      <w:sz w:val="26"/>
      <w:szCs w:val="22"/>
      <w:shd w:val="clear" w:color="auto" w:fill="FFFFFF"/>
    </w:rPr>
  </w:style>
  <w:style w:type="paragraph" w:customStyle="1" w:styleId="af9">
    <w:name w:val="МОН"/>
    <w:basedOn w:val="a"/>
    <w:rsid w:val="003E721D"/>
    <w:pPr>
      <w:widowControl/>
      <w:autoSpaceDN w:val="0"/>
      <w:spacing w:line="360" w:lineRule="auto"/>
      <w:ind w:firstLine="709"/>
      <w:jc w:val="both"/>
      <w:textAlignment w:val="baseline"/>
    </w:pPr>
    <w:rPr>
      <w:rFonts w:eastAsia="Times New Roman"/>
      <w:kern w:val="0"/>
      <w:sz w:val="28"/>
    </w:rPr>
  </w:style>
  <w:style w:type="paragraph" w:customStyle="1" w:styleId="Default">
    <w:name w:val="Default"/>
    <w:rsid w:val="003E721D"/>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customStyle="1" w:styleId="ConsPlusCell">
    <w:name w:val="ConsPlusCell"/>
    <w:rsid w:val="003E721D"/>
    <w:pPr>
      <w:widowControl w:val="0"/>
      <w:suppressAutoHyphens/>
      <w:autoSpaceDE w:val="0"/>
      <w:autoSpaceDN w:val="0"/>
      <w:spacing w:after="0" w:line="240" w:lineRule="auto"/>
      <w:textAlignment w:val="baseline"/>
    </w:pPr>
    <w:rPr>
      <w:rFonts w:ascii="Times New Roman" w:eastAsia="Times New Roman" w:hAnsi="Times New Roman" w:cs="Times New Roman"/>
      <w:sz w:val="28"/>
      <w:szCs w:val="28"/>
      <w:lang w:eastAsia="ru-RU"/>
    </w:rPr>
  </w:style>
  <w:style w:type="paragraph" w:styleId="afa">
    <w:name w:val="No Spacing"/>
    <w:uiPriority w:val="1"/>
    <w:qFormat/>
    <w:rsid w:val="003E721D"/>
    <w:pPr>
      <w:suppressAutoHyphens/>
      <w:autoSpaceDN w:val="0"/>
      <w:spacing w:after="0" w:line="240" w:lineRule="auto"/>
      <w:textAlignment w:val="baseline"/>
    </w:pPr>
    <w:rPr>
      <w:rFonts w:ascii="Times New Roman" w:eastAsia="Times New Roman" w:hAnsi="Times New Roman" w:cs="Times New Roman"/>
    </w:rPr>
  </w:style>
  <w:style w:type="paragraph" w:customStyle="1" w:styleId="17">
    <w:name w:val="Основной текст (17)_"/>
    <w:basedOn w:val="a"/>
    <w:rsid w:val="003E721D"/>
    <w:pPr>
      <w:shd w:val="clear" w:color="auto" w:fill="FFFFFF"/>
      <w:autoSpaceDN w:val="0"/>
      <w:spacing w:line="240" w:lineRule="atLeast"/>
      <w:ind w:hanging="600"/>
      <w:jc w:val="both"/>
      <w:textAlignment w:val="baseline"/>
    </w:pPr>
    <w:rPr>
      <w:rFonts w:ascii="Calibri" w:eastAsia="Calibri" w:hAnsi="Calibri"/>
      <w:b/>
      <w:spacing w:val="-4"/>
      <w:kern w:val="0"/>
      <w:sz w:val="21"/>
      <w:shd w:val="clear" w:color="auto" w:fill="FFFFFF"/>
    </w:rPr>
  </w:style>
  <w:style w:type="paragraph" w:customStyle="1" w:styleId="170">
    <w:name w:val="Основной текст (17)"/>
    <w:basedOn w:val="a"/>
    <w:rsid w:val="003E721D"/>
    <w:pPr>
      <w:shd w:val="clear" w:color="auto" w:fill="FFFFFF"/>
      <w:autoSpaceDN w:val="0"/>
      <w:spacing w:line="240" w:lineRule="atLeast"/>
      <w:ind w:hanging="600"/>
      <w:jc w:val="both"/>
      <w:textAlignment w:val="baseline"/>
    </w:pPr>
    <w:rPr>
      <w:rFonts w:ascii="Calibri" w:eastAsia="Calibri" w:hAnsi="Calibri"/>
      <w:b/>
      <w:spacing w:val="-4"/>
      <w:kern w:val="0"/>
      <w:sz w:val="21"/>
      <w:shd w:val="clear" w:color="auto" w:fill="FFFFFF"/>
    </w:rPr>
  </w:style>
  <w:style w:type="paragraph" w:customStyle="1" w:styleId="TableHeading">
    <w:name w:val="Table Heading"/>
    <w:basedOn w:val="TableContents"/>
    <w:rsid w:val="003E721D"/>
    <w:pPr>
      <w:jc w:val="center"/>
    </w:pPr>
    <w:rPr>
      <w:b/>
      <w:bCs/>
    </w:rPr>
  </w:style>
  <w:style w:type="character" w:styleId="afb">
    <w:name w:val="Strong"/>
    <w:basedOn w:val="a0"/>
    <w:qFormat/>
    <w:rsid w:val="003E721D"/>
    <w:rPr>
      <w:b/>
      <w:bCs/>
    </w:rPr>
  </w:style>
  <w:style w:type="character" w:customStyle="1" w:styleId="FontStyle34">
    <w:name w:val="Font Style34"/>
    <w:rsid w:val="003E721D"/>
    <w:rPr>
      <w:rFonts w:ascii="Times New Roman" w:hAnsi="Times New Roman" w:cs="Times New Roman"/>
      <w:sz w:val="26"/>
      <w:szCs w:val="26"/>
    </w:rPr>
  </w:style>
  <w:style w:type="character" w:customStyle="1" w:styleId="afc">
    <w:name w:val="Основной текст_ Знак"/>
    <w:rsid w:val="003E721D"/>
    <w:rPr>
      <w:rFonts w:ascii="Calibri" w:hAnsi="Calibri"/>
      <w:spacing w:val="-2"/>
      <w:sz w:val="26"/>
      <w:szCs w:val="22"/>
      <w:shd w:val="clear" w:color="auto" w:fill="FFFFFF"/>
      <w:lang w:bidi="ar-SA"/>
    </w:rPr>
  </w:style>
  <w:style w:type="character" w:styleId="afd">
    <w:name w:val="footnote reference"/>
    <w:basedOn w:val="a0"/>
    <w:rsid w:val="003E721D"/>
    <w:rPr>
      <w:position w:val="0"/>
      <w:vertAlign w:val="superscript"/>
    </w:rPr>
  </w:style>
  <w:style w:type="character" w:customStyle="1" w:styleId="afe">
    <w:name w:val="МОН Знак"/>
    <w:basedOn w:val="a0"/>
    <w:rsid w:val="003E721D"/>
    <w:rPr>
      <w:sz w:val="28"/>
      <w:szCs w:val="24"/>
      <w:lang w:val="ru-RU" w:eastAsia="ru-RU" w:bidi="ar-SA"/>
    </w:rPr>
  </w:style>
  <w:style w:type="character" w:customStyle="1" w:styleId="FontStyle69">
    <w:name w:val="Font Style69"/>
    <w:rsid w:val="003E721D"/>
    <w:rPr>
      <w:rFonts w:ascii="Arial" w:hAnsi="Arial" w:cs="Arial"/>
      <w:b/>
      <w:bCs/>
      <w:sz w:val="16"/>
      <w:szCs w:val="16"/>
    </w:rPr>
  </w:style>
  <w:style w:type="character" w:customStyle="1" w:styleId="NoSpacing">
    <w:name w:val="No Spacing Знак"/>
    <w:basedOn w:val="a0"/>
    <w:rsid w:val="003E721D"/>
    <w:rPr>
      <w:sz w:val="22"/>
      <w:szCs w:val="22"/>
      <w:lang w:val="ru-RU" w:eastAsia="en-US" w:bidi="ar-SA"/>
    </w:rPr>
  </w:style>
  <w:style w:type="character" w:customStyle="1" w:styleId="171">
    <w:name w:val="Основной текст (17)_ Знак"/>
    <w:rsid w:val="003E721D"/>
    <w:rPr>
      <w:rFonts w:ascii="Calibri" w:eastAsia="Calibri" w:hAnsi="Calibri"/>
      <w:b/>
      <w:spacing w:val="-4"/>
      <w:sz w:val="21"/>
      <w:szCs w:val="24"/>
      <w:shd w:val="clear" w:color="auto" w:fill="FFFFFF"/>
      <w:lang w:bidi="ar-SA"/>
    </w:rPr>
  </w:style>
  <w:style w:type="character" w:styleId="aff">
    <w:name w:val="page number"/>
    <w:basedOn w:val="a0"/>
    <w:rsid w:val="003E721D"/>
  </w:style>
  <w:style w:type="character" w:customStyle="1" w:styleId="1pt">
    <w:name w:val="Основной текст + Интервал 1 pt"/>
    <w:rsid w:val="003E721D"/>
    <w:rPr>
      <w:rFonts w:ascii="Times New Roman" w:hAnsi="Times New Roman"/>
      <w:color w:val="000000"/>
      <w:spacing w:val="35"/>
      <w:w w:val="100"/>
      <w:position w:val="0"/>
      <w:sz w:val="26"/>
      <w:u w:val="none"/>
      <w:shd w:val="clear" w:color="auto" w:fill="FFFFFF"/>
      <w:vertAlign w:val="baseline"/>
      <w:lang w:val="ru-RU"/>
    </w:rPr>
  </w:style>
  <w:style w:type="character" w:customStyle="1" w:styleId="NoSpacingChar">
    <w:name w:val="No Spacing Char"/>
    <w:basedOn w:val="a0"/>
    <w:rsid w:val="003E721D"/>
    <w:rPr>
      <w:sz w:val="22"/>
      <w:szCs w:val="22"/>
      <w:lang w:val="ru-RU" w:eastAsia="en-US" w:bidi="ar-SA"/>
    </w:rPr>
  </w:style>
  <w:style w:type="character" w:customStyle="1" w:styleId="105pt0pt">
    <w:name w:val="Основной текст + 10;5 pt;Полужирный;Интервал 0 pt"/>
    <w:rsid w:val="003E721D"/>
    <w:rPr>
      <w:rFonts w:ascii="Times New Roman" w:eastAsia="Times New Roman" w:hAnsi="Times New Roman" w:cs="Times New Roman"/>
      <w:b/>
      <w:bCs/>
      <w:i w:val="0"/>
      <w:iCs w:val="0"/>
      <w:caps w:val="0"/>
      <w:smallCaps w:val="0"/>
      <w:strike w:val="0"/>
      <w:dstrike w:val="0"/>
      <w:color w:val="000000"/>
      <w:spacing w:val="-4"/>
      <w:w w:val="100"/>
      <w:position w:val="0"/>
      <w:sz w:val="21"/>
      <w:szCs w:val="21"/>
      <w:u w:val="none"/>
      <w:vertAlign w:val="baseline"/>
      <w:lang w:val="ru-RU"/>
    </w:rPr>
  </w:style>
  <w:style w:type="character" w:customStyle="1" w:styleId="32">
    <w:name w:val="Стиль разреженный на  3 пт"/>
    <w:rsid w:val="003E721D"/>
    <w:rPr>
      <w:spacing w:val="0"/>
    </w:rPr>
  </w:style>
  <w:style w:type="character" w:customStyle="1" w:styleId="170pt">
    <w:name w:val="Основной текст (17) + Интервал 0 pt"/>
    <w:rsid w:val="003E721D"/>
    <w:rPr>
      <w:rFonts w:ascii="Times New Roman" w:eastAsia="Times New Roman" w:hAnsi="Times New Roman" w:cs="Times New Roman"/>
      <w:b/>
      <w:bCs/>
      <w:i w:val="0"/>
      <w:iCs w:val="0"/>
      <w:caps w:val="0"/>
      <w:smallCaps w:val="0"/>
      <w:strike w:val="0"/>
      <w:dstrike w:val="0"/>
      <w:color w:val="000000"/>
      <w:spacing w:val="-5"/>
      <w:w w:val="100"/>
      <w:position w:val="0"/>
      <w:sz w:val="21"/>
      <w:szCs w:val="21"/>
      <w:u w:val="none"/>
      <w:vertAlign w:val="baseline"/>
      <w:lang w:val="ru-RU"/>
    </w:rPr>
  </w:style>
  <w:style w:type="character" w:customStyle="1" w:styleId="51">
    <w:name w:val="Знак Знак51"/>
    <w:rsid w:val="003E721D"/>
    <w:rPr>
      <w:color w:val="000000"/>
      <w:sz w:val="28"/>
      <w:lang w:val="ru-RU"/>
    </w:rPr>
  </w:style>
  <w:style w:type="character" w:customStyle="1" w:styleId="FootnoteSymbol">
    <w:name w:val="Footnote Symbol"/>
    <w:rsid w:val="003E721D"/>
  </w:style>
  <w:style w:type="character" w:customStyle="1" w:styleId="70">
    <w:name w:val="Заголовок 7 Знак"/>
    <w:basedOn w:val="a0"/>
    <w:link w:val="7"/>
    <w:rsid w:val="00983C7E"/>
    <w:rPr>
      <w:rFonts w:asciiTheme="majorHAnsi" w:eastAsiaTheme="majorEastAsia" w:hAnsiTheme="majorHAnsi" w:cstheme="majorBidi"/>
      <w:i/>
      <w:iCs/>
      <w:color w:val="404040" w:themeColor="text1" w:themeTint="BF"/>
      <w:kern w:val="2"/>
      <w:sz w:val="24"/>
      <w:szCs w:val="24"/>
      <w:lang w:eastAsia="ru-RU"/>
    </w:rPr>
  </w:style>
  <w:style w:type="character" w:customStyle="1" w:styleId="80">
    <w:name w:val="Заголовок 8 Знак"/>
    <w:basedOn w:val="a0"/>
    <w:link w:val="8"/>
    <w:rsid w:val="00983C7E"/>
    <w:rPr>
      <w:rFonts w:asciiTheme="majorHAnsi" w:eastAsiaTheme="majorEastAsia" w:hAnsiTheme="majorHAnsi" w:cstheme="majorBidi"/>
      <w:color w:val="404040" w:themeColor="text1" w:themeTint="BF"/>
      <w:kern w:val="2"/>
      <w:sz w:val="20"/>
      <w:szCs w:val="20"/>
      <w:lang w:eastAsia="ru-RU"/>
    </w:rPr>
  </w:style>
  <w:style w:type="paragraph" w:customStyle="1" w:styleId="Web">
    <w:name w:val="Обычный (Web)"/>
    <w:basedOn w:val="a"/>
    <w:rsid w:val="00983C7E"/>
    <w:pPr>
      <w:widowControl/>
      <w:spacing w:before="100" w:after="100"/>
    </w:pPr>
    <w:rPr>
      <w:rFonts w:eastAsia="Times New Roman"/>
      <w:kern w:val="0"/>
      <w:lang w:eastAsia="ar-SA"/>
    </w:rPr>
  </w:style>
  <w:style w:type="paragraph" w:customStyle="1" w:styleId="12">
    <w:name w:val="Название объекта1"/>
    <w:basedOn w:val="a"/>
    <w:rsid w:val="00983C7E"/>
    <w:pPr>
      <w:widowControl/>
      <w:spacing w:before="100" w:after="100"/>
    </w:pPr>
    <w:rPr>
      <w:rFonts w:eastAsia="Times New Roman"/>
      <w:kern w:val="0"/>
      <w:lang w:eastAsia="ar-SA"/>
    </w:rPr>
  </w:style>
  <w:style w:type="paragraph" w:styleId="aff0">
    <w:name w:val="Body Text Indent"/>
    <w:basedOn w:val="a"/>
    <w:link w:val="aff1"/>
    <w:rsid w:val="00983C7E"/>
    <w:pPr>
      <w:widowControl/>
      <w:spacing w:before="100" w:after="100"/>
    </w:pPr>
    <w:rPr>
      <w:rFonts w:eastAsia="Times New Roman"/>
      <w:kern w:val="0"/>
      <w:lang w:eastAsia="ar-SA"/>
    </w:rPr>
  </w:style>
  <w:style w:type="character" w:customStyle="1" w:styleId="aff1">
    <w:name w:val="Основной текст с отступом Знак"/>
    <w:basedOn w:val="a0"/>
    <w:link w:val="aff0"/>
    <w:rsid w:val="00983C7E"/>
    <w:rPr>
      <w:rFonts w:ascii="Times New Roman" w:eastAsia="Times New Roman" w:hAnsi="Times New Roman" w:cs="Times New Roman"/>
      <w:sz w:val="24"/>
      <w:szCs w:val="24"/>
      <w:lang w:eastAsia="ar-SA"/>
    </w:rPr>
  </w:style>
  <w:style w:type="paragraph" w:customStyle="1" w:styleId="consnormal">
    <w:name w:val="consnormal"/>
    <w:basedOn w:val="a"/>
    <w:rsid w:val="00983C7E"/>
    <w:pPr>
      <w:widowControl/>
      <w:spacing w:before="100" w:after="100"/>
    </w:pPr>
    <w:rPr>
      <w:rFonts w:eastAsia="Times New Roman"/>
      <w:kern w:val="0"/>
      <w:lang w:eastAsia="ar-SA"/>
    </w:rPr>
  </w:style>
  <w:style w:type="paragraph" w:customStyle="1" w:styleId="13">
    <w:name w:val="Обычный1"/>
    <w:basedOn w:val="a"/>
    <w:rsid w:val="00983C7E"/>
    <w:pPr>
      <w:widowControl/>
      <w:spacing w:before="100" w:after="100"/>
    </w:pPr>
    <w:rPr>
      <w:rFonts w:eastAsia="Times New Roman"/>
      <w:kern w:val="0"/>
      <w:lang w:eastAsia="ar-SA"/>
    </w:rPr>
  </w:style>
  <w:style w:type="paragraph" w:customStyle="1" w:styleId="110">
    <w:name w:val="11"/>
    <w:basedOn w:val="a"/>
    <w:rsid w:val="00983C7E"/>
    <w:pPr>
      <w:widowControl/>
      <w:spacing w:before="100" w:after="100"/>
    </w:pPr>
    <w:rPr>
      <w:rFonts w:eastAsia="Times New Roman"/>
      <w:kern w:val="0"/>
      <w:lang w:eastAsia="ar-SA"/>
    </w:rPr>
  </w:style>
  <w:style w:type="paragraph" w:customStyle="1" w:styleId="22">
    <w:name w:val="2"/>
    <w:basedOn w:val="a"/>
    <w:rsid w:val="00983C7E"/>
    <w:pPr>
      <w:widowControl/>
      <w:spacing w:before="100" w:after="100"/>
    </w:pPr>
    <w:rPr>
      <w:rFonts w:eastAsia="Times New Roman"/>
      <w:kern w:val="0"/>
      <w:lang w:eastAsia="ar-SA"/>
    </w:rPr>
  </w:style>
  <w:style w:type="paragraph" w:styleId="aff2">
    <w:name w:val="Balloon Text"/>
    <w:basedOn w:val="a"/>
    <w:link w:val="aff3"/>
    <w:uiPriority w:val="99"/>
    <w:semiHidden/>
    <w:unhideWhenUsed/>
    <w:rsid w:val="00983C7E"/>
    <w:pPr>
      <w:widowControl/>
    </w:pPr>
    <w:rPr>
      <w:rFonts w:ascii="Tahoma" w:eastAsia="Times New Roman" w:hAnsi="Tahoma" w:cs="Tahoma"/>
      <w:kern w:val="0"/>
      <w:sz w:val="16"/>
      <w:szCs w:val="16"/>
      <w:lang w:eastAsia="ar-SA"/>
    </w:rPr>
  </w:style>
  <w:style w:type="character" w:customStyle="1" w:styleId="aff3">
    <w:name w:val="Текст выноски Знак"/>
    <w:basedOn w:val="a0"/>
    <w:link w:val="aff2"/>
    <w:uiPriority w:val="99"/>
    <w:semiHidden/>
    <w:rsid w:val="00983C7E"/>
    <w:rPr>
      <w:rFonts w:ascii="Tahoma" w:eastAsia="Times New Roman" w:hAnsi="Tahoma" w:cs="Tahoma"/>
      <w:sz w:val="16"/>
      <w:szCs w:val="16"/>
      <w:lang w:eastAsia="ar-SA"/>
    </w:rPr>
  </w:style>
  <w:style w:type="character" w:customStyle="1" w:styleId="aff4">
    <w:name w:val="Гипертекстовая ссылка"/>
    <w:basedOn w:val="a0"/>
    <w:uiPriority w:val="99"/>
    <w:rsid w:val="00983C7E"/>
    <w:rPr>
      <w:b/>
      <w:bCs/>
      <w:color w:val="008000"/>
    </w:rPr>
  </w:style>
</w:styles>
</file>

<file path=word/webSettings.xml><?xml version="1.0" encoding="utf-8"?>
<w:webSettings xmlns:r="http://schemas.openxmlformats.org/officeDocument/2006/relationships" xmlns:w="http://schemas.openxmlformats.org/wordprocessingml/2006/main">
  <w:divs>
    <w:div w:id="522671296">
      <w:bodyDiv w:val="1"/>
      <w:marLeft w:val="0"/>
      <w:marRight w:val="0"/>
      <w:marTop w:val="0"/>
      <w:marBottom w:val="0"/>
      <w:divBdr>
        <w:top w:val="none" w:sz="0" w:space="0" w:color="auto"/>
        <w:left w:val="none" w:sz="0" w:space="0" w:color="auto"/>
        <w:bottom w:val="none" w:sz="0" w:space="0" w:color="auto"/>
        <w:right w:val="none" w:sz="0" w:space="0" w:color="auto"/>
      </w:divBdr>
    </w:div>
    <w:div w:id="7587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72CE34D44826DA4A4EF9D6542D9D2FF4A9946A53CAFE796686C8C452DE8C00882FF3BEFA5EF6901977F8C5398ED06295820AFA06757B10CZ158J" TargetMode="External"/><Relationship Id="rId18" Type="http://schemas.openxmlformats.org/officeDocument/2006/relationships/hyperlink" Target="file:///D:\D\&#1052;&#1086;&#1080;%20&#1076;&#1086;&#1082;&#1091;&#1084;&#1077;&#1085;&#1090;&#1099;\&#1072;&#1087;&#1087;&#1072;&#1088;&#1072;&#1090;\&#1082;&#1086;&#1088;&#1088;&#1091;&#1087;&#1094;&#1080;&#1103;\&#1053;&#1055;&#1040;%20&#1085;&#1072;%20&#1089;&#1072;&#1081;&#1090;\&#1087;&#1088;&#1086;&#1090;&#1080;&#1074;&#1086;&#1076;&#1077;&#1081;&#1089;&#1090;&#1074;&#1080;&#1077;%20&#1082;&#1086;&#1088;&#1088;&#1091;&#1087;&#1094;&#1080;&#1080;\&#1085;&#1086;&#1088;&#1084;&#1072;&#1090;&#1080;&#1074;&#1085;&#1086;-&#1087;&#1088;&#1072;&#1074;&#1086;&#1074;&#1099;&#1077;%20&#1080;%20&#1080;&#1085;&#1099;&#1077;%20&#1072;&#1082;&#1090;&#1099;%20&#1074;%20&#1089;&#1092;&#1077;&#1088;&#1077;%20&#1087;&#1088;&#1086;&#1090;&#1080;&#1074;&#1086;&#1076;&#1077;&#1081;&#1089;&#1090;&#1074;&#1080;&#1103;%20&#1082;&#1086;&#1088;&#1088;&#1091;&#1087;&#1094;&#1080;&#1080;\&#1084;&#1091;&#1085;&#1080;&#1094;&#1080;&#1087;&#1072;&#1083;&#1100;&#1085;&#1099;&#1077;\&#1084;&#1086;&#1076;&#1077;&#1083;&#1100;&#1085;&#1099;&#1077;%20&#1087;&#1088;&#1072;&#1074;&#1086;&#1074;&#1099;&#1077;%20&#1072;&#1082;&#1090;&#1099;\ModelnyMPApolozhenieopolucheniipodarka.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4430BE286C7564D1217FC7BED5DC979089925D83F364D5D8666B20D327D481FFF1C65D2C7DD78CC355F2a1W1L" TargetMode="External"/><Relationship Id="rId17" Type="http://schemas.openxmlformats.org/officeDocument/2006/relationships/hyperlink" Target="file:///D:\D\&#1052;&#1086;&#1080;%20&#1076;&#1086;&#1082;&#1091;&#1084;&#1077;&#1085;&#1090;&#1099;\&#1072;&#1087;&#1087;&#1072;&#1088;&#1072;&#1090;\&#1082;&#1086;&#1088;&#1088;&#1091;&#1087;&#1094;&#1080;&#1103;\&#1053;&#1055;&#1040;%20&#1085;&#1072;%20&#1089;&#1072;&#1081;&#1090;\&#1087;&#1088;&#1086;&#1090;&#1080;&#1074;&#1086;&#1076;&#1077;&#1081;&#1089;&#1090;&#1074;&#1080;&#1077;%20&#1082;&#1086;&#1088;&#1088;&#1091;&#1087;&#1094;&#1080;&#1080;\&#1085;&#1086;&#1088;&#1084;&#1072;&#1090;&#1080;&#1074;&#1085;&#1086;-&#1087;&#1088;&#1072;&#1074;&#1086;&#1074;&#1099;&#1077;%20&#1080;%20&#1080;&#1085;&#1099;&#1077;%20&#1072;&#1082;&#1090;&#1099;%20&#1074;%20&#1089;&#1092;&#1077;&#1088;&#1077;%20&#1087;&#1088;&#1086;&#1090;&#1080;&#1074;&#1086;&#1076;&#1077;&#1081;&#1089;&#1090;&#1074;&#1080;&#1103;%20&#1082;&#1086;&#1088;&#1088;&#1091;&#1087;&#1094;&#1080;&#1080;\&#1084;&#1091;&#1085;&#1080;&#1094;&#1080;&#1087;&#1072;&#1083;&#1100;&#1085;&#1099;&#1077;\&#1084;&#1086;&#1076;&#1077;&#1083;&#1100;&#1085;&#1099;&#1077;%20&#1087;&#1088;&#1072;&#1074;&#1086;&#1074;&#1099;&#1077;%20&#1072;&#1082;&#1090;&#1099;\ModelnyMPApolozhenieopolucheniipodarka.doc" TargetMode="External"/><Relationship Id="rId2" Type="http://schemas.openxmlformats.org/officeDocument/2006/relationships/numbering" Target="numbering.xml"/><Relationship Id="rId16" Type="http://schemas.openxmlformats.org/officeDocument/2006/relationships/hyperlink" Target="file:///D:\D\&#1052;&#1086;&#1080;%20&#1076;&#1086;&#1082;&#1091;&#1084;&#1077;&#1085;&#1090;&#1099;\&#1072;&#1087;&#1087;&#1072;&#1088;&#1072;&#1090;\&#1082;&#1086;&#1088;&#1088;&#1091;&#1087;&#1094;&#1080;&#1103;\&#1053;&#1055;&#1040;%20&#1085;&#1072;%20&#1089;&#1072;&#1081;&#1090;\&#1087;&#1088;&#1086;&#1090;&#1080;&#1074;&#1086;&#1076;&#1077;&#1081;&#1089;&#1090;&#1074;&#1080;&#1077;%20&#1082;&#1086;&#1088;&#1088;&#1091;&#1087;&#1094;&#1080;&#1080;\&#1085;&#1086;&#1088;&#1084;&#1072;&#1090;&#1080;&#1074;&#1085;&#1086;-&#1087;&#1088;&#1072;&#1074;&#1086;&#1074;&#1099;&#1077;%20&#1080;%20&#1080;&#1085;&#1099;&#1077;%20&#1072;&#1082;&#1090;&#1099;%20&#1074;%20&#1089;&#1092;&#1077;&#1088;&#1077;%20&#1087;&#1088;&#1086;&#1090;&#1080;&#1074;&#1086;&#1076;&#1077;&#1081;&#1089;&#1090;&#1074;&#1080;&#1103;%20&#1082;&#1086;&#1088;&#1088;&#1091;&#1087;&#1094;&#1080;&#1080;\&#1084;&#1091;&#1085;&#1080;&#1094;&#1080;&#1087;&#1072;&#1083;&#1100;&#1085;&#1099;&#1077;\&#1084;&#1086;&#1076;&#1077;&#1083;&#1100;&#1085;&#1099;&#1077;%20&#1087;&#1088;&#1072;&#1074;&#1086;&#1074;&#1099;&#1077;%20&#1072;&#1082;&#1090;&#1099;\ModelnyMPApolozhenieopolucheniipodarka.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430BE286C7564D1217FC7BED5DC979089925D83F768D5DD666B20D327D481aFWFL" TargetMode="External"/><Relationship Id="rId5" Type="http://schemas.openxmlformats.org/officeDocument/2006/relationships/webSettings" Target="webSettings.xml"/><Relationship Id="rId15" Type="http://schemas.openxmlformats.org/officeDocument/2006/relationships/hyperlink" Target="file:///D:\D\&#1052;&#1086;&#1080;%20&#1076;&#1086;&#1082;&#1091;&#1084;&#1077;&#1085;&#1090;&#1099;\&#1072;&#1087;&#1087;&#1072;&#1088;&#1072;&#1090;\&#1082;&#1086;&#1088;&#1088;&#1091;&#1087;&#1094;&#1080;&#1103;\&#1053;&#1055;&#1040;%20&#1085;&#1072;%20&#1089;&#1072;&#1081;&#1090;\&#1087;&#1088;&#1086;&#1090;&#1080;&#1074;&#1086;&#1076;&#1077;&#1081;&#1089;&#1090;&#1074;&#1080;&#1077;%20&#1082;&#1086;&#1088;&#1088;&#1091;&#1087;&#1094;&#1080;&#1080;\&#1085;&#1086;&#1088;&#1084;&#1072;&#1090;&#1080;&#1074;&#1085;&#1086;-&#1087;&#1088;&#1072;&#1074;&#1086;&#1074;&#1099;&#1077;%20&#1080;%20&#1080;&#1085;&#1099;&#1077;%20&#1072;&#1082;&#1090;&#1099;%20&#1074;%20&#1089;&#1092;&#1077;&#1088;&#1077;%20&#1087;&#1088;&#1086;&#1090;&#1080;&#1074;&#1086;&#1076;&#1077;&#1081;&#1089;&#1090;&#1074;&#1080;&#1103;%20&#1082;&#1086;&#1088;&#1088;&#1091;&#1087;&#1094;&#1080;&#1080;\&#1084;&#1091;&#1085;&#1080;&#1094;&#1080;&#1087;&#1072;&#1083;&#1100;&#1085;&#1099;&#1077;\&#1084;&#1086;&#1076;&#1077;&#1083;&#1100;&#1085;&#1099;&#1077;%20&#1087;&#1088;&#1072;&#1074;&#1086;&#1074;&#1099;&#1077;%20&#1072;&#1082;&#1090;&#1099;\ModelnyMPApolozhenieopolucheniipodarka.doc" TargetMode="External"/><Relationship Id="rId10" Type="http://schemas.openxmlformats.org/officeDocument/2006/relationships/hyperlink" Target="consultantplus://offline/ref=1E4430BE286C7564D12161CAA8B9809C978ACB5084F56B8A8339307D842EDED6B8BE9F1F6870D48DaCW5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4430BE286C7564D12161CAA8B9809C978ACB5184F66B8A8339307D842EDED6B8BE9F1F6870D48BaCW1L" TargetMode="External"/><Relationship Id="rId14" Type="http://schemas.openxmlformats.org/officeDocument/2006/relationships/hyperlink" Target="file:///D:\D\&#1052;&#1086;&#1080;%20&#1076;&#1086;&#1082;&#1091;&#1084;&#1077;&#1085;&#1090;&#1099;\&#1072;&#1087;&#1087;&#1072;&#1088;&#1072;&#1090;\&#1082;&#1086;&#1088;&#1088;&#1091;&#1087;&#1094;&#1080;&#1103;\&#1053;&#1055;&#1040;%20&#1085;&#1072;%20&#1089;&#1072;&#1081;&#1090;\&#1087;&#1088;&#1086;&#1090;&#1080;&#1074;&#1086;&#1076;&#1077;&#1081;&#1089;&#1090;&#1074;&#1080;&#1077;%20&#1082;&#1086;&#1088;&#1088;&#1091;&#1087;&#1094;&#1080;&#1080;\&#1085;&#1086;&#1088;&#1084;&#1072;&#1090;&#1080;&#1074;&#1085;&#1086;-&#1087;&#1088;&#1072;&#1074;&#1086;&#1074;&#1099;&#1077;%20&#1080;%20&#1080;&#1085;&#1099;&#1077;%20&#1072;&#1082;&#1090;&#1099;%20&#1074;%20&#1089;&#1092;&#1077;&#1088;&#1077;%20&#1087;&#1088;&#1086;&#1090;&#1080;&#1074;&#1086;&#1076;&#1077;&#1081;&#1089;&#1090;&#1074;&#1080;&#1103;%20&#1082;&#1086;&#1088;&#1088;&#1091;&#1087;&#1094;&#1080;&#1080;\&#1084;&#1091;&#1085;&#1080;&#1094;&#1080;&#1087;&#1072;&#1083;&#1100;&#1085;&#1099;&#1077;\&#1084;&#1086;&#1076;&#1077;&#1083;&#1100;&#1085;&#1099;&#1077;%20&#1087;&#1088;&#1072;&#1074;&#1086;&#1074;&#1099;&#1077;%20&#1072;&#1082;&#1090;&#1099;\ModelnyMPApolozhenieopolucheniipodark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5509E2-1461-4800-A456-2BFCE9D7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38106</Words>
  <Characters>217205</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cp:lastPrinted>2019-06-05T13:39:00Z</cp:lastPrinted>
  <dcterms:created xsi:type="dcterms:W3CDTF">2019-06-03T13:52:00Z</dcterms:created>
  <dcterms:modified xsi:type="dcterms:W3CDTF">2019-06-05T13:42:00Z</dcterms:modified>
</cp:coreProperties>
</file>