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BC6F22">
        <w:rPr>
          <w:rFonts w:ascii="Times New Roman" w:eastAsia="Times New Roman" w:hAnsi="Times New Roman" w:cs="Times New Roman"/>
          <w:b/>
          <w:sz w:val="44"/>
          <w:szCs w:val="44"/>
          <w:lang w:eastAsia="ru-RU"/>
        </w:rPr>
        <w:t>Муниципальная программа</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BC6F22">
        <w:rPr>
          <w:rFonts w:ascii="Times New Roman" w:eastAsia="Times New Roman" w:hAnsi="Times New Roman" w:cs="Times New Roman"/>
          <w:b/>
          <w:sz w:val="44"/>
          <w:szCs w:val="44"/>
          <w:lang w:eastAsia="ru-RU"/>
        </w:rPr>
        <w:t xml:space="preserve">«Комплексное развитие социальной инфраструктуры на территории муниципального образования </w:t>
      </w:r>
      <w:proofErr w:type="spellStart"/>
      <w:r w:rsidRPr="00BC6F22">
        <w:rPr>
          <w:rFonts w:ascii="Times New Roman" w:eastAsia="Times New Roman" w:hAnsi="Times New Roman" w:cs="Times New Roman"/>
          <w:b/>
          <w:sz w:val="44"/>
          <w:szCs w:val="44"/>
          <w:lang w:eastAsia="ru-RU"/>
        </w:rPr>
        <w:t>Паньковское</w:t>
      </w:r>
      <w:proofErr w:type="spellEnd"/>
      <w:r w:rsidRPr="00BC6F22">
        <w:rPr>
          <w:rFonts w:ascii="Times New Roman" w:eastAsia="Times New Roman" w:hAnsi="Times New Roman" w:cs="Times New Roman"/>
          <w:b/>
          <w:sz w:val="44"/>
          <w:szCs w:val="44"/>
          <w:lang w:eastAsia="ru-RU"/>
        </w:rPr>
        <w:t xml:space="preserve">   сельское поселение </w:t>
      </w:r>
      <w:proofErr w:type="spellStart"/>
      <w:r w:rsidRPr="00BC6F22">
        <w:rPr>
          <w:rFonts w:ascii="Times New Roman" w:eastAsia="Times New Roman" w:hAnsi="Times New Roman" w:cs="Times New Roman"/>
          <w:b/>
          <w:sz w:val="44"/>
          <w:szCs w:val="44"/>
          <w:lang w:eastAsia="ru-RU"/>
        </w:rPr>
        <w:t>Кадыйского</w:t>
      </w:r>
      <w:proofErr w:type="spellEnd"/>
      <w:r w:rsidRPr="00BC6F22">
        <w:rPr>
          <w:rFonts w:ascii="Times New Roman" w:eastAsia="Times New Roman" w:hAnsi="Times New Roman" w:cs="Times New Roman"/>
          <w:b/>
          <w:sz w:val="44"/>
          <w:szCs w:val="44"/>
          <w:lang w:eastAsia="ru-RU"/>
        </w:rPr>
        <w:t xml:space="preserve"> муниципального района Костромской области на 2016-2026 годы»</w:t>
      </w:r>
    </w:p>
    <w:p w:rsidR="00BC6F22" w:rsidRPr="00BC6F22" w:rsidRDefault="00BC6F22" w:rsidP="00BC6F22">
      <w:pPr>
        <w:spacing w:line="240" w:lineRule="auto"/>
        <w:jc w:val="center"/>
        <w:rPr>
          <w:rFonts w:ascii="Times New Roman" w:eastAsia="Calibri" w:hAnsi="Times New Roman" w:cs="Times New Roman"/>
          <w:sz w:val="44"/>
          <w:szCs w:val="4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jc w:val="center"/>
        <w:rPr>
          <w:rFonts w:ascii="Times New Roman" w:eastAsia="Calibri" w:hAnsi="Times New Roman" w:cs="Times New Roman"/>
          <w:sz w:val="24"/>
          <w:szCs w:val="24"/>
        </w:rPr>
      </w:pPr>
    </w:p>
    <w:p w:rsidR="00BC6F22" w:rsidRDefault="00BC6F22" w:rsidP="00BC6F22">
      <w:pPr>
        <w:spacing w:line="240" w:lineRule="auto"/>
        <w:rPr>
          <w:rFonts w:ascii="Times New Roman" w:eastAsia="Calibri" w:hAnsi="Times New Roman" w:cs="Times New Roman"/>
          <w:sz w:val="24"/>
          <w:szCs w:val="24"/>
        </w:rPr>
      </w:pPr>
      <w:bookmarkStart w:id="0" w:name="_GoBack"/>
      <w:bookmarkEnd w:id="0"/>
    </w:p>
    <w:p w:rsidR="00BC6F22" w:rsidRPr="00BC6F22" w:rsidRDefault="00BC6F22" w:rsidP="00BC6F22">
      <w:pPr>
        <w:spacing w:line="240" w:lineRule="auto"/>
        <w:jc w:val="center"/>
        <w:rPr>
          <w:rFonts w:ascii="Times New Roman" w:eastAsia="Calibri" w:hAnsi="Times New Roman" w:cs="Times New Roman"/>
          <w:sz w:val="24"/>
          <w:szCs w:val="24"/>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Паспорт</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муниципальной программы «Комплексное развитие социальной инфраструктуры на территории муниципального образования </w:t>
      </w:r>
      <w:proofErr w:type="spellStart"/>
      <w:r w:rsidRPr="00BC6F22">
        <w:rPr>
          <w:rFonts w:ascii="Times New Roman" w:eastAsia="Times New Roman" w:hAnsi="Times New Roman" w:cs="Times New Roman"/>
          <w:sz w:val="24"/>
          <w:szCs w:val="24"/>
          <w:lang w:eastAsia="ru-RU"/>
        </w:rPr>
        <w:t>Паньковское</w:t>
      </w:r>
      <w:proofErr w:type="spellEnd"/>
      <w:r w:rsidRPr="00BC6F22">
        <w:rPr>
          <w:rFonts w:ascii="Times New Roman" w:eastAsia="Times New Roman" w:hAnsi="Times New Roman" w:cs="Times New Roman"/>
          <w:sz w:val="24"/>
          <w:szCs w:val="24"/>
          <w:lang w:eastAsia="ru-RU"/>
        </w:rPr>
        <w:t xml:space="preserve"> сельское поселение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 на 2016-2026 годы»</w:t>
      </w:r>
    </w:p>
    <w:p w:rsidR="00BC6F22" w:rsidRPr="00BC6F22" w:rsidRDefault="00BC6F22" w:rsidP="00BC6F22">
      <w:pPr>
        <w:shd w:val="clear" w:color="auto" w:fill="FFFFFF"/>
        <w:spacing w:after="0" w:line="240" w:lineRule="auto"/>
        <w:outlineLvl w:val="0"/>
        <w:rPr>
          <w:rFonts w:ascii="Times New Roman" w:eastAsia="Times New Roman" w:hAnsi="Times New Roman" w:cs="Times New Roman"/>
          <w:color w:val="000000"/>
          <w:sz w:val="24"/>
          <w:szCs w:val="24"/>
          <w:lang w:eastAsia="ru-RU"/>
        </w:rPr>
      </w:pPr>
      <w:bookmarkStart w:id="1" w:name="_Toc166314947" w:colFirst="0" w:colLast="0"/>
      <w:r w:rsidRPr="00BC6F22">
        <w:rPr>
          <w:rFonts w:ascii="Times New Roman" w:eastAsia="Times New Roman" w:hAnsi="Times New Roman" w:cs="Times New Roman"/>
          <w:color w:val="000000"/>
          <w:sz w:val="24"/>
          <w:szCs w:val="24"/>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BC6F22" w:rsidRPr="00BC6F22" w:rsidTr="00D42933">
        <w:trPr>
          <w:trHeight w:val="1853"/>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Муниципальная программа ««Комплексное развитие социальной инфраструктуры на территории муниципального образования </w:t>
            </w:r>
            <w:proofErr w:type="spellStart"/>
            <w:r w:rsidRPr="00BC6F22">
              <w:rPr>
                <w:rFonts w:ascii="Times New Roman" w:eastAsia="Times New Roman" w:hAnsi="Times New Roman" w:cs="Times New Roman"/>
                <w:sz w:val="24"/>
                <w:szCs w:val="24"/>
                <w:lang w:eastAsia="ru-RU"/>
              </w:rPr>
              <w:t>Паньковское</w:t>
            </w:r>
            <w:proofErr w:type="spellEnd"/>
            <w:r w:rsidRPr="00BC6F22">
              <w:rPr>
                <w:rFonts w:ascii="Times New Roman" w:eastAsia="Times New Roman" w:hAnsi="Times New Roman" w:cs="Times New Roman"/>
                <w:sz w:val="24"/>
                <w:szCs w:val="24"/>
                <w:lang w:eastAsia="ru-RU"/>
              </w:rPr>
              <w:t xml:space="preserve">  сельское поселение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 на 2016-2026 годы»</w:t>
            </w:r>
          </w:p>
          <w:p w:rsidR="00BC6F22" w:rsidRPr="00BC6F22" w:rsidRDefault="00BC6F22" w:rsidP="00BC6F22">
            <w:pPr>
              <w:spacing w:line="240" w:lineRule="auto"/>
              <w:rPr>
                <w:rFonts w:ascii="Times New Roman" w:eastAsia="Times New Roman" w:hAnsi="Times New Roman" w:cs="Times New Roman"/>
                <w:color w:val="000000"/>
                <w:sz w:val="24"/>
                <w:szCs w:val="24"/>
                <w:lang w:eastAsia="ru-RU"/>
              </w:rPr>
            </w:pPr>
            <w:r w:rsidRPr="00BC6F22">
              <w:rPr>
                <w:rFonts w:ascii="Times New Roman" w:eastAsia="Calibri" w:hAnsi="Times New Roman" w:cs="Times New Roman"/>
                <w:sz w:val="24"/>
                <w:szCs w:val="24"/>
              </w:rPr>
              <w:t xml:space="preserve"> (далее – Программа)</w:t>
            </w:r>
          </w:p>
        </w:tc>
      </w:tr>
      <w:tr w:rsidR="00BC6F22" w:rsidRPr="00BC6F22" w:rsidTr="00D42933">
        <w:trPr>
          <w:trHeight w:val="2108"/>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6" w:history="1">
              <w:r w:rsidRPr="00BC6F22">
                <w:rPr>
                  <w:rFonts w:ascii="Times New Roman" w:eastAsia="Calibri" w:hAnsi="Times New Roman" w:cs="Times New Roman"/>
                  <w:sz w:val="24"/>
                  <w:szCs w:val="24"/>
                  <w:u w:val="single"/>
                </w:rPr>
                <w:t>№ 131-ФЗ</w:t>
              </w:r>
            </w:hyperlink>
            <w:r w:rsidRPr="00BC6F22">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BC6F22" w:rsidRPr="00BC6F22" w:rsidRDefault="00BC6F22" w:rsidP="00BC6F22">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 - постановление </w:t>
            </w:r>
            <w:r w:rsidRPr="00BC6F22">
              <w:rPr>
                <w:rFonts w:ascii="Times New Roman" w:eastAsia="Calibri" w:hAnsi="Times New Roman" w:cs="Times New Roman"/>
                <w:color w:val="000000"/>
                <w:sz w:val="24"/>
                <w:szCs w:val="24"/>
              </w:rPr>
              <w:t>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sidRPr="00BC6F22">
              <w:rPr>
                <w:rFonts w:ascii="Times New Roman" w:eastAsia="Times New Roman" w:hAnsi="Times New Roman" w:cs="Times New Roman"/>
                <w:color w:val="000000"/>
                <w:sz w:val="24"/>
                <w:szCs w:val="24"/>
                <w:lang w:eastAsia="ru-RU"/>
              </w:rPr>
              <w:t xml:space="preserve"> </w:t>
            </w:r>
          </w:p>
        </w:tc>
      </w:tr>
      <w:tr w:rsidR="00BC6F22" w:rsidRPr="00BC6F22" w:rsidTr="00D42933">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rPr>
                <w:rFonts w:ascii="Times New Roman" w:eastAsia="Calibri" w:hAnsi="Times New Roman" w:cs="Times New Roman"/>
                <w:sz w:val="24"/>
                <w:szCs w:val="24"/>
              </w:rPr>
            </w:pPr>
            <w:proofErr w:type="gramStart"/>
            <w:r w:rsidRPr="00BC6F22">
              <w:rPr>
                <w:rFonts w:ascii="Times New Roman" w:eastAsia="Calibri" w:hAnsi="Times New Roman" w:cs="Times New Roman"/>
                <w:sz w:val="24"/>
                <w:szCs w:val="24"/>
              </w:rPr>
              <w:t xml:space="preserve">Администрация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 </w:t>
            </w:r>
            <w:proofErr w:type="spellStart"/>
            <w:r w:rsidRPr="00BC6F22">
              <w:rPr>
                <w:rFonts w:ascii="Times New Roman" w:eastAsia="Calibri" w:hAnsi="Times New Roman" w:cs="Times New Roman"/>
                <w:sz w:val="24"/>
                <w:szCs w:val="24"/>
              </w:rPr>
              <w:t>Кадыйский</w:t>
            </w:r>
            <w:proofErr w:type="spellEnd"/>
            <w:r w:rsidRPr="00BC6F22">
              <w:rPr>
                <w:rFonts w:ascii="Times New Roman" w:eastAsia="Calibri" w:hAnsi="Times New Roman" w:cs="Times New Roman"/>
                <w:sz w:val="24"/>
                <w:szCs w:val="24"/>
              </w:rPr>
              <w:t xml:space="preserve"> район, д. </w:t>
            </w:r>
            <w:proofErr w:type="spellStart"/>
            <w:r w:rsidRPr="00BC6F22">
              <w:rPr>
                <w:rFonts w:ascii="Times New Roman" w:eastAsia="Calibri" w:hAnsi="Times New Roman" w:cs="Times New Roman"/>
                <w:sz w:val="24"/>
                <w:szCs w:val="24"/>
              </w:rPr>
              <w:t>Паньково</w:t>
            </w:r>
            <w:proofErr w:type="spellEnd"/>
            <w:r w:rsidRPr="00BC6F22">
              <w:rPr>
                <w:rFonts w:ascii="Times New Roman" w:eastAsia="Calibri" w:hAnsi="Times New Roman" w:cs="Times New Roman"/>
                <w:sz w:val="24"/>
                <w:szCs w:val="24"/>
              </w:rPr>
              <w:t>, ул. Центральная, д.33а)</w:t>
            </w:r>
            <w:proofErr w:type="gramEnd"/>
          </w:p>
        </w:tc>
      </w:tr>
      <w:tr w:rsidR="00BC6F22" w:rsidRPr="00BC6F22" w:rsidTr="00D42933">
        <w:trPr>
          <w:trHeight w:val="726"/>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Администрация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tc>
      </w:tr>
      <w:tr w:rsidR="00BC6F22" w:rsidRPr="00BC6F22" w:rsidTr="00D42933">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rPr>
                <w:rFonts w:ascii="Times New Roman" w:eastAsia="Times New Roman" w:hAnsi="Times New Roman" w:cs="Times New Roman"/>
                <w:color w:val="000000"/>
                <w:sz w:val="24"/>
                <w:szCs w:val="24"/>
                <w:lang w:eastAsia="ru-RU"/>
              </w:rPr>
            </w:pPr>
            <w:proofErr w:type="gramStart"/>
            <w:r w:rsidRPr="00BC6F22">
              <w:rPr>
                <w:rFonts w:ascii="Times New Roman" w:eastAsia="Times New Roman" w:hAnsi="Times New Roman" w:cs="Times New Roman"/>
                <w:color w:val="000000"/>
                <w:sz w:val="24"/>
                <w:szCs w:val="24"/>
                <w:lang w:eastAsia="ru-RU"/>
              </w:rPr>
              <w:t>Контроль за</w:t>
            </w:r>
            <w:proofErr w:type="gramEnd"/>
            <w:r w:rsidRPr="00BC6F22">
              <w:rPr>
                <w:rFonts w:ascii="Times New Roman" w:eastAsia="Times New Roman" w:hAnsi="Times New Roman" w:cs="Times New Roman"/>
                <w:color w:val="000000"/>
                <w:sz w:val="24"/>
                <w:szCs w:val="24"/>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rPr>
                <w:rFonts w:ascii="Times New Roman" w:eastAsia="Times New Roman" w:hAnsi="Times New Roman" w:cs="Times New Roman"/>
                <w:color w:val="000000"/>
                <w:sz w:val="24"/>
                <w:szCs w:val="24"/>
                <w:lang w:eastAsia="ru-RU"/>
              </w:rPr>
            </w:pPr>
            <w:proofErr w:type="gramStart"/>
            <w:r w:rsidRPr="00BC6F22">
              <w:rPr>
                <w:rFonts w:ascii="Times New Roman" w:eastAsia="Calibri" w:hAnsi="Times New Roman" w:cs="Times New Roman"/>
                <w:sz w:val="24"/>
                <w:szCs w:val="24"/>
              </w:rPr>
              <w:t>Контроль за</w:t>
            </w:r>
            <w:proofErr w:type="gramEnd"/>
            <w:r w:rsidRPr="00BC6F22">
              <w:rPr>
                <w:rFonts w:ascii="Times New Roman" w:eastAsia="Calibri" w:hAnsi="Times New Roman" w:cs="Times New Roman"/>
                <w:sz w:val="24"/>
                <w:szCs w:val="24"/>
              </w:rPr>
              <w:t xml:space="preserve"> реализацией Программы осуществляет администрация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 </w:t>
            </w:r>
            <w:r w:rsidRPr="00BC6F22">
              <w:rPr>
                <w:rFonts w:ascii="Times New Roman" w:eastAsia="Times New Roman" w:hAnsi="Times New Roman" w:cs="Times New Roman"/>
                <w:color w:val="000000"/>
                <w:sz w:val="24"/>
                <w:szCs w:val="24"/>
                <w:lang w:eastAsia="ru-RU"/>
              </w:rPr>
              <w:t xml:space="preserve">и Совет депутатов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tc>
      </w:tr>
      <w:tr w:rsidR="00BC6F22" w:rsidRPr="00BC6F22" w:rsidTr="00D42933">
        <w:trPr>
          <w:trHeight w:val="1846"/>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both"/>
              <w:rPr>
                <w:rFonts w:ascii="Times New Roman" w:eastAsia="Calibri" w:hAnsi="Times New Roman" w:cs="Times New Roman"/>
                <w:color w:val="000000"/>
                <w:sz w:val="24"/>
                <w:szCs w:val="24"/>
              </w:rPr>
            </w:pPr>
            <w:r w:rsidRPr="00BC6F22">
              <w:rPr>
                <w:rFonts w:ascii="Times New Roman" w:eastAsia="Calibri" w:hAnsi="Times New Roman" w:cs="Times New Roman"/>
                <w:sz w:val="24"/>
                <w:szCs w:val="24"/>
              </w:rPr>
              <w:t xml:space="preserve"> </w:t>
            </w:r>
            <w:r w:rsidRPr="00BC6F22">
              <w:rPr>
                <w:rFonts w:ascii="Times New Roman" w:eastAsia="Calibri" w:hAnsi="Times New Roman" w:cs="Times New Roman"/>
                <w:color w:val="000000"/>
                <w:sz w:val="24"/>
                <w:szCs w:val="24"/>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tc>
      </w:tr>
      <w:tr w:rsidR="00BC6F22" w:rsidRPr="00BC6F22" w:rsidTr="00D42933">
        <w:trPr>
          <w:trHeight w:val="5217"/>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C6F22">
              <w:rPr>
                <w:rFonts w:ascii="Times New Roman" w:eastAsia="Arial" w:hAnsi="Times New Roman" w:cs="Times New Roman"/>
                <w:sz w:val="24"/>
                <w:szCs w:val="24"/>
                <w:lang w:eastAsia="ar-SA"/>
              </w:rPr>
              <w:t xml:space="preserve">а) </w:t>
            </w:r>
            <w:r w:rsidRPr="00BC6F22">
              <w:rPr>
                <w:rFonts w:ascii="Times New Roman" w:eastAsia="Times New Roman" w:hAnsi="Times New Roman" w:cs="Times New Roman"/>
                <w:color w:val="000000"/>
                <w:spacing w:val="-2"/>
                <w:sz w:val="24"/>
                <w:szCs w:val="24"/>
                <w:lang w:eastAsia="ru-RU"/>
              </w:rPr>
              <w:t xml:space="preserve">Повышение </w:t>
            </w:r>
            <w:r w:rsidRPr="00BC6F22">
              <w:rPr>
                <w:rFonts w:ascii="Times New Roman" w:eastAsia="Arial" w:hAnsi="Times New Roman" w:cs="Times New Roman"/>
                <w:sz w:val="24"/>
                <w:szCs w:val="24"/>
                <w:lang w:eastAsia="ar-SA"/>
              </w:rPr>
              <w:t>безопасности, качества и эффективности использования населением объектов социальной инфраструктуры поселения;</w:t>
            </w:r>
          </w:p>
          <w:p w:rsidR="00BC6F22" w:rsidRPr="00BC6F22" w:rsidRDefault="00BC6F22" w:rsidP="00BC6F2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C6F22">
              <w:rPr>
                <w:rFonts w:ascii="Times New Roman" w:eastAsia="Arial" w:hAnsi="Times New Roman" w:cs="Times New Roman"/>
                <w:sz w:val="24"/>
                <w:szCs w:val="24"/>
                <w:lang w:eastAsia="ar-SA"/>
              </w:rPr>
              <w:t>б)</w:t>
            </w:r>
            <w:r w:rsidRPr="00BC6F22">
              <w:rPr>
                <w:rFonts w:ascii="Times New Roman" w:eastAsia="Arial" w:hAnsi="Times New Roman" w:cs="Times New Roman"/>
                <w:color w:val="000000"/>
                <w:sz w:val="24"/>
                <w:szCs w:val="24"/>
                <w:lang w:eastAsia="ar-SA"/>
              </w:rPr>
              <w:t xml:space="preserve"> Обеспечение</w:t>
            </w:r>
            <w:r w:rsidRPr="00BC6F22">
              <w:rPr>
                <w:rFonts w:ascii="Times New Roman" w:eastAsia="Arial" w:hAnsi="Times New Roman" w:cs="Times New Roman"/>
                <w:sz w:val="24"/>
                <w:szCs w:val="24"/>
                <w:lang w:eastAsia="ar-SA"/>
              </w:rPr>
              <w:t xml:space="preserve"> доступности объектов социальной инфраструктуры для населения поселения в соответствии с нормативами градостроительного проектирования </w:t>
            </w:r>
            <w:proofErr w:type="spellStart"/>
            <w:r w:rsidRPr="00BC6F22">
              <w:rPr>
                <w:rFonts w:ascii="Times New Roman" w:eastAsia="Arial" w:hAnsi="Times New Roman" w:cs="Times New Roman"/>
                <w:sz w:val="24"/>
                <w:szCs w:val="24"/>
                <w:lang w:eastAsia="ar-SA"/>
              </w:rPr>
              <w:t>Паньковского</w:t>
            </w:r>
            <w:proofErr w:type="spellEnd"/>
            <w:r w:rsidRPr="00BC6F22">
              <w:rPr>
                <w:rFonts w:ascii="Times New Roman" w:eastAsia="Arial" w:hAnsi="Times New Roman" w:cs="Times New Roman"/>
                <w:sz w:val="24"/>
                <w:szCs w:val="24"/>
                <w:lang w:eastAsia="ar-SA"/>
              </w:rPr>
              <w:t xml:space="preserve"> сельского поселения;</w:t>
            </w:r>
          </w:p>
          <w:p w:rsidR="00BC6F22" w:rsidRPr="00BC6F22" w:rsidRDefault="00BC6F22" w:rsidP="00BC6F2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C6F22">
              <w:rPr>
                <w:rFonts w:ascii="Times New Roman" w:eastAsia="Arial" w:hAnsi="Times New Roman" w:cs="Times New Roman"/>
                <w:sz w:val="24"/>
                <w:szCs w:val="24"/>
                <w:lang w:eastAsia="ar-SA"/>
              </w:rPr>
              <w:t xml:space="preserve">в) </w:t>
            </w:r>
            <w:r w:rsidRPr="00BC6F22">
              <w:rPr>
                <w:rFonts w:ascii="Times New Roman" w:eastAsia="Arial" w:hAnsi="Times New Roman" w:cs="Times New Roman"/>
                <w:color w:val="000000"/>
                <w:sz w:val="24"/>
                <w:szCs w:val="24"/>
                <w:lang w:eastAsia="ar-SA"/>
              </w:rPr>
              <w:t>Обеспечение</w:t>
            </w:r>
            <w:r w:rsidRPr="00BC6F22">
              <w:rPr>
                <w:rFonts w:ascii="Times New Roman" w:eastAsia="Arial" w:hAnsi="Times New Roman" w:cs="Times New Roman"/>
                <w:sz w:val="24"/>
                <w:szCs w:val="24"/>
                <w:lang w:eastAsia="ar-SA"/>
              </w:rPr>
              <w:t xml:space="preserve">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BC6F22" w:rsidRPr="00BC6F22" w:rsidRDefault="00BC6F22" w:rsidP="00BC6F2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C6F22">
              <w:rPr>
                <w:rFonts w:ascii="Times New Roman" w:eastAsia="Arial" w:hAnsi="Times New Roman" w:cs="Times New Roman"/>
                <w:sz w:val="24"/>
                <w:szCs w:val="24"/>
                <w:lang w:eastAsia="ar-SA"/>
              </w:rPr>
              <w:t xml:space="preserve">г) </w:t>
            </w:r>
            <w:r w:rsidRPr="00BC6F22">
              <w:rPr>
                <w:rFonts w:ascii="Times New Roman" w:eastAsia="Arial" w:hAnsi="Times New Roman" w:cs="Times New Roman"/>
                <w:color w:val="000000"/>
                <w:sz w:val="24"/>
                <w:szCs w:val="24"/>
                <w:lang w:eastAsia="ar-SA"/>
              </w:rPr>
              <w:t>Обеспечение</w:t>
            </w:r>
            <w:r w:rsidRPr="00BC6F22">
              <w:rPr>
                <w:rFonts w:ascii="Times New Roman" w:eastAsia="Arial" w:hAnsi="Times New Roman" w:cs="Times New Roman"/>
                <w:sz w:val="24"/>
                <w:szCs w:val="24"/>
                <w:lang w:eastAsia="ar-SA"/>
              </w:rPr>
              <w:t xml:space="preserve"> </w:t>
            </w:r>
            <w:proofErr w:type="gramStart"/>
            <w:r w:rsidRPr="00BC6F22">
              <w:rPr>
                <w:rFonts w:ascii="Times New Roman" w:eastAsia="Arial" w:hAnsi="Times New Roman" w:cs="Times New Roman"/>
                <w:sz w:val="24"/>
                <w:szCs w:val="24"/>
                <w:lang w:eastAsia="ar-SA"/>
              </w:rPr>
              <w:t>достижения расчетного уровня обеспеченности населения поселения</w:t>
            </w:r>
            <w:proofErr w:type="gramEnd"/>
            <w:r w:rsidRPr="00BC6F22">
              <w:rPr>
                <w:rFonts w:ascii="Times New Roman" w:eastAsia="Arial" w:hAnsi="Times New Roman" w:cs="Times New Roman"/>
                <w:sz w:val="24"/>
                <w:szCs w:val="24"/>
                <w:lang w:eastAsia="ar-SA"/>
              </w:rPr>
              <w:t xml:space="preserve"> услугами в областях образования, здравоохранения, физической культуры и массового спорта и культуры;</w:t>
            </w:r>
          </w:p>
          <w:p w:rsidR="00BC6F22" w:rsidRPr="00BC6F22" w:rsidRDefault="00BC6F22" w:rsidP="00BC6F22">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BC6F22">
              <w:rPr>
                <w:rFonts w:ascii="Times New Roman" w:eastAsia="Arial" w:hAnsi="Times New Roman" w:cs="Times New Roman"/>
                <w:sz w:val="24"/>
                <w:szCs w:val="24"/>
                <w:lang w:eastAsia="ar-SA"/>
              </w:rPr>
              <w:t xml:space="preserve">д) </w:t>
            </w:r>
            <w:r w:rsidRPr="00BC6F22">
              <w:rPr>
                <w:rFonts w:ascii="Times New Roman" w:eastAsia="Times New Roman" w:hAnsi="Times New Roman" w:cs="Times New Roman"/>
                <w:color w:val="000000"/>
                <w:spacing w:val="-2"/>
                <w:sz w:val="24"/>
                <w:szCs w:val="24"/>
                <w:lang w:eastAsia="ru-RU"/>
              </w:rPr>
              <w:t xml:space="preserve">Повышение </w:t>
            </w:r>
            <w:r w:rsidRPr="00BC6F22">
              <w:rPr>
                <w:rFonts w:ascii="Times New Roman" w:eastAsia="Arial" w:hAnsi="Times New Roman" w:cs="Times New Roman"/>
                <w:sz w:val="24"/>
                <w:szCs w:val="24"/>
                <w:lang w:eastAsia="ar-SA"/>
              </w:rPr>
              <w:t>эффективности функционирования действующей социальной инфраструктуры.</w:t>
            </w:r>
          </w:p>
        </w:tc>
      </w:tr>
      <w:tr w:rsidR="00BC6F22" w:rsidRPr="00BC6F22" w:rsidTr="00D42933">
        <w:trPr>
          <w:trHeight w:val="784"/>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2016-2026 годы</w:t>
            </w:r>
          </w:p>
        </w:tc>
      </w:tr>
      <w:tr w:rsidR="00BC6F22" w:rsidRPr="00BC6F22" w:rsidTr="00D42933">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Источники финансирования:</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 средства областного бюджета;</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sz w:val="24"/>
                <w:szCs w:val="24"/>
                <w:lang w:eastAsia="ru-RU"/>
              </w:rPr>
              <w:t xml:space="preserve">2- средства местного бюджета </w:t>
            </w:r>
          </w:p>
          <w:p w:rsidR="00BC6F22" w:rsidRPr="00BC6F22" w:rsidRDefault="00BC6F22" w:rsidP="00BC6F22">
            <w:pPr>
              <w:spacing w:after="0" w:line="240" w:lineRule="auto"/>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Бюджетные ассигнования, предусмотренные в плановом периоде 2016-2026 годов, будут уточнены при формировании проектов бюджета поселения с учетом изменения ассигнований из бюджетов </w:t>
            </w:r>
            <w:proofErr w:type="spellStart"/>
            <w:r w:rsidRPr="00BC6F22">
              <w:rPr>
                <w:rFonts w:ascii="Times New Roman" w:eastAsia="Times New Roman" w:hAnsi="Times New Roman" w:cs="Times New Roman"/>
                <w:color w:val="000000"/>
                <w:sz w:val="24"/>
                <w:szCs w:val="24"/>
                <w:lang w:eastAsia="ru-RU"/>
              </w:rPr>
              <w:t>Кадыйского</w:t>
            </w:r>
            <w:proofErr w:type="spellEnd"/>
            <w:r w:rsidRPr="00BC6F22">
              <w:rPr>
                <w:rFonts w:ascii="Times New Roman" w:eastAsia="Times New Roman" w:hAnsi="Times New Roman" w:cs="Times New Roman"/>
                <w:color w:val="000000"/>
                <w:sz w:val="24"/>
                <w:szCs w:val="24"/>
                <w:lang w:eastAsia="ru-RU"/>
              </w:rPr>
              <w:t xml:space="preserve"> муниципального района и бюджета Костромской области.</w:t>
            </w:r>
          </w:p>
        </w:tc>
      </w:tr>
      <w:tr w:rsidR="00BC6F22" w:rsidRPr="00BC6F22" w:rsidTr="00D42933">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Ожидаемые результаты реализации программы</w:t>
            </w: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tc>
        <w:tc>
          <w:tcPr>
            <w:tcW w:w="712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sz w:val="24"/>
                <w:szCs w:val="24"/>
              </w:rPr>
            </w:pPr>
          </w:p>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C6F22">
              <w:rPr>
                <w:rFonts w:ascii="Times New Roman" w:eastAsia="Calibri" w:hAnsi="Times New Roman" w:cs="Times New Roman"/>
                <w:sz w:val="24"/>
                <w:szCs w:val="24"/>
              </w:rPr>
              <w:t>Развитие социальной инфраструктуры, образования, здравоохранения, культуры, физкультуры и спорта.</w:t>
            </w:r>
          </w:p>
        </w:tc>
      </w:tr>
    </w:tbl>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outlineLvl w:val="0"/>
        <w:rPr>
          <w:rFonts w:ascii="Times New Roman" w:eastAsia="Times New Roman" w:hAnsi="Times New Roman" w:cs="Times New Roman"/>
          <w:bCs/>
          <w:color w:val="000000"/>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pacing w:after="0" w:line="240" w:lineRule="auto"/>
        <w:ind w:left="360" w:firstLine="720"/>
        <w:jc w:val="center"/>
        <w:outlineLvl w:val="1"/>
        <w:rPr>
          <w:rFonts w:ascii="Times New Roman" w:eastAsia="Times New Roman" w:hAnsi="Times New Roman" w:cs="Times New Roman"/>
          <w:b/>
          <w:sz w:val="24"/>
          <w:szCs w:val="24"/>
          <w:lang w:eastAsia="ru-RU"/>
        </w:rPr>
      </w:pPr>
      <w:bookmarkStart w:id="2" w:name="_Toc309889325"/>
      <w:r w:rsidRPr="00BC6F22">
        <w:rPr>
          <w:rFonts w:ascii="Times New Roman" w:eastAsia="Times New Roman" w:hAnsi="Times New Roman" w:cs="Times New Roman"/>
          <w:b/>
          <w:sz w:val="24"/>
          <w:szCs w:val="24"/>
          <w:lang w:eastAsia="ru-RU"/>
        </w:rPr>
        <w:t>СОЦИАЛЬНО – ЭКОНОМИЧЕСКОЕ РАЗВИТИ</w:t>
      </w:r>
      <w:bookmarkEnd w:id="2"/>
      <w:r w:rsidRPr="00BC6F22">
        <w:rPr>
          <w:rFonts w:ascii="Times New Roman" w:eastAsia="Times New Roman" w:hAnsi="Times New Roman" w:cs="Times New Roman"/>
          <w:b/>
          <w:sz w:val="24"/>
          <w:szCs w:val="24"/>
          <w:lang w:eastAsia="ru-RU"/>
        </w:rPr>
        <w:t>Е</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BC6F22">
        <w:rPr>
          <w:rFonts w:ascii="Times New Roman" w:eastAsia="Times New Roman" w:hAnsi="Times New Roman" w:cs="Times New Roman"/>
          <w:b/>
          <w:sz w:val="24"/>
          <w:szCs w:val="24"/>
          <w:lang w:eastAsia="ru-RU"/>
        </w:rPr>
        <w:t xml:space="preserve">1.1. Социально – экономическое состояние и перспективы развития </w:t>
      </w:r>
      <w:proofErr w:type="spellStart"/>
      <w:r w:rsidRPr="00BC6F22">
        <w:rPr>
          <w:rFonts w:ascii="Times New Roman" w:eastAsia="Times New Roman" w:hAnsi="Times New Roman" w:cs="Times New Roman"/>
          <w:b/>
          <w:sz w:val="24"/>
          <w:szCs w:val="24"/>
          <w:lang w:eastAsia="ru-RU"/>
        </w:rPr>
        <w:t>Паньковского</w:t>
      </w:r>
      <w:proofErr w:type="spellEnd"/>
      <w:r w:rsidRPr="00BC6F22">
        <w:rPr>
          <w:rFonts w:ascii="Times New Roman" w:eastAsia="Times New Roman" w:hAnsi="Times New Roman" w:cs="Times New Roman"/>
          <w:b/>
          <w:sz w:val="24"/>
          <w:szCs w:val="24"/>
          <w:lang w:eastAsia="ru-RU"/>
        </w:rPr>
        <w:t xml:space="preserve"> сельского  поселения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BC6F22">
        <w:rPr>
          <w:rFonts w:ascii="Times New Roman" w:eastAsia="Times New Roman" w:hAnsi="Times New Roman" w:cs="Times New Roman"/>
          <w:spacing w:val="-4"/>
          <w:sz w:val="24"/>
          <w:szCs w:val="24"/>
          <w:lang w:eastAsia="ru-RU"/>
        </w:rPr>
        <w:t xml:space="preserve">       Главной целью социально-экономического развития  муниципального образования </w:t>
      </w:r>
      <w:proofErr w:type="spellStart"/>
      <w:r w:rsidRPr="00BC6F22">
        <w:rPr>
          <w:rFonts w:ascii="Times New Roman" w:eastAsia="Times New Roman" w:hAnsi="Times New Roman" w:cs="Times New Roman"/>
          <w:spacing w:val="-4"/>
          <w:sz w:val="24"/>
          <w:szCs w:val="24"/>
          <w:lang w:eastAsia="ru-RU"/>
        </w:rPr>
        <w:t>Паньковское</w:t>
      </w:r>
      <w:proofErr w:type="spellEnd"/>
      <w:r w:rsidRPr="00BC6F22">
        <w:rPr>
          <w:rFonts w:ascii="Times New Roman" w:eastAsia="Times New Roman" w:hAnsi="Times New Roman" w:cs="Times New Roman"/>
          <w:spacing w:val="-4"/>
          <w:sz w:val="24"/>
          <w:szCs w:val="24"/>
          <w:lang w:eastAsia="ru-RU"/>
        </w:rPr>
        <w:t xml:space="preserve"> сельское поселение является создание условий, которые будут способствовать </w:t>
      </w:r>
      <w:r w:rsidRPr="00BC6F22">
        <w:rPr>
          <w:rFonts w:ascii="Times New Roman" w:eastAsia="Times New Roman" w:hAnsi="Times New Roman" w:cs="Times New Roman"/>
          <w:spacing w:val="-4"/>
          <w:sz w:val="24"/>
          <w:szCs w:val="24"/>
          <w:lang w:eastAsia="ru-RU"/>
        </w:rPr>
        <w:lastRenderedPageBreak/>
        <w:t>устойчивому развитию его экономики, существенному улучшению материального и социального положения населения.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pacing w:val="-4"/>
          <w:sz w:val="24"/>
          <w:szCs w:val="24"/>
          <w:lang w:eastAsia="ru-RU"/>
        </w:rPr>
        <w:t xml:space="preserve">        З</w:t>
      </w:r>
      <w:r w:rsidRPr="00BC6F22">
        <w:rPr>
          <w:rFonts w:ascii="Times New Roman" w:eastAsia="Times New Roman" w:hAnsi="Times New Roman" w:cs="Times New Roman"/>
          <w:sz w:val="24"/>
          <w:szCs w:val="24"/>
          <w:lang w:eastAsia="ru-RU"/>
        </w:rPr>
        <w:t xml:space="preserve">а периоды реформирования производственный комплекс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района претерпел существенные структурные изменения, ведущее место в экономике стало принадлежать негосударственным структурам, как и везде, сформировалась многоукладная экономика. Однако, имеющийся потенциал (</w:t>
      </w:r>
      <w:r w:rsidRPr="00BC6F22">
        <w:rPr>
          <w:rFonts w:ascii="Times New Roman" w:eastAsia="Times New Roman" w:hAnsi="Times New Roman" w:cs="Times New Roman"/>
          <w:spacing w:val="-4"/>
          <w:sz w:val="24"/>
          <w:szCs w:val="24"/>
          <w:lang w:eastAsia="ru-RU"/>
        </w:rPr>
        <w:t xml:space="preserve">запасы леса, природно-климатические условия, наличие промышленных и сельскохозяйственных производств и трудовых ресурсов) </w:t>
      </w:r>
      <w:r w:rsidRPr="00BC6F22">
        <w:rPr>
          <w:rFonts w:ascii="Times New Roman" w:eastAsia="Times New Roman" w:hAnsi="Times New Roman" w:cs="Times New Roman"/>
          <w:sz w:val="24"/>
          <w:szCs w:val="24"/>
          <w:lang w:eastAsia="ru-RU"/>
        </w:rPr>
        <w:t>не получил должного развития, что привело к упадку или банкротству некоторых предприятий в основных отраслях района - в сельском хозяйстве и лесопромышленном комплексе.</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Пути изменения сложившейся ситуации и формирования условий для устойчивого социально-экономического развития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района и его поселений намечены в перспективных программах различного уровня. Среди основополагающих документов особое значение имеет «Программа социально-экономического развития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 на перспективу до 2020г.».</w:t>
      </w:r>
      <w:r w:rsidRPr="00BC6F22">
        <w:rPr>
          <w:rFonts w:ascii="Times New Roman" w:eastAsia="Times New Roman" w:hAnsi="Times New Roman" w:cs="Times New Roman"/>
          <w:spacing w:val="-4"/>
          <w:sz w:val="24"/>
          <w:szCs w:val="24"/>
          <w:lang w:eastAsia="ru-RU"/>
        </w:rPr>
        <w:t xml:space="preserve">          </w:t>
      </w:r>
      <w:r w:rsidRPr="00BC6F22">
        <w:rPr>
          <w:rFonts w:ascii="Times New Roman" w:eastAsia="Times New Roman" w:hAnsi="Times New Roman" w:cs="Times New Roman"/>
          <w:sz w:val="24"/>
          <w:szCs w:val="24"/>
          <w:lang w:eastAsia="ru-RU"/>
        </w:rPr>
        <w:t xml:space="preserve">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Развитие экономического потенциала  муниципального образования </w:t>
      </w:r>
      <w:proofErr w:type="spellStart"/>
      <w:r w:rsidRPr="00BC6F22">
        <w:rPr>
          <w:rFonts w:ascii="Times New Roman" w:eastAsia="Times New Roman" w:hAnsi="Times New Roman" w:cs="Times New Roman"/>
          <w:sz w:val="24"/>
          <w:szCs w:val="24"/>
          <w:lang w:eastAsia="ru-RU"/>
        </w:rPr>
        <w:t>Паньковское</w:t>
      </w:r>
      <w:proofErr w:type="spellEnd"/>
      <w:r w:rsidRPr="00BC6F22">
        <w:rPr>
          <w:rFonts w:ascii="Times New Roman" w:eastAsia="Times New Roman" w:hAnsi="Times New Roman" w:cs="Times New Roman"/>
          <w:sz w:val="24"/>
          <w:szCs w:val="24"/>
          <w:lang w:eastAsia="ru-RU"/>
        </w:rPr>
        <w:t xml:space="preserve"> сельское поселение напрямую зависит</w:t>
      </w:r>
      <w:r w:rsidRPr="00BC6F22">
        <w:rPr>
          <w:rFonts w:ascii="Times New Roman" w:eastAsia="Times New Roman" w:hAnsi="Times New Roman" w:cs="Times New Roman"/>
          <w:color w:val="000000"/>
          <w:sz w:val="24"/>
          <w:szCs w:val="24"/>
          <w:lang w:eastAsia="ru-RU"/>
        </w:rPr>
        <w:t xml:space="preserve"> от активности </w:t>
      </w:r>
      <w:r w:rsidRPr="00BC6F22">
        <w:rPr>
          <w:rFonts w:ascii="Times New Roman" w:eastAsia="Times New Roman" w:hAnsi="Times New Roman" w:cs="Times New Roman"/>
          <w:sz w:val="24"/>
          <w:szCs w:val="24"/>
          <w:lang w:eastAsia="ru-RU"/>
        </w:rPr>
        <w:t xml:space="preserve">протекающих в нем инвестиционных процессов. </w:t>
      </w:r>
      <w:proofErr w:type="gramStart"/>
      <w:r w:rsidRPr="00BC6F22">
        <w:rPr>
          <w:rFonts w:ascii="Times New Roman" w:eastAsia="Times New Roman" w:hAnsi="Times New Roman" w:cs="Times New Roman"/>
          <w:sz w:val="24"/>
          <w:szCs w:val="24"/>
          <w:lang w:eastAsia="ru-RU"/>
        </w:rPr>
        <w:t>Поэтому важнейшей стороной деятельности администрации поселения является привлечение частных инвестиций в экономику поселения,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 в том числе и в рамках реализации национальных проектов.</w:t>
      </w:r>
      <w:proofErr w:type="gramEnd"/>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В качестве приоритетных направлений экономического развития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 следует выделить:</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деревообрабатывающую промышленность;</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лесохозяйственную и лесозаготовительную деятельность;</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 xml:space="preserve">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b/>
          <w:sz w:val="24"/>
          <w:szCs w:val="24"/>
          <w:lang w:eastAsia="ru-RU"/>
        </w:rPr>
        <w:t xml:space="preserve">           1.2.Лесозаготовительная  и деревообрабатывающая промышленность</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sz w:val="24"/>
          <w:szCs w:val="24"/>
          <w:lang w:eastAsia="ru-RU"/>
        </w:rPr>
        <w:t xml:space="preserve">          Главным природным богатством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района являются леса. Лесистость района одна из самых высоких в области. В </w:t>
      </w:r>
      <w:proofErr w:type="spellStart"/>
      <w:r w:rsidRPr="00BC6F22">
        <w:rPr>
          <w:rFonts w:ascii="Times New Roman" w:eastAsia="Times New Roman" w:hAnsi="Times New Roman" w:cs="Times New Roman"/>
          <w:sz w:val="24"/>
          <w:szCs w:val="24"/>
          <w:lang w:eastAsia="ru-RU"/>
        </w:rPr>
        <w:t>Паньковском</w:t>
      </w:r>
      <w:proofErr w:type="spellEnd"/>
      <w:r w:rsidRPr="00BC6F22">
        <w:rPr>
          <w:rFonts w:ascii="Times New Roman" w:eastAsia="Times New Roman" w:hAnsi="Times New Roman" w:cs="Times New Roman"/>
          <w:sz w:val="24"/>
          <w:szCs w:val="24"/>
          <w:lang w:eastAsia="ru-RU"/>
        </w:rPr>
        <w:t xml:space="preserve"> сельском поселении леса занимают более 60% территории. Работа на лесозаготовках традиционно является основным видом производственной деятельности для мужской части жителей поселения. В настоящее время заготовкой леса на территории поселения занимаются  ООО «Дубки», ООО «Лес», ИП Митрофанов А.С., «ИП «Муравьев А.М.» лесоперерабатывающие организации, зарегистрированные в п. </w:t>
      </w:r>
      <w:proofErr w:type="spellStart"/>
      <w:r w:rsidRPr="00BC6F22">
        <w:rPr>
          <w:rFonts w:ascii="Times New Roman" w:eastAsia="Times New Roman" w:hAnsi="Times New Roman" w:cs="Times New Roman"/>
          <w:sz w:val="24"/>
          <w:szCs w:val="24"/>
          <w:lang w:eastAsia="ru-RU"/>
        </w:rPr>
        <w:t>Кадый</w:t>
      </w:r>
      <w:proofErr w:type="spellEnd"/>
      <w:r w:rsidRPr="00BC6F22">
        <w:rPr>
          <w:rFonts w:ascii="Times New Roman" w:eastAsia="Times New Roman" w:hAnsi="Times New Roman" w:cs="Times New Roman"/>
          <w:sz w:val="24"/>
          <w:szCs w:val="24"/>
          <w:lang w:eastAsia="ru-RU"/>
        </w:rPr>
        <w:t xml:space="preserve"> Лесозаготовки ведутся почти круглый год, с мест заготовок древесина вывозится, в основном, в зимнее время</w:t>
      </w:r>
      <w:proofErr w:type="gramStart"/>
      <w:r w:rsidRPr="00BC6F22">
        <w:rPr>
          <w:rFonts w:ascii="Times New Roman" w:eastAsia="Times New Roman" w:hAnsi="Times New Roman" w:cs="Times New Roman"/>
          <w:sz w:val="24"/>
          <w:szCs w:val="24"/>
          <w:lang w:eastAsia="ru-RU"/>
        </w:rPr>
        <w:t xml:space="preserve"> ,</w:t>
      </w:r>
      <w:proofErr w:type="gramEnd"/>
      <w:r w:rsidRPr="00BC6F22">
        <w:rPr>
          <w:rFonts w:ascii="Times New Roman" w:eastAsia="Times New Roman" w:hAnsi="Times New Roman" w:cs="Times New Roman"/>
          <w:sz w:val="24"/>
          <w:szCs w:val="24"/>
          <w:lang w:eastAsia="ru-RU"/>
        </w:rPr>
        <w:t xml:space="preserve"> а также в сухие летние месяцы. </w:t>
      </w:r>
    </w:p>
    <w:p w:rsidR="00BC6F22" w:rsidRPr="00BC6F22" w:rsidRDefault="00BC6F22" w:rsidP="00BC6F22">
      <w:pPr>
        <w:snapToGrid w:val="0"/>
        <w:spacing w:after="0" w:line="240" w:lineRule="auto"/>
        <w:ind w:firstLine="720"/>
        <w:jc w:val="both"/>
        <w:rPr>
          <w:rFonts w:ascii="Times New Roman" w:eastAsia="Times New Roman" w:hAnsi="Times New Roman" w:cs="Times New Roman"/>
          <w:sz w:val="24"/>
          <w:szCs w:val="24"/>
        </w:rPr>
      </w:pPr>
      <w:r w:rsidRPr="00BC6F22">
        <w:rPr>
          <w:rFonts w:ascii="Times New Roman" w:eastAsia="Times New Roman" w:hAnsi="Times New Roman" w:cs="Times New Roman"/>
          <w:sz w:val="24"/>
          <w:szCs w:val="24"/>
        </w:rPr>
        <w:t xml:space="preserve">Древесина кругляком вывозится на переработку в г. Кострома и за пределы района, продукция деревообработки (различные пиломатериалы, </w:t>
      </w:r>
      <w:proofErr w:type="spellStart"/>
      <w:r w:rsidRPr="00BC6F22">
        <w:rPr>
          <w:rFonts w:ascii="Times New Roman" w:eastAsia="Times New Roman" w:hAnsi="Times New Roman" w:cs="Times New Roman"/>
          <w:sz w:val="24"/>
          <w:szCs w:val="24"/>
        </w:rPr>
        <w:t>оцилиндрованное</w:t>
      </w:r>
      <w:proofErr w:type="spellEnd"/>
      <w:r w:rsidRPr="00BC6F22">
        <w:rPr>
          <w:rFonts w:ascii="Times New Roman" w:eastAsia="Times New Roman" w:hAnsi="Times New Roman" w:cs="Times New Roman"/>
          <w:sz w:val="24"/>
          <w:szCs w:val="24"/>
        </w:rPr>
        <w:t xml:space="preserve"> бревно, бло</w:t>
      </w:r>
      <w:proofErr w:type="gramStart"/>
      <w:r w:rsidRPr="00BC6F22">
        <w:rPr>
          <w:rFonts w:ascii="Times New Roman" w:eastAsia="Times New Roman" w:hAnsi="Times New Roman" w:cs="Times New Roman"/>
          <w:sz w:val="24"/>
          <w:szCs w:val="24"/>
        </w:rPr>
        <w:t>к-</w:t>
      </w:r>
      <w:proofErr w:type="gramEnd"/>
      <w:r w:rsidRPr="00BC6F22">
        <w:rPr>
          <w:rFonts w:ascii="Times New Roman" w:eastAsia="Times New Roman" w:hAnsi="Times New Roman" w:cs="Times New Roman"/>
          <w:sz w:val="24"/>
          <w:szCs w:val="24"/>
        </w:rPr>
        <w:t xml:space="preserve"> </w:t>
      </w:r>
      <w:proofErr w:type="spellStart"/>
      <w:r w:rsidRPr="00BC6F22">
        <w:rPr>
          <w:rFonts w:ascii="Times New Roman" w:eastAsia="Times New Roman" w:hAnsi="Times New Roman" w:cs="Times New Roman"/>
          <w:sz w:val="24"/>
          <w:szCs w:val="24"/>
        </w:rPr>
        <w:t>хаус</w:t>
      </w:r>
      <w:proofErr w:type="spellEnd"/>
      <w:r w:rsidRPr="00BC6F22">
        <w:rPr>
          <w:rFonts w:ascii="Times New Roman" w:eastAsia="Times New Roman" w:hAnsi="Times New Roman" w:cs="Times New Roman"/>
          <w:sz w:val="24"/>
          <w:szCs w:val="24"/>
        </w:rPr>
        <w:t xml:space="preserve"> и пр.) используется для местных нужд и вывозится за пределы района и области.</w:t>
      </w:r>
    </w:p>
    <w:p w:rsidR="00BC6F22" w:rsidRPr="00BC6F22" w:rsidRDefault="00BC6F22" w:rsidP="00BC6F22">
      <w:pPr>
        <w:snapToGrid w:val="0"/>
        <w:spacing w:after="0" w:line="240" w:lineRule="auto"/>
        <w:ind w:firstLine="720"/>
        <w:jc w:val="both"/>
        <w:rPr>
          <w:rFonts w:ascii="Times New Roman" w:eastAsia="Times New Roman" w:hAnsi="Times New Roman" w:cs="Times New Roman"/>
          <w:sz w:val="24"/>
          <w:szCs w:val="24"/>
        </w:rPr>
      </w:pPr>
      <w:proofErr w:type="gramStart"/>
      <w:r w:rsidRPr="00BC6F22">
        <w:rPr>
          <w:rFonts w:ascii="Times New Roman" w:eastAsia="Times New Roman" w:hAnsi="Times New Roman" w:cs="Times New Roman"/>
          <w:sz w:val="24"/>
          <w:szCs w:val="24"/>
        </w:rPr>
        <w:t>Развитие организованных заготовок  и максимальное использование отходов деревообработки на месте позволит получить дополнительный доход и расширить ассортимент продукции предприятия: в условиях полного отсутствия обеспеченности поселения природным газом целесообразно организовать производство топливных брикетов из прессованных древесных опилок и отходов деревообработки; использовать древесные опилки для нужд сельского хозяйства в качестве сырья для компоста;</w:t>
      </w:r>
      <w:proofErr w:type="gramEnd"/>
      <w:r w:rsidRPr="00BC6F22">
        <w:rPr>
          <w:rFonts w:ascii="Times New Roman" w:eastAsia="Times New Roman" w:hAnsi="Times New Roman" w:cs="Times New Roman"/>
          <w:sz w:val="24"/>
          <w:szCs w:val="24"/>
        </w:rPr>
        <w:t xml:space="preserve"> жечь уголь из некондиционной древесины, организовать производство сувениров из дерева для нужд внутреннего туризма и реализации данной продукции за пределы района.</w:t>
      </w:r>
    </w:p>
    <w:p w:rsidR="00BC6F22" w:rsidRPr="00BC6F22" w:rsidRDefault="00BC6F22" w:rsidP="00BC6F22">
      <w:pPr>
        <w:snapToGrid w:val="0"/>
        <w:spacing w:after="0" w:line="240" w:lineRule="auto"/>
        <w:ind w:firstLine="720"/>
        <w:jc w:val="both"/>
        <w:rPr>
          <w:rFonts w:ascii="Times New Roman" w:eastAsia="Times New Roman" w:hAnsi="Times New Roman" w:cs="Times New Roman"/>
          <w:sz w:val="24"/>
          <w:szCs w:val="24"/>
        </w:rPr>
      </w:pPr>
      <w:r w:rsidRPr="00BC6F22">
        <w:rPr>
          <w:rFonts w:ascii="Times New Roman" w:eastAsia="Times New Roman" w:hAnsi="Times New Roman" w:cs="Times New Roman"/>
          <w:sz w:val="24"/>
          <w:szCs w:val="24"/>
        </w:rPr>
        <w:t xml:space="preserve">Выполнение намеченных мероприятий будет также способствовать решению одной из </w:t>
      </w:r>
      <w:proofErr w:type="spellStart"/>
      <w:r w:rsidRPr="00BC6F22">
        <w:rPr>
          <w:rFonts w:ascii="Times New Roman" w:eastAsia="Times New Roman" w:hAnsi="Times New Roman" w:cs="Times New Roman"/>
          <w:sz w:val="24"/>
          <w:szCs w:val="24"/>
        </w:rPr>
        <w:t>приоритетнейших</w:t>
      </w:r>
      <w:proofErr w:type="spellEnd"/>
      <w:r w:rsidRPr="00BC6F22">
        <w:rPr>
          <w:rFonts w:ascii="Times New Roman" w:eastAsia="Times New Roman" w:hAnsi="Times New Roman" w:cs="Times New Roman"/>
          <w:sz w:val="24"/>
          <w:szCs w:val="24"/>
        </w:rPr>
        <w:t xml:space="preserve"> задач экономики района - отказу от продажи в другие регионы круглого леса и переход к преимущественному выпуску обработанной древесины.</w:t>
      </w:r>
    </w:p>
    <w:p w:rsidR="00BC6F22" w:rsidRPr="00BC6F22" w:rsidRDefault="00BC6F22" w:rsidP="00BC6F22">
      <w:pPr>
        <w:snapToGrid w:val="0"/>
        <w:spacing w:after="0" w:line="240" w:lineRule="auto"/>
        <w:ind w:firstLine="720"/>
        <w:jc w:val="both"/>
        <w:rPr>
          <w:rFonts w:ascii="Times New Roman" w:eastAsia="Times New Roman" w:hAnsi="Times New Roman" w:cs="Times New Roman"/>
          <w:sz w:val="24"/>
          <w:szCs w:val="24"/>
        </w:rPr>
      </w:pPr>
      <w:r w:rsidRPr="00BC6F22">
        <w:rPr>
          <w:rFonts w:ascii="Times New Roman" w:eastAsia="Times New Roman" w:hAnsi="Times New Roman" w:cs="Times New Roman"/>
          <w:sz w:val="24"/>
          <w:szCs w:val="24"/>
        </w:rPr>
        <w:lastRenderedPageBreak/>
        <w:t xml:space="preserve">Лесное хозяйство также может служить источником получения </w:t>
      </w:r>
      <w:proofErr w:type="spellStart"/>
      <w:r w:rsidRPr="00BC6F22">
        <w:rPr>
          <w:rFonts w:ascii="Times New Roman" w:eastAsia="Times New Roman" w:hAnsi="Times New Roman" w:cs="Times New Roman"/>
          <w:sz w:val="24"/>
          <w:szCs w:val="24"/>
        </w:rPr>
        <w:t>недревесных</w:t>
      </w:r>
      <w:proofErr w:type="spellEnd"/>
      <w:r w:rsidRPr="00BC6F22">
        <w:rPr>
          <w:rFonts w:ascii="Times New Roman" w:eastAsia="Times New Roman" w:hAnsi="Times New Roman" w:cs="Times New Roman"/>
          <w:sz w:val="24"/>
          <w:szCs w:val="24"/>
        </w:rPr>
        <w:t xml:space="preserve"> лесных продуктов, которые могут занять значительное место в повышении доходности лесного сектора и обеспечить население новыми источниками дохода. При цивилизованном подходе стоимость этих ресурсов в отдельных категориях лесов превышает стоимость древесины. В настоящее время население заготавливает, в основном, только грибы и ягоды для собственных нужд. В перспективе в поселении возможна организация системы закупки ягод и грибов у населения для  дальнейшей переработки. В промышленных масштабах возможен также сбор лекарственных растений, живицы, заготовка коры ивы и других </w:t>
      </w:r>
      <w:proofErr w:type="spellStart"/>
      <w:r w:rsidRPr="00BC6F22">
        <w:rPr>
          <w:rFonts w:ascii="Times New Roman" w:eastAsia="Times New Roman" w:hAnsi="Times New Roman" w:cs="Times New Roman"/>
          <w:sz w:val="24"/>
          <w:szCs w:val="24"/>
        </w:rPr>
        <w:t>недревесных</w:t>
      </w:r>
      <w:proofErr w:type="spellEnd"/>
      <w:r w:rsidRPr="00BC6F22">
        <w:rPr>
          <w:rFonts w:ascii="Times New Roman" w:eastAsia="Times New Roman" w:hAnsi="Times New Roman" w:cs="Times New Roman"/>
          <w:sz w:val="24"/>
          <w:szCs w:val="24"/>
        </w:rPr>
        <w:t xml:space="preserve"> ресурсов. Развитие организованных заготовок способствовало бы повышению занятости сельских жителей и могло бы частично решить их финансовые проблемы.</w:t>
      </w:r>
    </w:p>
    <w:p w:rsidR="00BC6F22" w:rsidRPr="00BC6F22" w:rsidRDefault="00BC6F22" w:rsidP="00BC6F22">
      <w:pPr>
        <w:ind w:left="720" w:hanging="360"/>
        <w:jc w:val="both"/>
        <w:rPr>
          <w:rFonts w:ascii="Times New Roman" w:eastAsia="Calibri" w:hAnsi="Times New Roman" w:cs="Times New Roman"/>
          <w:b/>
          <w:bCs/>
          <w:iCs/>
          <w:sz w:val="24"/>
          <w:szCs w:val="24"/>
          <w:u w:val="single"/>
        </w:rPr>
      </w:pPr>
      <w:r w:rsidRPr="00BC6F22">
        <w:rPr>
          <w:rFonts w:ascii="Times New Roman" w:eastAsia="Calibri" w:hAnsi="Times New Roman" w:cs="Times New Roman"/>
          <w:b/>
          <w:bCs/>
          <w:iCs/>
          <w:sz w:val="24"/>
          <w:szCs w:val="24"/>
          <w:u w:val="single"/>
        </w:rPr>
        <w:t xml:space="preserve">     Предлагается:</w:t>
      </w:r>
    </w:p>
    <w:p w:rsidR="00BC6F22" w:rsidRPr="00BC6F22" w:rsidRDefault="00BC6F22" w:rsidP="00BC6F22">
      <w:pPr>
        <w:numPr>
          <w:ilvl w:val="0"/>
          <w:numId w:val="2"/>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модернизация производственного оборудования и технологий деревообрабатывающего производства для выпуска конкурентоспособной продукции;</w:t>
      </w:r>
    </w:p>
    <w:p w:rsidR="00BC6F22" w:rsidRPr="00BC6F22" w:rsidRDefault="00BC6F22" w:rsidP="00BC6F22">
      <w:pPr>
        <w:numPr>
          <w:ilvl w:val="0"/>
          <w:numId w:val="2"/>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постепенный отказ от поставок в другие регионы «круглого» леса и переход к выпуску преимущественно обработанной древесины;</w:t>
      </w:r>
    </w:p>
    <w:p w:rsidR="00BC6F22" w:rsidRPr="00BC6F22" w:rsidRDefault="00BC6F22" w:rsidP="00BC6F22">
      <w:pPr>
        <w:numPr>
          <w:ilvl w:val="0"/>
          <w:numId w:val="2"/>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создание технологических мощностей для переработки </w:t>
      </w:r>
      <w:proofErr w:type="spellStart"/>
      <w:r w:rsidRPr="00BC6F22">
        <w:rPr>
          <w:rFonts w:ascii="Times New Roman" w:eastAsia="Calibri" w:hAnsi="Times New Roman" w:cs="Times New Roman"/>
          <w:sz w:val="24"/>
          <w:szCs w:val="24"/>
        </w:rPr>
        <w:t>мягколиственной</w:t>
      </w:r>
      <w:proofErr w:type="spellEnd"/>
      <w:r w:rsidRPr="00BC6F22">
        <w:rPr>
          <w:rFonts w:ascii="Times New Roman" w:eastAsia="Calibri" w:hAnsi="Times New Roman" w:cs="Times New Roman"/>
          <w:sz w:val="24"/>
          <w:szCs w:val="24"/>
        </w:rPr>
        <w:t xml:space="preserve"> и низкосортной древесины, а также отходов деревообработки;</w:t>
      </w:r>
    </w:p>
    <w:p w:rsidR="00BC6F22" w:rsidRPr="00BC6F22" w:rsidRDefault="00BC6F22" w:rsidP="00BC6F22">
      <w:pPr>
        <w:numPr>
          <w:ilvl w:val="0"/>
          <w:numId w:val="2"/>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создание предприятия по выпуску топливных гранул (</w:t>
      </w:r>
      <w:proofErr w:type="spellStart"/>
      <w:r w:rsidRPr="00BC6F22">
        <w:rPr>
          <w:rFonts w:ascii="Times New Roman" w:eastAsia="Calibri" w:hAnsi="Times New Roman" w:cs="Times New Roman"/>
          <w:sz w:val="24"/>
          <w:szCs w:val="24"/>
        </w:rPr>
        <w:t>пеллет</w:t>
      </w:r>
      <w:proofErr w:type="spellEnd"/>
      <w:r w:rsidRPr="00BC6F22">
        <w:rPr>
          <w:rFonts w:ascii="Times New Roman" w:eastAsia="Calibri" w:hAnsi="Times New Roman" w:cs="Times New Roman"/>
          <w:sz w:val="24"/>
          <w:szCs w:val="24"/>
        </w:rPr>
        <w:t>) для нужд отопления;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 xml:space="preserve">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b/>
          <w:sz w:val="24"/>
          <w:szCs w:val="24"/>
          <w:lang w:eastAsia="ru-RU"/>
        </w:rPr>
        <w:t xml:space="preserve">                                                         1.3.Лесное хозяйство</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bCs/>
          <w:i/>
          <w:iCs/>
          <w:sz w:val="24"/>
          <w:szCs w:val="24"/>
          <w:u w:val="single"/>
          <w:lang w:eastAsia="ru-RU"/>
        </w:rPr>
      </w:pPr>
      <w:r w:rsidRPr="00BC6F22">
        <w:rPr>
          <w:rFonts w:ascii="Times New Roman" w:eastAsia="Times New Roman" w:hAnsi="Times New Roman" w:cs="Times New Roman"/>
          <w:sz w:val="24"/>
          <w:szCs w:val="24"/>
          <w:lang w:eastAsia="ru-RU"/>
        </w:rPr>
        <w:t xml:space="preserve">            Из-за отсутствия интенсивной лесозаготовительной деятельности в прошлом запасы леса велики, но чтобы обеспечить растущие сырьевые потребности деревообрабатывающей промышленности в будущем, необходимо интенсифицировать работы по </w:t>
      </w:r>
      <w:proofErr w:type="spellStart"/>
      <w:r w:rsidRPr="00BC6F22">
        <w:rPr>
          <w:rFonts w:ascii="Times New Roman" w:eastAsia="Times New Roman" w:hAnsi="Times New Roman" w:cs="Times New Roman"/>
          <w:color w:val="000000"/>
          <w:sz w:val="24"/>
          <w:szCs w:val="24"/>
          <w:lang w:eastAsia="ru-RU"/>
        </w:rPr>
        <w:t>лесовосстановлению</w:t>
      </w:r>
      <w:proofErr w:type="spellEnd"/>
      <w:r w:rsidRPr="00BC6F22">
        <w:rPr>
          <w:rFonts w:ascii="Times New Roman" w:eastAsia="Times New Roman" w:hAnsi="Times New Roman" w:cs="Times New Roman"/>
          <w:color w:val="000000"/>
          <w:sz w:val="24"/>
          <w:szCs w:val="24"/>
          <w:lang w:eastAsia="ru-RU"/>
        </w:rPr>
        <w:t>, предусматривающие увеличение доли наиболее востребованных потребителем хвойных пород.</w:t>
      </w:r>
      <w:r w:rsidRPr="00BC6F22">
        <w:rPr>
          <w:rFonts w:ascii="Times New Roman" w:eastAsia="Times New Roman" w:hAnsi="Times New Roman" w:cs="Times New Roman"/>
          <w:sz w:val="24"/>
          <w:szCs w:val="24"/>
          <w:lang w:eastAsia="ru-RU"/>
        </w:rPr>
        <w:t xml:space="preserve"> Лесопосадками и санитарными рубками занимаются все арендаторы лесных участков. В дальнейшем необходимо строить лесовозные дороги к труднодоступным лесным массивам, где преобладает древесина более ценных хвойных пород, улучшать состояние существующих лесовозных дорог.</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b/>
          <w:bCs/>
          <w:iCs/>
          <w:sz w:val="24"/>
          <w:szCs w:val="24"/>
          <w:u w:val="single"/>
          <w:lang w:eastAsia="ru-RU"/>
        </w:rPr>
      </w:pPr>
      <w:r w:rsidRPr="00BC6F22">
        <w:rPr>
          <w:rFonts w:ascii="Times New Roman" w:eastAsia="Times New Roman" w:hAnsi="Times New Roman" w:cs="Times New Roman"/>
          <w:b/>
          <w:bCs/>
          <w:iCs/>
          <w:sz w:val="24"/>
          <w:szCs w:val="24"/>
          <w:u w:val="single"/>
          <w:lang w:eastAsia="ru-RU"/>
        </w:rPr>
        <w:t xml:space="preserve">      Предлагается:</w:t>
      </w:r>
    </w:p>
    <w:p w:rsidR="00BC6F22" w:rsidRPr="00BC6F22" w:rsidRDefault="00BC6F22" w:rsidP="00BC6F2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рациональное использование и охрана леса;</w:t>
      </w:r>
    </w:p>
    <w:p w:rsidR="00BC6F22" w:rsidRPr="00BC6F22" w:rsidRDefault="00BC6F22" w:rsidP="00BC6F2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улучшение породного состава лесов и увеличение объемов лесовосстановительных работ;</w:t>
      </w:r>
    </w:p>
    <w:p w:rsidR="00BC6F22" w:rsidRPr="00BC6F22" w:rsidRDefault="00BC6F22" w:rsidP="00BC6F2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освоение </w:t>
      </w:r>
      <w:proofErr w:type="spellStart"/>
      <w:r w:rsidRPr="00BC6F22">
        <w:rPr>
          <w:rFonts w:ascii="Times New Roman" w:eastAsia="Times New Roman" w:hAnsi="Times New Roman" w:cs="Times New Roman"/>
          <w:sz w:val="24"/>
          <w:szCs w:val="24"/>
          <w:lang w:eastAsia="ru-RU"/>
        </w:rPr>
        <w:t>биоресурсного</w:t>
      </w:r>
      <w:proofErr w:type="spellEnd"/>
      <w:r w:rsidRPr="00BC6F22">
        <w:rPr>
          <w:rFonts w:ascii="Times New Roman" w:eastAsia="Times New Roman" w:hAnsi="Times New Roman" w:cs="Times New Roman"/>
          <w:sz w:val="24"/>
          <w:szCs w:val="24"/>
          <w:lang w:eastAsia="ru-RU"/>
        </w:rPr>
        <w:t xml:space="preserve"> потенциала лесов, в том числе путем создания искусственных ягодных плантаций и улучшения естественных ягодников.</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b/>
          <w:sz w:val="24"/>
          <w:szCs w:val="24"/>
          <w:lang w:eastAsia="ru-RU"/>
        </w:rPr>
        <w:t>1.4.Добыча и переработка полезных ископаемых и производство строительных материалов</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Территория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обладает крайне бедным комплексом полезных ископаемых. В целом минерально-сырьевые ресурсы района представлены нерудными полезными ископаемыми, конкретно песком.</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b/>
          <w:sz w:val="24"/>
          <w:szCs w:val="24"/>
          <w:lang w:eastAsia="ru-RU"/>
        </w:rPr>
        <w:t>1.5.Сельское хозяйство</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В </w:t>
      </w:r>
      <w:proofErr w:type="spellStart"/>
      <w:r w:rsidRPr="00BC6F22">
        <w:rPr>
          <w:rFonts w:ascii="Times New Roman" w:eastAsia="Times New Roman" w:hAnsi="Times New Roman" w:cs="Times New Roman"/>
          <w:sz w:val="24"/>
          <w:szCs w:val="24"/>
          <w:lang w:eastAsia="ru-RU"/>
        </w:rPr>
        <w:t>Паньковском</w:t>
      </w:r>
      <w:proofErr w:type="spellEnd"/>
      <w:r w:rsidRPr="00BC6F22">
        <w:rPr>
          <w:rFonts w:ascii="Times New Roman" w:eastAsia="Times New Roman" w:hAnsi="Times New Roman" w:cs="Times New Roman"/>
          <w:sz w:val="24"/>
          <w:szCs w:val="24"/>
          <w:lang w:eastAsia="ru-RU"/>
        </w:rPr>
        <w:t xml:space="preserve">  сельском поселении сельскохозяйственные земли занимают около 10 % от всей территории. Сельскохозяйственная отрасль развития не получила, сельхозпредприятий нет,   КФК на территории поселения не  зарегистрировано.  Сельскохозяйственное производство существует на уровне личных подсобных хозяйств населения. На начало 2016 года на территории поселения насчитывалось 286 личных подсобных хозяйств, количество их постепенно уменьшается. В ЛПХ жители поселения занимаются производством сельхозпродукции для собственных нужд: выращивают </w:t>
      </w:r>
      <w:r w:rsidRPr="00BC6F22">
        <w:rPr>
          <w:rFonts w:ascii="Times New Roman" w:eastAsia="Times New Roman" w:hAnsi="Times New Roman" w:cs="Times New Roman"/>
          <w:sz w:val="24"/>
          <w:szCs w:val="24"/>
          <w:lang w:eastAsia="ru-RU"/>
        </w:rPr>
        <w:lastRenderedPageBreak/>
        <w:t>картошку и овощи для личного потребления, держат небольшое количество скота.</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1.6.Малое предпринимательство</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В </w:t>
      </w:r>
      <w:proofErr w:type="spellStart"/>
      <w:r w:rsidRPr="00BC6F22">
        <w:rPr>
          <w:rFonts w:ascii="Times New Roman" w:eastAsia="Times New Roman" w:hAnsi="Times New Roman" w:cs="Times New Roman"/>
          <w:sz w:val="24"/>
          <w:szCs w:val="24"/>
          <w:lang w:eastAsia="ru-RU"/>
        </w:rPr>
        <w:t>Паньковском</w:t>
      </w:r>
      <w:proofErr w:type="spellEnd"/>
      <w:r w:rsidRPr="00BC6F22">
        <w:rPr>
          <w:rFonts w:ascii="Times New Roman" w:eastAsia="Times New Roman" w:hAnsi="Times New Roman" w:cs="Times New Roman"/>
          <w:sz w:val="24"/>
          <w:szCs w:val="24"/>
          <w:lang w:eastAsia="ru-RU"/>
        </w:rPr>
        <w:t xml:space="preserve"> сельском поселении малое предпринимательство не развито. К местным предприятия малого бизнеса в поселении относятся семь  магазинов, пять пилорам.</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Предпринимаются попытки организовать в поселении сбор грибов и ягод у населения и создать производство по их переработке (сушка, а в перспективе и заморозка).</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Развитие экономики  тесно связано с возможностями малого бизнеса - малый бизнес является основой всех отраслей экономики, развитие малого предпринимательства способствует решению проблемы занятости, увеличению выпускаемой продукции.</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Дополнительным источником поступления денежных сре</w:t>
      </w:r>
      <w:proofErr w:type="gramStart"/>
      <w:r w:rsidRPr="00BC6F22">
        <w:rPr>
          <w:rFonts w:ascii="Times New Roman" w:eastAsia="Times New Roman" w:hAnsi="Times New Roman" w:cs="Times New Roman"/>
          <w:sz w:val="24"/>
          <w:szCs w:val="24"/>
          <w:lang w:eastAsia="ru-RU"/>
        </w:rPr>
        <w:t>дств в б</w:t>
      </w:r>
      <w:proofErr w:type="gramEnd"/>
      <w:r w:rsidRPr="00BC6F22">
        <w:rPr>
          <w:rFonts w:ascii="Times New Roman" w:eastAsia="Times New Roman" w:hAnsi="Times New Roman" w:cs="Times New Roman"/>
          <w:sz w:val="24"/>
          <w:szCs w:val="24"/>
          <w:lang w:eastAsia="ru-RU"/>
        </w:rPr>
        <w:t xml:space="preserve">юджет поселения, создания новых рабочих мест и условий для развития малого предпринимательства может стать развитие туристической отрасли.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1.7.Туризм</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w:t>
      </w:r>
      <w:r w:rsidRPr="00BC6F22">
        <w:rPr>
          <w:rFonts w:ascii="Times New Roman" w:eastAsia="Times New Roman" w:hAnsi="Times New Roman" w:cs="Times New Roman"/>
          <w:sz w:val="24"/>
          <w:szCs w:val="24"/>
          <w:vertAlign w:val="superscript"/>
          <w:lang w:eastAsia="ru-RU"/>
        </w:rPr>
        <w:t xml:space="preserve">  </w:t>
      </w:r>
      <w:r w:rsidRPr="00BC6F22">
        <w:rPr>
          <w:rFonts w:ascii="Times New Roman" w:eastAsia="Times New Roman" w:hAnsi="Times New Roman" w:cs="Times New Roman"/>
          <w:sz w:val="24"/>
          <w:szCs w:val="24"/>
          <w:lang w:eastAsia="ru-RU"/>
        </w:rPr>
        <w:t xml:space="preserve">    Из-за удаленности, плохого состояния существующих дорог туристическая отрасль в </w:t>
      </w:r>
      <w:proofErr w:type="spellStart"/>
      <w:r w:rsidRPr="00BC6F22">
        <w:rPr>
          <w:rFonts w:ascii="Times New Roman" w:eastAsia="Times New Roman" w:hAnsi="Times New Roman" w:cs="Times New Roman"/>
          <w:sz w:val="24"/>
          <w:szCs w:val="24"/>
          <w:lang w:eastAsia="ru-RU"/>
        </w:rPr>
        <w:t>Паньковском</w:t>
      </w:r>
      <w:proofErr w:type="spellEnd"/>
      <w:r w:rsidRPr="00BC6F22">
        <w:rPr>
          <w:rFonts w:ascii="Times New Roman" w:eastAsia="Times New Roman" w:hAnsi="Times New Roman" w:cs="Times New Roman"/>
          <w:sz w:val="24"/>
          <w:szCs w:val="24"/>
          <w:lang w:eastAsia="ru-RU"/>
        </w:rPr>
        <w:t xml:space="preserve"> сельском поселении не развита.  Экологически чистая, очень красивая природа, поселение находится на берегу р. </w:t>
      </w:r>
      <w:proofErr w:type="spellStart"/>
      <w:r w:rsidRPr="00BC6F22">
        <w:rPr>
          <w:rFonts w:ascii="Times New Roman" w:eastAsia="Times New Roman" w:hAnsi="Times New Roman" w:cs="Times New Roman"/>
          <w:sz w:val="24"/>
          <w:szCs w:val="24"/>
          <w:lang w:eastAsia="ru-RU"/>
        </w:rPr>
        <w:t>Немда</w:t>
      </w:r>
      <w:proofErr w:type="spellEnd"/>
      <w:r w:rsidRPr="00BC6F22">
        <w:rPr>
          <w:rFonts w:ascii="Times New Roman" w:eastAsia="Times New Roman" w:hAnsi="Times New Roman" w:cs="Times New Roman"/>
          <w:sz w:val="24"/>
          <w:szCs w:val="24"/>
          <w:lang w:eastAsia="ru-RU"/>
        </w:rPr>
        <w:t xml:space="preserve">. Имеющийся на территории поселения </w:t>
      </w:r>
      <w:proofErr w:type="spellStart"/>
      <w:r w:rsidRPr="00BC6F22">
        <w:rPr>
          <w:rFonts w:ascii="Times New Roman" w:eastAsia="Times New Roman" w:hAnsi="Times New Roman" w:cs="Times New Roman"/>
          <w:sz w:val="24"/>
          <w:szCs w:val="24"/>
          <w:lang w:eastAsia="ru-RU"/>
        </w:rPr>
        <w:t>биоресурсный</w:t>
      </w:r>
      <w:proofErr w:type="spellEnd"/>
      <w:r w:rsidRPr="00BC6F22">
        <w:rPr>
          <w:rFonts w:ascii="Times New Roman" w:eastAsia="Times New Roman" w:hAnsi="Times New Roman" w:cs="Times New Roman"/>
          <w:sz w:val="24"/>
          <w:szCs w:val="24"/>
          <w:lang w:eastAsia="ru-RU"/>
        </w:rPr>
        <w:t xml:space="preserve"> потенциал и природно-климатические условия позволяют создать ряд охотничьих баз с сопутствующей инфраструктурой для организации охоты на коммерческой основе. Охота, сбор ягод (брусника, клюква, черника) и грибов может осуществляться на  всей территории поселения.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_Toc270962894"/>
      <w:bookmarkStart w:id="4" w:name="_Toc309889327"/>
      <w:r w:rsidRPr="00BC6F22">
        <w:rPr>
          <w:rFonts w:ascii="Times New Roman" w:eastAsia="Times New Roman" w:hAnsi="Times New Roman" w:cs="Times New Roman"/>
          <w:b/>
          <w:sz w:val="28"/>
          <w:szCs w:val="28"/>
          <w:lang w:eastAsia="ru-RU"/>
        </w:rPr>
        <w:t xml:space="preserve">1.8. Существующая территориально-планировочная организация </w:t>
      </w:r>
      <w:bookmarkEnd w:id="3"/>
      <w:bookmarkEnd w:id="4"/>
      <w:r w:rsidRPr="00BC6F22">
        <w:rPr>
          <w:rFonts w:ascii="Times New Roman" w:eastAsia="Times New Roman" w:hAnsi="Times New Roman" w:cs="Times New Roman"/>
          <w:b/>
          <w:sz w:val="28"/>
          <w:szCs w:val="28"/>
          <w:lang w:eastAsia="ru-RU"/>
        </w:rPr>
        <w:t>поселения</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bookmarkStart w:id="5" w:name="_Toc270962895"/>
      <w:r w:rsidRPr="00BC6F22">
        <w:rPr>
          <w:rFonts w:ascii="Times New Roman" w:eastAsia="TimesNewRomanPSMT" w:hAnsi="Times New Roman" w:cs="Times New Roman"/>
          <w:sz w:val="24"/>
          <w:szCs w:val="24"/>
          <w:lang w:eastAsia="ru-RU"/>
        </w:rPr>
        <w:t xml:space="preserve">       Современная планировочная организация территории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 сложилась на основе специфики хозяйственного освоения территории, основу которого составляют </w:t>
      </w:r>
      <w:proofErr w:type="spellStart"/>
      <w:r w:rsidRPr="00BC6F22">
        <w:rPr>
          <w:rFonts w:ascii="Times New Roman" w:eastAsia="TimesNewRomanPSMT" w:hAnsi="Times New Roman" w:cs="Times New Roman"/>
          <w:sz w:val="24"/>
          <w:szCs w:val="24"/>
          <w:lang w:eastAsia="ru-RU"/>
        </w:rPr>
        <w:t>лесодобывающая</w:t>
      </w:r>
      <w:proofErr w:type="spellEnd"/>
      <w:r w:rsidRPr="00BC6F22">
        <w:rPr>
          <w:rFonts w:ascii="Times New Roman" w:eastAsia="TimesNewRomanPSMT" w:hAnsi="Times New Roman" w:cs="Times New Roman"/>
          <w:sz w:val="24"/>
          <w:szCs w:val="24"/>
          <w:lang w:eastAsia="ru-RU"/>
        </w:rPr>
        <w:t xml:space="preserve"> отрасль, и имеет ярко выраженный осевой характер, обусловленный взаимным расположением природных и транспортных осей. Вдоль главных планировочных осей расположены все населенные пункты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 производственные предприятия, сельскохозяйственные угодья и земли рекреации. На территории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 расположены 7 населённых пунктов.</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По состоянию на 1 января 2016 года в </w:t>
      </w:r>
      <w:proofErr w:type="spellStart"/>
      <w:r w:rsidRPr="00BC6F22">
        <w:rPr>
          <w:rFonts w:ascii="Times New Roman" w:eastAsia="TimesNewRomanPSMT" w:hAnsi="Times New Roman" w:cs="Times New Roman"/>
          <w:sz w:val="24"/>
          <w:szCs w:val="24"/>
          <w:lang w:eastAsia="ru-RU"/>
        </w:rPr>
        <w:t>Паньковском</w:t>
      </w:r>
      <w:proofErr w:type="spellEnd"/>
      <w:r w:rsidRPr="00BC6F22">
        <w:rPr>
          <w:rFonts w:ascii="Times New Roman" w:eastAsia="TimesNewRomanPSMT" w:hAnsi="Times New Roman" w:cs="Times New Roman"/>
          <w:sz w:val="24"/>
          <w:szCs w:val="24"/>
          <w:lang w:eastAsia="ru-RU"/>
        </w:rPr>
        <w:t xml:space="preserve">  сельском поселении проживало 990 человек.  </w:t>
      </w:r>
      <w:proofErr w:type="gramStart"/>
      <w:r w:rsidRPr="00BC6F22">
        <w:rPr>
          <w:rFonts w:ascii="Times New Roman" w:eastAsia="TimesNewRomanPSMT" w:hAnsi="Times New Roman" w:cs="Times New Roman"/>
          <w:sz w:val="24"/>
          <w:szCs w:val="24"/>
          <w:lang w:eastAsia="ru-RU"/>
        </w:rPr>
        <w:t xml:space="preserve">Планировочный каркас поселения образуют 3 населенных пункта: — д.  </w:t>
      </w:r>
      <w:proofErr w:type="spellStart"/>
      <w:r w:rsidRPr="00BC6F22">
        <w:rPr>
          <w:rFonts w:ascii="Times New Roman" w:eastAsia="TimesNewRomanPSMT" w:hAnsi="Times New Roman" w:cs="Times New Roman"/>
          <w:sz w:val="24"/>
          <w:szCs w:val="24"/>
          <w:lang w:eastAsia="ru-RU"/>
        </w:rPr>
        <w:t>Паньково</w:t>
      </w:r>
      <w:proofErr w:type="spellEnd"/>
      <w:r w:rsidRPr="00BC6F22">
        <w:rPr>
          <w:rFonts w:ascii="Times New Roman" w:eastAsia="TimesNewRomanPSMT" w:hAnsi="Times New Roman" w:cs="Times New Roman"/>
          <w:sz w:val="24"/>
          <w:szCs w:val="24"/>
          <w:lang w:eastAsia="ru-RU"/>
        </w:rPr>
        <w:t xml:space="preserve">, п. Дубки, п. </w:t>
      </w:r>
      <w:proofErr w:type="spellStart"/>
      <w:r w:rsidRPr="00BC6F22">
        <w:rPr>
          <w:rFonts w:ascii="Times New Roman" w:eastAsia="TimesNewRomanPSMT" w:hAnsi="Times New Roman" w:cs="Times New Roman"/>
          <w:sz w:val="24"/>
          <w:szCs w:val="24"/>
          <w:lang w:eastAsia="ru-RU"/>
        </w:rPr>
        <w:t>Текун</w:t>
      </w:r>
      <w:proofErr w:type="spellEnd"/>
      <w:r w:rsidRPr="00BC6F22">
        <w:rPr>
          <w:rFonts w:ascii="Times New Roman" w:eastAsia="TimesNewRomanPSMT" w:hAnsi="Times New Roman" w:cs="Times New Roman"/>
          <w:sz w:val="24"/>
          <w:szCs w:val="24"/>
          <w:lang w:eastAsia="ru-RU"/>
        </w:rPr>
        <w:t>,  в которых проживает 85% населения сельского поселения.</w:t>
      </w:r>
      <w:proofErr w:type="gramEnd"/>
      <w:r w:rsidRPr="00BC6F22">
        <w:rPr>
          <w:rFonts w:ascii="Times New Roman" w:eastAsia="TimesNewRomanPSMT" w:hAnsi="Times New Roman" w:cs="Times New Roman"/>
          <w:sz w:val="24"/>
          <w:szCs w:val="24"/>
          <w:lang w:eastAsia="ru-RU"/>
        </w:rPr>
        <w:t xml:space="preserve"> Все они расположены вдоль автомобильной  дороги Кострома – </w:t>
      </w:r>
      <w:proofErr w:type="spellStart"/>
      <w:r w:rsidRPr="00BC6F22">
        <w:rPr>
          <w:rFonts w:ascii="Times New Roman" w:eastAsia="TimesNewRomanPSMT" w:hAnsi="Times New Roman" w:cs="Times New Roman"/>
          <w:sz w:val="24"/>
          <w:szCs w:val="24"/>
          <w:lang w:eastAsia="ru-RU"/>
        </w:rPr>
        <w:t>Ведрово</w:t>
      </w:r>
      <w:proofErr w:type="spellEnd"/>
      <w:r w:rsidRPr="00BC6F22">
        <w:rPr>
          <w:rFonts w:ascii="Times New Roman" w:eastAsia="TimesNewRomanPSMT" w:hAnsi="Times New Roman" w:cs="Times New Roman"/>
          <w:sz w:val="24"/>
          <w:szCs w:val="24"/>
          <w:lang w:eastAsia="ru-RU"/>
        </w:rPr>
        <w:t>.</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Отличительными особенностями планировочной структуры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 являются:</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наличие линейной формы расселения вдоль основных автомобильных дорог;</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контрастность </w:t>
      </w:r>
      <w:proofErr w:type="spellStart"/>
      <w:r w:rsidRPr="00BC6F22">
        <w:rPr>
          <w:rFonts w:ascii="Times New Roman" w:eastAsia="TimesNewRomanPSMT" w:hAnsi="Times New Roman" w:cs="Times New Roman"/>
          <w:sz w:val="24"/>
          <w:szCs w:val="24"/>
          <w:lang w:eastAsia="ru-RU"/>
        </w:rPr>
        <w:t>внутрипоселенческой</w:t>
      </w:r>
      <w:proofErr w:type="spellEnd"/>
      <w:r w:rsidRPr="00BC6F22">
        <w:rPr>
          <w:rFonts w:ascii="Times New Roman" w:eastAsia="TimesNewRomanPSMT" w:hAnsi="Times New Roman" w:cs="Times New Roman"/>
          <w:sz w:val="24"/>
          <w:szCs w:val="24"/>
          <w:lang w:eastAsia="ru-RU"/>
        </w:rPr>
        <w:t xml:space="preserve"> системы расселения, выражающаяся в аккумуляции населения в 3-х населенных пунктах.</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Усиление концентрации населения в центрах систем расселения – повсеместная тенденция, отражающая внутреннюю миграцию и, характерную для большинства территорий демографическую тенденцию, характеризующуюся сокращением числа населенных пунктов и снижением в них численности населения. Кроме этого, данные процессы сопровождаются старением населения. Среди населенных пунктов наибольшим потенциалом обладают д. </w:t>
      </w:r>
      <w:proofErr w:type="spellStart"/>
      <w:r w:rsidRPr="00BC6F22">
        <w:rPr>
          <w:rFonts w:ascii="Times New Roman" w:eastAsia="TimesNewRomanPSMT" w:hAnsi="Times New Roman" w:cs="Times New Roman"/>
          <w:sz w:val="24"/>
          <w:szCs w:val="24"/>
          <w:lang w:eastAsia="ru-RU"/>
        </w:rPr>
        <w:t>Паньково</w:t>
      </w:r>
      <w:proofErr w:type="spellEnd"/>
      <w:r w:rsidRPr="00BC6F22">
        <w:rPr>
          <w:rFonts w:ascii="Times New Roman" w:eastAsia="TimesNewRomanPSMT" w:hAnsi="Times New Roman" w:cs="Times New Roman"/>
          <w:sz w:val="24"/>
          <w:szCs w:val="24"/>
          <w:lang w:eastAsia="ru-RU"/>
        </w:rPr>
        <w:t xml:space="preserve"> (административный центр) и поселки Дубки и </w:t>
      </w:r>
      <w:proofErr w:type="spellStart"/>
      <w:r w:rsidRPr="00BC6F22">
        <w:rPr>
          <w:rFonts w:ascii="Times New Roman" w:eastAsia="TimesNewRomanPSMT" w:hAnsi="Times New Roman" w:cs="Times New Roman"/>
          <w:sz w:val="24"/>
          <w:szCs w:val="24"/>
          <w:lang w:eastAsia="ru-RU"/>
        </w:rPr>
        <w:t>Текун</w:t>
      </w:r>
      <w:proofErr w:type="spellEnd"/>
      <w:r w:rsidRPr="00BC6F22">
        <w:rPr>
          <w:rFonts w:ascii="Times New Roman" w:eastAsia="TimesNewRomanPSMT" w:hAnsi="Times New Roman" w:cs="Times New Roman"/>
          <w:sz w:val="24"/>
          <w:szCs w:val="24"/>
          <w:lang w:eastAsia="ru-RU"/>
        </w:rPr>
        <w:t xml:space="preserve"> имеющие преимущественное развитие.</w:t>
      </w:r>
    </w:p>
    <w:p w:rsidR="00BC6F22" w:rsidRPr="00BC6F22" w:rsidRDefault="00BC6F22" w:rsidP="00BC6F22">
      <w:pPr>
        <w:widowControl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6F22">
        <w:rPr>
          <w:rFonts w:ascii="Times New Roman" w:eastAsia="Times New Roman" w:hAnsi="Times New Roman" w:cs="Times New Roman"/>
          <w:b/>
          <w:sz w:val="28"/>
          <w:szCs w:val="28"/>
          <w:lang w:eastAsia="ru-RU"/>
        </w:rPr>
        <w:t>1.9.Основные направления градостроительного развития</w:t>
      </w:r>
      <w:bookmarkEnd w:id="5"/>
    </w:p>
    <w:p w:rsidR="00BC6F22" w:rsidRPr="00BC6F22" w:rsidRDefault="00BC6F22" w:rsidP="00BC6F22">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Анализ основных проблемных планировочных ситуаций</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В числе основных планировочных проблем можно назвать </w:t>
      </w:r>
      <w:proofErr w:type="gramStart"/>
      <w:r w:rsidRPr="00BC6F22">
        <w:rPr>
          <w:rFonts w:ascii="Times New Roman" w:eastAsia="Times New Roman" w:hAnsi="Times New Roman" w:cs="Times New Roman"/>
          <w:sz w:val="24"/>
          <w:szCs w:val="24"/>
          <w:lang w:eastAsia="ru-RU"/>
        </w:rPr>
        <w:t>следующие</w:t>
      </w:r>
      <w:proofErr w:type="gramEnd"/>
      <w:r w:rsidRPr="00BC6F22">
        <w:rPr>
          <w:rFonts w:ascii="Times New Roman" w:eastAsia="Times New Roman" w:hAnsi="Times New Roman" w:cs="Times New Roman"/>
          <w:sz w:val="24"/>
          <w:szCs w:val="24"/>
          <w:lang w:eastAsia="ru-RU"/>
        </w:rPr>
        <w:t>:</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недостаток учреждений культурно – бытового обслуживания;</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отсутствие озеленённых и благоустроенных </w:t>
      </w:r>
      <w:proofErr w:type="spellStart"/>
      <w:r w:rsidRPr="00BC6F22">
        <w:rPr>
          <w:rFonts w:ascii="Times New Roman" w:eastAsia="Times New Roman" w:hAnsi="Times New Roman" w:cs="Times New Roman"/>
          <w:sz w:val="24"/>
          <w:szCs w:val="24"/>
          <w:lang w:eastAsia="ru-RU"/>
        </w:rPr>
        <w:t>санитарно</w:t>
      </w:r>
      <w:proofErr w:type="spellEnd"/>
      <w:r w:rsidRPr="00BC6F22">
        <w:rPr>
          <w:rFonts w:ascii="Times New Roman" w:eastAsia="Times New Roman" w:hAnsi="Times New Roman" w:cs="Times New Roman"/>
          <w:sz w:val="24"/>
          <w:szCs w:val="24"/>
          <w:lang w:eastAsia="ru-RU"/>
        </w:rPr>
        <w:t xml:space="preserve"> – защитных зон;</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отсутствие качественного благоустройства улиц.</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Проектное решение</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Основной задачей проекта является: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дальнейшее развитие функциональных зон и объединение их в органичную планировочную структуру, удобную для организации быта, труда и отдыха населения.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обустройство улиц поселения в соответствии с действующими нормами.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развитие функциональных зон до окончания расчётного срока предполагается в существующих границах, с использованием свободных от застройки территорий и проведением мероприятий по реконструкции сложившихся кварталов.</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shd w:val="clear" w:color="auto" w:fill="FFFFFF"/>
        <w:spacing w:after="0" w:line="240" w:lineRule="auto"/>
        <w:jc w:val="center"/>
        <w:outlineLvl w:val="0"/>
        <w:rPr>
          <w:rFonts w:ascii="Times New Roman" w:eastAsia="Times New Roman" w:hAnsi="Times New Roman" w:cs="Times New Roman"/>
          <w:bCs/>
          <w:color w:val="000000"/>
          <w:sz w:val="24"/>
          <w:szCs w:val="24"/>
          <w:lang w:eastAsia="ru-RU"/>
        </w:rPr>
      </w:pPr>
    </w:p>
    <w:p w:rsidR="00BC6F22" w:rsidRPr="00BC6F22" w:rsidRDefault="00BC6F22" w:rsidP="00BC6F22">
      <w:pPr>
        <w:spacing w:after="120" w:line="240" w:lineRule="auto"/>
        <w:ind w:left="709"/>
        <w:jc w:val="center"/>
        <w:rPr>
          <w:rFonts w:ascii="Times New Roman" w:eastAsia="Times New Roman" w:hAnsi="Times New Roman" w:cs="Times New Roman"/>
          <w:b/>
          <w:bCs/>
          <w:color w:val="000000"/>
          <w:sz w:val="24"/>
          <w:szCs w:val="24"/>
          <w:lang w:eastAsia="ru-RU"/>
        </w:rPr>
      </w:pPr>
      <w:r w:rsidRPr="00BC6F22">
        <w:rPr>
          <w:rFonts w:ascii="Times New Roman" w:eastAsia="Times New Roman" w:hAnsi="Times New Roman" w:cs="Times New Roman"/>
          <w:b/>
          <w:bCs/>
          <w:color w:val="000000"/>
          <w:sz w:val="24"/>
          <w:szCs w:val="24"/>
          <w:lang w:val="en-US" w:eastAsia="ru-RU"/>
        </w:rPr>
        <w:t>II</w:t>
      </w:r>
      <w:r w:rsidRPr="00BC6F22">
        <w:rPr>
          <w:rFonts w:ascii="Times New Roman" w:eastAsia="Times New Roman" w:hAnsi="Times New Roman" w:cs="Times New Roman"/>
          <w:b/>
          <w:bCs/>
          <w:color w:val="000000"/>
          <w:sz w:val="24"/>
          <w:szCs w:val="24"/>
          <w:lang w:eastAsia="ru-RU"/>
        </w:rPr>
        <w:t xml:space="preserve">. </w:t>
      </w:r>
      <w:proofErr w:type="spellStart"/>
      <w:r w:rsidRPr="00BC6F22">
        <w:rPr>
          <w:rFonts w:ascii="Times New Roman" w:eastAsia="Times New Roman" w:hAnsi="Times New Roman" w:cs="Times New Roman"/>
          <w:b/>
          <w:bCs/>
          <w:color w:val="000000"/>
          <w:sz w:val="24"/>
          <w:szCs w:val="24"/>
          <w:lang w:eastAsia="ru-RU"/>
        </w:rPr>
        <w:t>Технико</w:t>
      </w:r>
      <w:proofErr w:type="spellEnd"/>
      <w:r w:rsidRPr="00BC6F22">
        <w:rPr>
          <w:rFonts w:ascii="Times New Roman" w:eastAsia="Times New Roman" w:hAnsi="Times New Roman" w:cs="Times New Roman"/>
          <w:b/>
          <w:bCs/>
          <w:color w:val="000000"/>
          <w:sz w:val="24"/>
          <w:szCs w:val="24"/>
          <w:lang w:eastAsia="ru-RU"/>
        </w:rPr>
        <w:t xml:space="preserve"> – экономические параметры существующих объектов социальной инфраструктуры городского поселения</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Прогнозом на 2016 год и на период до 2026 года  определены следующие приоритеты социальной инфраструктуры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-повышение уровня жизни населения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 в том числе на основе развития социальной инфраструктуры;</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-развитие жилищной сферы в  поселении; </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-создание условий для гармоничного развития подрастающего поколения в </w:t>
      </w:r>
      <w:proofErr w:type="spellStart"/>
      <w:r w:rsidRPr="00BC6F22">
        <w:rPr>
          <w:rFonts w:ascii="Times New Roman" w:eastAsia="Calibri" w:hAnsi="Times New Roman" w:cs="Times New Roman"/>
          <w:sz w:val="24"/>
          <w:szCs w:val="24"/>
        </w:rPr>
        <w:t>Паньковском</w:t>
      </w:r>
      <w:proofErr w:type="spellEnd"/>
      <w:r w:rsidRPr="00BC6F22">
        <w:rPr>
          <w:rFonts w:ascii="Times New Roman" w:eastAsia="Calibri" w:hAnsi="Times New Roman" w:cs="Times New Roman"/>
          <w:sz w:val="24"/>
          <w:szCs w:val="24"/>
        </w:rPr>
        <w:t xml:space="preserve"> сельском поселении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p w:rsidR="00BC6F22" w:rsidRPr="00BC6F22" w:rsidRDefault="00BC6F22" w:rsidP="00BC6F22">
      <w:pPr>
        <w:spacing w:after="0" w:line="240" w:lineRule="auto"/>
        <w:ind w:firstLine="70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-сохранение культурного наследия на территории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p w:rsidR="00BC6F22" w:rsidRPr="00BC6F22" w:rsidRDefault="00BC6F22" w:rsidP="00BC6F22">
      <w:pPr>
        <w:spacing w:line="240" w:lineRule="auto"/>
        <w:ind w:firstLine="708"/>
        <w:jc w:val="both"/>
        <w:rPr>
          <w:rFonts w:ascii="Times New Roman" w:eastAsia="Calibri" w:hAnsi="Times New Roman" w:cs="Times New Roman"/>
          <w:b/>
          <w:sz w:val="24"/>
          <w:szCs w:val="24"/>
        </w:rPr>
      </w:pPr>
      <w:r w:rsidRPr="00BC6F22">
        <w:rPr>
          <w:rFonts w:ascii="Times New Roman" w:eastAsia="Calibri" w:hAnsi="Times New Roman" w:cs="Times New Roman"/>
          <w:sz w:val="24"/>
          <w:szCs w:val="24"/>
        </w:rPr>
        <w:t>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w:t>
      </w:r>
    </w:p>
    <w:p w:rsidR="00BC6F22" w:rsidRPr="00BC6F22" w:rsidRDefault="00BC6F22" w:rsidP="00BC6F22">
      <w:pPr>
        <w:spacing w:after="120"/>
        <w:ind w:left="283"/>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2.1.Культура</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Таблица 1. Основные учреждения культуры, имеющиеся на территории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926"/>
        <w:gridCol w:w="1945"/>
        <w:gridCol w:w="1608"/>
        <w:gridCol w:w="1288"/>
      </w:tblGrid>
      <w:tr w:rsidR="00BC6F22" w:rsidRPr="00BC6F22" w:rsidTr="00D42933">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p w:rsidR="00BC6F22" w:rsidRPr="00BC6F22" w:rsidRDefault="00BC6F22" w:rsidP="00BC6F22">
            <w:pPr>
              <w:spacing w:line="240" w:lineRule="auto"/>
              <w:jc w:val="center"/>
              <w:rPr>
                <w:rFonts w:ascii="Times New Roman" w:eastAsia="Calibri" w:hAnsi="Times New Roman" w:cs="Times New Roman"/>
                <w:sz w:val="24"/>
                <w:szCs w:val="24"/>
              </w:rPr>
            </w:pPr>
            <w:proofErr w:type="gramStart"/>
            <w:r w:rsidRPr="00BC6F22">
              <w:rPr>
                <w:rFonts w:ascii="Times New Roman" w:eastAsia="Calibri" w:hAnsi="Times New Roman" w:cs="Times New Roman"/>
                <w:sz w:val="24"/>
                <w:szCs w:val="24"/>
              </w:rPr>
              <w:t>п</w:t>
            </w:r>
            <w:proofErr w:type="gramEnd"/>
            <w:r w:rsidRPr="00BC6F22">
              <w:rPr>
                <w:rFonts w:ascii="Times New Roman" w:eastAsia="Calibri" w:hAnsi="Times New Roman" w:cs="Times New Roman"/>
                <w:sz w:val="24"/>
                <w:szCs w:val="24"/>
              </w:rPr>
              <w:t>/п</w:t>
            </w: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Вместимость</w:t>
            </w: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Количество</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работающих</w:t>
            </w: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Площадь, м</w:t>
            </w:r>
            <w:proofErr w:type="gramStart"/>
            <w:r w:rsidRPr="00BC6F22">
              <w:rPr>
                <w:rFonts w:ascii="Times New Roman" w:eastAsia="Times New Roman" w:hAnsi="Times New Roman" w:cs="Times New Roman"/>
                <w:sz w:val="24"/>
                <w:szCs w:val="24"/>
                <w:vertAlign w:val="superscript"/>
                <w:lang w:eastAsia="ru-RU"/>
              </w:rPr>
              <w:t>2</w:t>
            </w:r>
            <w:proofErr w:type="gramEnd"/>
          </w:p>
        </w:tc>
      </w:tr>
      <w:tr w:rsidR="00BC6F22" w:rsidRPr="00BC6F22" w:rsidTr="00D42933">
        <w:trPr>
          <w:trHeight w:val="691"/>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1</w:t>
            </w: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МКУ «</w:t>
            </w:r>
            <w:proofErr w:type="spellStart"/>
            <w:r w:rsidRPr="00BC6F22">
              <w:rPr>
                <w:rFonts w:ascii="Times New Roman" w:eastAsia="Calibri" w:hAnsi="Times New Roman" w:cs="Times New Roman"/>
                <w:sz w:val="24"/>
                <w:szCs w:val="24"/>
              </w:rPr>
              <w:t>Паньковский</w:t>
            </w:r>
            <w:proofErr w:type="spellEnd"/>
            <w:r w:rsidRPr="00BC6F22">
              <w:rPr>
                <w:rFonts w:ascii="Times New Roman" w:eastAsia="Calibri" w:hAnsi="Times New Roman" w:cs="Times New Roman"/>
                <w:sz w:val="24"/>
                <w:szCs w:val="24"/>
              </w:rPr>
              <w:t xml:space="preserve"> СДК», д. </w:t>
            </w:r>
            <w:proofErr w:type="spellStart"/>
            <w:r w:rsidRPr="00BC6F22">
              <w:rPr>
                <w:rFonts w:ascii="Times New Roman" w:eastAsia="Calibri" w:hAnsi="Times New Roman" w:cs="Times New Roman"/>
                <w:sz w:val="24"/>
                <w:szCs w:val="24"/>
              </w:rPr>
              <w:t>Паньковово</w:t>
            </w:r>
            <w:proofErr w:type="spellEnd"/>
            <w:r w:rsidRPr="00BC6F22">
              <w:rPr>
                <w:rFonts w:ascii="Times New Roman" w:eastAsia="Calibri" w:hAnsi="Times New Roman" w:cs="Times New Roman"/>
                <w:sz w:val="24"/>
                <w:szCs w:val="24"/>
              </w:rPr>
              <w:t>, ул. Молодежная, д.15</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100 чел</w:t>
            </w: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171</w:t>
            </w:r>
          </w:p>
        </w:tc>
      </w:tr>
      <w:tr w:rsidR="00BC6F22" w:rsidRPr="00BC6F22" w:rsidTr="00D42933">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Филиал МКУ  «</w:t>
            </w:r>
            <w:proofErr w:type="spellStart"/>
            <w:r w:rsidRPr="00BC6F22">
              <w:rPr>
                <w:rFonts w:ascii="Times New Roman" w:eastAsia="Calibri" w:hAnsi="Times New Roman" w:cs="Times New Roman"/>
                <w:sz w:val="24"/>
                <w:szCs w:val="24"/>
              </w:rPr>
              <w:t>Дубковский</w:t>
            </w:r>
            <w:proofErr w:type="spellEnd"/>
            <w:r w:rsidRPr="00BC6F22">
              <w:rPr>
                <w:rFonts w:ascii="Times New Roman" w:eastAsia="Calibri" w:hAnsi="Times New Roman" w:cs="Times New Roman"/>
                <w:sz w:val="24"/>
                <w:szCs w:val="24"/>
              </w:rPr>
              <w:t xml:space="preserve">  СДК», п. Дубки, ул. </w:t>
            </w:r>
            <w:proofErr w:type="gramStart"/>
            <w:r w:rsidRPr="00BC6F22">
              <w:rPr>
                <w:rFonts w:ascii="Times New Roman" w:eastAsia="Calibri" w:hAnsi="Times New Roman" w:cs="Times New Roman"/>
                <w:sz w:val="24"/>
                <w:szCs w:val="24"/>
              </w:rPr>
              <w:t>Полевая</w:t>
            </w:r>
            <w:proofErr w:type="gramEnd"/>
            <w:r w:rsidRPr="00BC6F22">
              <w:rPr>
                <w:rFonts w:ascii="Times New Roman" w:eastAsia="Calibri" w:hAnsi="Times New Roman" w:cs="Times New Roman"/>
                <w:sz w:val="24"/>
                <w:szCs w:val="24"/>
              </w:rPr>
              <w:t xml:space="preserve"> 21</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80 чел</w:t>
            </w: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353</w:t>
            </w:r>
          </w:p>
        </w:tc>
      </w:tr>
      <w:tr w:rsidR="00BC6F22" w:rsidRPr="00BC6F22" w:rsidTr="00D42933">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3</w:t>
            </w: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Филиал МКУ  «</w:t>
            </w:r>
            <w:proofErr w:type="spellStart"/>
            <w:r w:rsidRPr="00BC6F22">
              <w:rPr>
                <w:rFonts w:ascii="Times New Roman" w:eastAsia="Calibri" w:hAnsi="Times New Roman" w:cs="Times New Roman"/>
                <w:sz w:val="24"/>
                <w:szCs w:val="24"/>
              </w:rPr>
              <w:t>Текунский</w:t>
            </w:r>
            <w:proofErr w:type="spellEnd"/>
            <w:r w:rsidRPr="00BC6F22">
              <w:rPr>
                <w:rFonts w:ascii="Times New Roman" w:eastAsia="Calibri" w:hAnsi="Times New Roman" w:cs="Times New Roman"/>
                <w:sz w:val="24"/>
                <w:szCs w:val="24"/>
              </w:rPr>
              <w:t xml:space="preserve"> СДК», </w:t>
            </w:r>
            <w:proofErr w:type="spellStart"/>
            <w:r w:rsidRPr="00BC6F22">
              <w:rPr>
                <w:rFonts w:ascii="Times New Roman" w:eastAsia="Calibri" w:hAnsi="Times New Roman" w:cs="Times New Roman"/>
                <w:sz w:val="24"/>
                <w:szCs w:val="24"/>
              </w:rPr>
              <w:t>п</w:t>
            </w:r>
            <w:proofErr w:type="gramStart"/>
            <w:r w:rsidRPr="00BC6F22">
              <w:rPr>
                <w:rFonts w:ascii="Times New Roman" w:eastAsia="Calibri" w:hAnsi="Times New Roman" w:cs="Times New Roman"/>
                <w:sz w:val="24"/>
                <w:szCs w:val="24"/>
              </w:rPr>
              <w:t>.Т</w:t>
            </w:r>
            <w:proofErr w:type="gramEnd"/>
            <w:r w:rsidRPr="00BC6F22">
              <w:rPr>
                <w:rFonts w:ascii="Times New Roman" w:eastAsia="Calibri" w:hAnsi="Times New Roman" w:cs="Times New Roman"/>
                <w:sz w:val="24"/>
                <w:szCs w:val="24"/>
              </w:rPr>
              <w:t>екун</w:t>
            </w:r>
            <w:proofErr w:type="spellEnd"/>
            <w:r w:rsidRPr="00BC6F22">
              <w:rPr>
                <w:rFonts w:ascii="Times New Roman" w:eastAsia="Calibri" w:hAnsi="Times New Roman" w:cs="Times New Roman"/>
                <w:sz w:val="24"/>
                <w:szCs w:val="24"/>
              </w:rPr>
              <w:t>, ул. Клубная,д.12</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50</w:t>
            </w: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415</w:t>
            </w:r>
          </w:p>
        </w:tc>
      </w:tr>
      <w:tr w:rsidR="00BC6F22" w:rsidRPr="00BC6F22" w:rsidTr="00D42933">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w:t>
            </w: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proofErr w:type="spellStart"/>
            <w:r w:rsidRPr="00BC6F22">
              <w:rPr>
                <w:rFonts w:ascii="Times New Roman" w:eastAsia="Calibri" w:hAnsi="Times New Roman" w:cs="Times New Roman"/>
                <w:sz w:val="24"/>
                <w:szCs w:val="24"/>
              </w:rPr>
              <w:t>Паньковская</w:t>
            </w:r>
            <w:proofErr w:type="spellEnd"/>
            <w:r w:rsidRPr="00BC6F22">
              <w:rPr>
                <w:rFonts w:ascii="Times New Roman" w:eastAsia="Calibri" w:hAnsi="Times New Roman" w:cs="Times New Roman"/>
                <w:sz w:val="24"/>
                <w:szCs w:val="24"/>
              </w:rPr>
              <w:t xml:space="preserve"> сельская библиотека, д. </w:t>
            </w:r>
            <w:proofErr w:type="spellStart"/>
            <w:r w:rsidRPr="00BC6F22">
              <w:rPr>
                <w:rFonts w:ascii="Times New Roman" w:eastAsia="Calibri" w:hAnsi="Times New Roman" w:cs="Times New Roman"/>
                <w:sz w:val="24"/>
                <w:szCs w:val="24"/>
              </w:rPr>
              <w:t>Паньково</w:t>
            </w:r>
            <w:proofErr w:type="spellEnd"/>
            <w:r w:rsidRPr="00BC6F22">
              <w:rPr>
                <w:rFonts w:ascii="Times New Roman" w:eastAsia="Calibri" w:hAnsi="Times New Roman" w:cs="Times New Roman"/>
                <w:sz w:val="24"/>
                <w:szCs w:val="24"/>
              </w:rPr>
              <w:t>, ул. Центральная, д. 33 а)</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8000 томов</w:t>
            </w: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          1</w:t>
            </w: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58,5</w:t>
            </w:r>
          </w:p>
        </w:tc>
      </w:tr>
      <w:tr w:rsidR="00BC6F22" w:rsidRPr="00BC6F22" w:rsidTr="00D42933">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41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bl>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C6F22">
        <w:rPr>
          <w:rFonts w:ascii="Times New Roman" w:eastAsia="Calibri" w:hAnsi="Times New Roman" w:cs="Times New Roman"/>
          <w:b/>
          <w:bCs/>
          <w:sz w:val="24"/>
          <w:szCs w:val="24"/>
          <w:lang w:eastAsia="ru-RU"/>
        </w:rPr>
        <w:t>Выводы:</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Основные цели и задачи в сфере культурного обслуживания населения:</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духовное развитие личности, реализация ее творческих способностей;</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воспитание подрастающего поколения на основе </w:t>
      </w:r>
      <w:proofErr w:type="gramStart"/>
      <w:r w:rsidRPr="00BC6F22">
        <w:rPr>
          <w:rFonts w:ascii="Times New Roman" w:eastAsia="TimesNewRomanPSMT" w:hAnsi="Times New Roman" w:cs="Times New Roman"/>
          <w:sz w:val="24"/>
          <w:szCs w:val="24"/>
          <w:lang w:eastAsia="ru-RU"/>
        </w:rPr>
        <w:t>нравственных</w:t>
      </w:r>
      <w:proofErr w:type="gramEnd"/>
      <w:r w:rsidRPr="00BC6F22">
        <w:rPr>
          <w:rFonts w:ascii="Times New Roman" w:eastAsia="TimesNewRomanPSMT" w:hAnsi="Times New Roman" w:cs="Times New Roman"/>
          <w:sz w:val="24"/>
          <w:szCs w:val="24"/>
          <w:lang w:eastAsia="ru-RU"/>
        </w:rPr>
        <w:t xml:space="preserve"> и патриотических</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ценностей, в духе уважения к отечественной культуре и историко-культурному наследию района;</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создание условий для сохранения и преумножения культурного потенциала и культурного наследия района;</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поддержка и развитие народного творчества библиотечного дела в поселении;</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сохранение и развитие библиотечных фондов, доведение количества томов </w:t>
      </w:r>
      <w:proofErr w:type="gramStart"/>
      <w:r w:rsidRPr="00BC6F22">
        <w:rPr>
          <w:rFonts w:ascii="Times New Roman" w:eastAsia="TimesNewRomanPSMT" w:hAnsi="Times New Roman" w:cs="Times New Roman"/>
          <w:sz w:val="24"/>
          <w:szCs w:val="24"/>
          <w:lang w:eastAsia="ru-RU"/>
        </w:rPr>
        <w:t>до</w:t>
      </w:r>
      <w:proofErr w:type="gramEnd"/>
      <w:r w:rsidRPr="00BC6F22">
        <w:rPr>
          <w:rFonts w:ascii="Times New Roman" w:eastAsia="TimesNewRomanPSMT" w:hAnsi="Times New Roman" w:cs="Times New Roman"/>
          <w:sz w:val="24"/>
          <w:szCs w:val="24"/>
          <w:lang w:eastAsia="ru-RU"/>
        </w:rPr>
        <w:t xml:space="preserve"> нормативного;</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участие в долгосрочных программах отрасли «Культура»;</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укрепление материальной базы и кадрового потенциала отрасли;</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укрепление пожарной безопасности объектов культуры.</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BC6F22" w:rsidRPr="00BC6F22" w:rsidRDefault="00BC6F22" w:rsidP="00BC6F22">
      <w:pPr>
        <w:autoSpaceDE w:val="0"/>
        <w:autoSpaceDN w:val="0"/>
        <w:adjustRightInd w:val="0"/>
        <w:spacing w:after="0"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2.2.Физическая культура и спорт</w:t>
      </w:r>
    </w:p>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lang w:eastAsia="ru-RU"/>
        </w:rPr>
      </w:pPr>
      <w:r w:rsidRPr="00BC6F22">
        <w:rPr>
          <w:rFonts w:ascii="Times New Roman" w:eastAsia="Calibri" w:hAnsi="Times New Roman" w:cs="Times New Roman"/>
          <w:sz w:val="24"/>
          <w:szCs w:val="24"/>
        </w:rPr>
        <w:t xml:space="preserve">Из спортивных объектов в </w:t>
      </w:r>
      <w:proofErr w:type="spellStart"/>
      <w:r w:rsidRPr="00BC6F22">
        <w:rPr>
          <w:rFonts w:ascii="Times New Roman" w:eastAsia="Calibri" w:hAnsi="Times New Roman" w:cs="Times New Roman"/>
          <w:sz w:val="24"/>
          <w:szCs w:val="24"/>
        </w:rPr>
        <w:t>Паньковском</w:t>
      </w:r>
      <w:proofErr w:type="spellEnd"/>
      <w:r w:rsidRPr="00BC6F22">
        <w:rPr>
          <w:rFonts w:ascii="Times New Roman" w:eastAsia="Calibri" w:hAnsi="Times New Roman" w:cs="Times New Roman"/>
          <w:sz w:val="24"/>
          <w:szCs w:val="24"/>
        </w:rPr>
        <w:t xml:space="preserve"> сельском поселении имеется спортивные залы в поселках Дубки и </w:t>
      </w:r>
      <w:proofErr w:type="spellStart"/>
      <w:r w:rsidRPr="00BC6F22">
        <w:rPr>
          <w:rFonts w:ascii="Times New Roman" w:eastAsia="Calibri" w:hAnsi="Times New Roman" w:cs="Times New Roman"/>
          <w:sz w:val="24"/>
          <w:szCs w:val="24"/>
        </w:rPr>
        <w:t>Текун</w:t>
      </w:r>
      <w:proofErr w:type="spellEnd"/>
      <w:r w:rsidRPr="00BC6F22">
        <w:rPr>
          <w:rFonts w:ascii="Times New Roman" w:eastAsia="Calibri" w:hAnsi="Times New Roman" w:cs="Times New Roman"/>
          <w:sz w:val="24"/>
          <w:szCs w:val="24"/>
        </w:rPr>
        <w:t xml:space="preserve"> (при школах). </w:t>
      </w:r>
    </w:p>
    <w:p w:rsidR="00BC6F22" w:rsidRPr="00BC6F22" w:rsidRDefault="00BC6F22" w:rsidP="00BC6F22">
      <w:pPr>
        <w:spacing w:after="120"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2. Основные спортивные объекты</w:t>
      </w: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366"/>
        <w:gridCol w:w="1939"/>
        <w:gridCol w:w="859"/>
        <w:gridCol w:w="1756"/>
        <w:gridCol w:w="2551"/>
      </w:tblGrid>
      <w:tr w:rsidR="00BC6F22" w:rsidRPr="00BC6F22" w:rsidTr="00D42933">
        <w:tc>
          <w:tcPr>
            <w:tcW w:w="45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tc>
        <w:tc>
          <w:tcPr>
            <w:tcW w:w="336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w:t>
            </w:r>
          </w:p>
        </w:tc>
        <w:tc>
          <w:tcPr>
            <w:tcW w:w="193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Адрес расположения</w:t>
            </w:r>
          </w:p>
        </w:tc>
        <w:tc>
          <w:tcPr>
            <w:tcW w:w="85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 дома</w:t>
            </w:r>
          </w:p>
        </w:tc>
        <w:tc>
          <w:tcPr>
            <w:tcW w:w="175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Площадь</w:t>
            </w:r>
            <w:proofErr w:type="gramStart"/>
            <w:r w:rsidRPr="00BC6F22">
              <w:rPr>
                <w:rFonts w:ascii="Times New Roman" w:eastAsia="Calibri" w:hAnsi="Times New Roman" w:cs="Times New Roman"/>
                <w:sz w:val="24"/>
                <w:szCs w:val="24"/>
              </w:rPr>
              <w:t xml:space="preserve"> ,</w:t>
            </w:r>
            <w:proofErr w:type="gramEnd"/>
          </w:p>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м</w:t>
            </w:r>
            <w:proofErr w:type="gramStart"/>
            <w:r w:rsidRPr="00BC6F22">
              <w:rPr>
                <w:rFonts w:ascii="Times New Roman" w:eastAsia="Calibri" w:hAnsi="Times New Roman" w:cs="Times New Roman"/>
                <w:sz w:val="24"/>
                <w:szCs w:val="24"/>
                <w:vertAlign w:val="superscript"/>
              </w:rPr>
              <w:t>2</w:t>
            </w:r>
            <w:proofErr w:type="gramEnd"/>
            <w:r w:rsidRPr="00BC6F22">
              <w:rPr>
                <w:rFonts w:ascii="Times New Roman" w:eastAsia="Calibri"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Состояние</w:t>
            </w:r>
          </w:p>
        </w:tc>
      </w:tr>
      <w:tr w:rsidR="00BC6F22" w:rsidRPr="00BC6F22" w:rsidTr="00D42933">
        <w:trPr>
          <w:trHeight w:val="295"/>
        </w:trPr>
        <w:tc>
          <w:tcPr>
            <w:tcW w:w="45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1</w:t>
            </w:r>
          </w:p>
        </w:tc>
        <w:tc>
          <w:tcPr>
            <w:tcW w:w="336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2</w:t>
            </w:r>
          </w:p>
        </w:tc>
        <w:tc>
          <w:tcPr>
            <w:tcW w:w="193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3</w:t>
            </w:r>
          </w:p>
        </w:tc>
        <w:tc>
          <w:tcPr>
            <w:tcW w:w="85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4</w:t>
            </w:r>
          </w:p>
        </w:tc>
        <w:tc>
          <w:tcPr>
            <w:tcW w:w="175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7</w:t>
            </w:r>
          </w:p>
        </w:tc>
      </w:tr>
      <w:tr w:rsidR="00BC6F22" w:rsidRPr="00BC6F22" w:rsidTr="00D42933">
        <w:tc>
          <w:tcPr>
            <w:tcW w:w="45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336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Спортзал (при школе)</w:t>
            </w:r>
          </w:p>
        </w:tc>
        <w:tc>
          <w:tcPr>
            <w:tcW w:w="193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п. </w:t>
            </w:r>
            <w:proofErr w:type="spellStart"/>
            <w:r w:rsidRPr="00BC6F22">
              <w:rPr>
                <w:rFonts w:ascii="Times New Roman" w:eastAsia="Times New Roman" w:hAnsi="Times New Roman" w:cs="Times New Roman"/>
                <w:sz w:val="24"/>
                <w:szCs w:val="24"/>
                <w:lang w:eastAsia="ru-RU"/>
              </w:rPr>
              <w:t>Текун</w:t>
            </w:r>
            <w:proofErr w:type="spellEnd"/>
            <w:r w:rsidRPr="00BC6F22">
              <w:rPr>
                <w:rFonts w:ascii="Times New Roman" w:eastAsia="Times New Roman" w:hAnsi="Times New Roman" w:cs="Times New Roman"/>
                <w:sz w:val="24"/>
                <w:szCs w:val="24"/>
                <w:lang w:eastAsia="ru-RU"/>
              </w:rPr>
              <w:t xml:space="preserve"> ул. </w:t>
            </w:r>
            <w:proofErr w:type="spellStart"/>
            <w:r w:rsidRPr="00BC6F22">
              <w:rPr>
                <w:rFonts w:ascii="Times New Roman" w:eastAsia="Times New Roman" w:hAnsi="Times New Roman" w:cs="Times New Roman"/>
                <w:sz w:val="24"/>
                <w:szCs w:val="24"/>
                <w:lang w:eastAsia="ru-RU"/>
              </w:rPr>
              <w:t>Кадыйская</w:t>
            </w:r>
            <w:proofErr w:type="spellEnd"/>
            <w:r w:rsidRPr="00BC6F22">
              <w:rPr>
                <w:rFonts w:ascii="Times New Roman" w:eastAsia="Times New Roman" w:hAnsi="Times New Roman" w:cs="Times New Roman"/>
                <w:sz w:val="24"/>
                <w:szCs w:val="24"/>
                <w:lang w:eastAsia="ru-RU"/>
              </w:rPr>
              <w:t xml:space="preserve">, </w:t>
            </w:r>
          </w:p>
        </w:tc>
        <w:tc>
          <w:tcPr>
            <w:tcW w:w="85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18 а)</w:t>
            </w:r>
          </w:p>
        </w:tc>
        <w:tc>
          <w:tcPr>
            <w:tcW w:w="175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150</w:t>
            </w:r>
          </w:p>
        </w:tc>
        <w:tc>
          <w:tcPr>
            <w:tcW w:w="255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Удовлетворительное</w:t>
            </w:r>
          </w:p>
        </w:tc>
      </w:tr>
      <w:tr w:rsidR="00BC6F22" w:rsidRPr="00BC6F22" w:rsidTr="00D42933">
        <w:tc>
          <w:tcPr>
            <w:tcW w:w="45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336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Спортзал (при школе)</w:t>
            </w:r>
          </w:p>
        </w:tc>
        <w:tc>
          <w:tcPr>
            <w:tcW w:w="193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п. Дубки ул. </w:t>
            </w:r>
            <w:proofErr w:type="gramStart"/>
            <w:r w:rsidRPr="00BC6F22">
              <w:rPr>
                <w:rFonts w:ascii="Times New Roman" w:eastAsia="Times New Roman" w:hAnsi="Times New Roman" w:cs="Times New Roman"/>
                <w:sz w:val="24"/>
                <w:szCs w:val="24"/>
                <w:lang w:eastAsia="ru-RU"/>
              </w:rPr>
              <w:t>Полевая</w:t>
            </w:r>
            <w:proofErr w:type="gramEnd"/>
            <w:r w:rsidRPr="00BC6F22">
              <w:rPr>
                <w:rFonts w:ascii="Times New Roman" w:eastAsia="Times New Roman" w:hAnsi="Times New Roman" w:cs="Times New Roman"/>
                <w:sz w:val="24"/>
                <w:szCs w:val="24"/>
                <w:lang w:eastAsia="ru-RU"/>
              </w:rPr>
              <w:t xml:space="preserve">, </w:t>
            </w:r>
          </w:p>
        </w:tc>
        <w:tc>
          <w:tcPr>
            <w:tcW w:w="85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rPr>
                <w:rFonts w:ascii="Times New Roman" w:eastAsia="Calibri" w:hAnsi="Times New Roman" w:cs="Times New Roman"/>
                <w:sz w:val="24"/>
                <w:szCs w:val="24"/>
              </w:rPr>
            </w:pPr>
            <w:proofErr w:type="gramStart"/>
            <w:r w:rsidRPr="00BC6F22">
              <w:rPr>
                <w:rFonts w:ascii="Times New Roman" w:eastAsia="Calibri" w:hAnsi="Times New Roman" w:cs="Times New Roman"/>
                <w:sz w:val="24"/>
                <w:szCs w:val="24"/>
              </w:rPr>
              <w:t>19а)</w:t>
            </w:r>
            <w:proofErr w:type="gramEnd"/>
          </w:p>
        </w:tc>
        <w:tc>
          <w:tcPr>
            <w:tcW w:w="175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53</w:t>
            </w:r>
          </w:p>
        </w:tc>
        <w:tc>
          <w:tcPr>
            <w:tcW w:w="255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Удовлетворительное</w:t>
            </w:r>
          </w:p>
        </w:tc>
      </w:tr>
    </w:tbl>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C6F22" w:rsidRPr="00BC6F22" w:rsidRDefault="00BC6F22" w:rsidP="00BC6F22">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C6F22">
        <w:rPr>
          <w:rFonts w:ascii="Times New Roman" w:eastAsia="Calibri" w:hAnsi="Times New Roman" w:cs="Times New Roman"/>
          <w:b/>
          <w:bCs/>
          <w:sz w:val="24"/>
          <w:szCs w:val="24"/>
          <w:lang w:eastAsia="ru-RU"/>
        </w:rPr>
        <w:t>Выводы:</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В связи с развитием физической культуры и спорта возникает необходимость </w:t>
      </w:r>
      <w:proofErr w:type="gramStart"/>
      <w:r w:rsidRPr="00BC6F22">
        <w:rPr>
          <w:rFonts w:ascii="Times New Roman" w:eastAsia="TimesNewRomanPSMT" w:hAnsi="Times New Roman" w:cs="Times New Roman"/>
          <w:sz w:val="24"/>
          <w:szCs w:val="24"/>
          <w:lang w:eastAsia="ru-RU"/>
        </w:rPr>
        <w:t>в</w:t>
      </w:r>
      <w:proofErr w:type="gramEnd"/>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proofErr w:type="gramStart"/>
      <w:r w:rsidRPr="00BC6F22">
        <w:rPr>
          <w:rFonts w:ascii="Times New Roman" w:eastAsia="TimesNewRomanPSMT" w:hAnsi="Times New Roman" w:cs="Times New Roman"/>
          <w:sz w:val="24"/>
          <w:szCs w:val="24"/>
          <w:lang w:eastAsia="ru-RU"/>
        </w:rPr>
        <w:t>совершенствовании</w:t>
      </w:r>
      <w:proofErr w:type="gramEnd"/>
      <w:r w:rsidRPr="00BC6F22">
        <w:rPr>
          <w:rFonts w:ascii="Times New Roman" w:eastAsia="TimesNewRomanPSMT" w:hAnsi="Times New Roman" w:cs="Times New Roman"/>
          <w:sz w:val="24"/>
          <w:szCs w:val="24"/>
          <w:lang w:eastAsia="ru-RU"/>
        </w:rPr>
        <w:t xml:space="preserve"> условий для занятия спортом с возведением спортивных объектов и</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комплекса физкультурн</w:t>
      </w:r>
      <w:proofErr w:type="gramStart"/>
      <w:r w:rsidRPr="00BC6F22">
        <w:rPr>
          <w:rFonts w:ascii="Times New Roman" w:eastAsia="TimesNewRomanPSMT" w:hAnsi="Times New Roman" w:cs="Times New Roman"/>
          <w:sz w:val="24"/>
          <w:szCs w:val="24"/>
          <w:lang w:eastAsia="ru-RU"/>
        </w:rPr>
        <w:t>о-</w:t>
      </w:r>
      <w:proofErr w:type="gramEnd"/>
      <w:r w:rsidRPr="00BC6F22">
        <w:rPr>
          <w:rFonts w:ascii="Times New Roman" w:eastAsia="TimesNewRomanPSMT" w:hAnsi="Times New Roman" w:cs="Times New Roman"/>
          <w:sz w:val="24"/>
          <w:szCs w:val="24"/>
          <w:lang w:eastAsia="ru-RU"/>
        </w:rPr>
        <w:t xml:space="preserve"> оздоровительных площадок на территории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 </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b/>
          <w:sz w:val="24"/>
          <w:szCs w:val="24"/>
          <w:lang w:eastAsia="ru-RU"/>
        </w:rPr>
        <w:t>Предлагается</w:t>
      </w:r>
      <w:r w:rsidRPr="00BC6F22">
        <w:rPr>
          <w:rFonts w:ascii="Times New Roman" w:eastAsia="TimesNewRomanPSMT" w:hAnsi="Times New Roman" w:cs="Times New Roman"/>
          <w:sz w:val="24"/>
          <w:szCs w:val="24"/>
          <w:lang w:eastAsia="ru-RU"/>
        </w:rPr>
        <w:t>:</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-Улучшить спортивную базу   площадок в поселках Дубки и </w:t>
      </w:r>
      <w:proofErr w:type="spellStart"/>
      <w:r w:rsidRPr="00BC6F22">
        <w:rPr>
          <w:rFonts w:ascii="Times New Roman" w:eastAsia="TimesNewRomanPSMT" w:hAnsi="Times New Roman" w:cs="Times New Roman"/>
          <w:sz w:val="24"/>
          <w:szCs w:val="24"/>
          <w:lang w:eastAsia="ru-RU"/>
        </w:rPr>
        <w:t>Текун</w:t>
      </w:r>
      <w:proofErr w:type="spellEnd"/>
      <w:r w:rsidRPr="00BC6F22">
        <w:rPr>
          <w:rFonts w:ascii="Times New Roman" w:eastAsia="TimesNewRomanPSMT" w:hAnsi="Times New Roman" w:cs="Times New Roman"/>
          <w:sz w:val="24"/>
          <w:szCs w:val="24"/>
          <w:lang w:eastAsia="ru-RU"/>
        </w:rPr>
        <w:t>;</w:t>
      </w:r>
    </w:p>
    <w:p w:rsidR="00BC6F22" w:rsidRPr="00BC6F22" w:rsidRDefault="00BC6F22" w:rsidP="00BC6F22">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lastRenderedPageBreak/>
        <w:t xml:space="preserve">-Предусмотреть установку нового спортивного оборудования на  площадках отдыха и спорта в п. Дубки, п. </w:t>
      </w:r>
      <w:proofErr w:type="spellStart"/>
      <w:r w:rsidRPr="00BC6F22">
        <w:rPr>
          <w:rFonts w:ascii="Times New Roman" w:eastAsia="TimesNewRomanPSMT" w:hAnsi="Times New Roman" w:cs="Times New Roman"/>
          <w:sz w:val="24"/>
          <w:szCs w:val="24"/>
          <w:lang w:eastAsia="ru-RU"/>
        </w:rPr>
        <w:t>Текун</w:t>
      </w:r>
      <w:proofErr w:type="spellEnd"/>
      <w:r w:rsidRPr="00BC6F22">
        <w:rPr>
          <w:rFonts w:ascii="Times New Roman" w:eastAsia="TimesNewRomanPSMT" w:hAnsi="Times New Roman" w:cs="Times New Roman"/>
          <w:sz w:val="24"/>
          <w:szCs w:val="24"/>
          <w:lang w:eastAsia="ru-RU"/>
        </w:rPr>
        <w:t>;</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-Предусмотреть новое строительство площадок отдыха и спорта в д. </w:t>
      </w:r>
      <w:proofErr w:type="spellStart"/>
      <w:r w:rsidRPr="00BC6F22">
        <w:rPr>
          <w:rFonts w:ascii="Times New Roman" w:eastAsia="TimesNewRomanPSMT" w:hAnsi="Times New Roman" w:cs="Times New Roman"/>
          <w:sz w:val="24"/>
          <w:szCs w:val="24"/>
          <w:lang w:eastAsia="ru-RU"/>
        </w:rPr>
        <w:t>Паньково</w:t>
      </w:r>
      <w:proofErr w:type="spellEnd"/>
      <w:r w:rsidRPr="00BC6F22">
        <w:rPr>
          <w:rFonts w:ascii="Times New Roman" w:eastAsia="TimesNewRomanPSMT" w:hAnsi="Times New Roman" w:cs="Times New Roman"/>
          <w:sz w:val="24"/>
          <w:szCs w:val="24"/>
          <w:lang w:eastAsia="ru-RU"/>
        </w:rPr>
        <w:t>.</w:t>
      </w:r>
    </w:p>
    <w:p w:rsidR="00BC6F22" w:rsidRPr="00BC6F22" w:rsidRDefault="00BC6F22" w:rsidP="00BC6F22">
      <w:pPr>
        <w:keepNext/>
        <w:spacing w:before="240" w:after="0" w:line="240" w:lineRule="auto"/>
        <w:ind w:left="495"/>
        <w:jc w:val="center"/>
        <w:outlineLvl w:val="2"/>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2.3.  Дошкольное и среднее образование</w:t>
      </w:r>
    </w:p>
    <w:p w:rsidR="00BC6F22" w:rsidRPr="00BC6F22" w:rsidRDefault="00BC6F22" w:rsidP="00BC6F22">
      <w:pPr>
        <w:widowControl w:val="0"/>
        <w:autoSpaceDE w:val="0"/>
        <w:autoSpaceDN w:val="0"/>
        <w:adjustRightInd w:val="0"/>
        <w:spacing w:after="0" w:line="240" w:lineRule="auto"/>
        <w:ind w:firstLine="495"/>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Наполняемость учреждений несколько ниже</w:t>
      </w:r>
      <w:r w:rsidRPr="00BC6F22">
        <w:rPr>
          <w:rFonts w:ascii="Times New Roman" w:eastAsia="Times New Roman" w:hAnsi="Times New Roman" w:cs="Times New Roman"/>
          <w:color w:val="FF0000"/>
          <w:sz w:val="24"/>
          <w:szCs w:val="24"/>
          <w:lang w:eastAsia="ru-RU"/>
        </w:rPr>
        <w:t>.</w:t>
      </w:r>
      <w:r w:rsidRPr="00BC6F22">
        <w:rPr>
          <w:rFonts w:ascii="Times New Roman" w:eastAsia="Times New Roman" w:hAnsi="Times New Roman" w:cs="Times New Roman"/>
          <w:sz w:val="24"/>
          <w:szCs w:val="24"/>
          <w:lang w:eastAsia="ru-RU"/>
        </w:rPr>
        <w:t xml:space="preserve"> Фактически детский сад посещают 12 детей. Помещение дошкольного учреждения  имеют большую степень физического износа. В настоящее время  школу Чернышевского сельского поселения посещают 19 учеников.</w:t>
      </w:r>
    </w:p>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3. Перечень дошкольных и общеобразовательных учреждений</w:t>
      </w:r>
    </w:p>
    <w:tbl>
      <w:tblPr>
        <w:tblW w:w="1095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2013"/>
        <w:gridCol w:w="1080"/>
        <w:gridCol w:w="1260"/>
        <w:gridCol w:w="1440"/>
        <w:gridCol w:w="974"/>
        <w:gridCol w:w="1160"/>
      </w:tblGrid>
      <w:tr w:rsidR="00BC6F22" w:rsidRPr="00BC6F22" w:rsidTr="00D42933">
        <w:trPr>
          <w:trHeight w:val="340"/>
          <w:jc w:val="center"/>
        </w:trPr>
        <w:tc>
          <w:tcPr>
            <w:tcW w:w="302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w:t>
            </w:r>
          </w:p>
        </w:tc>
        <w:tc>
          <w:tcPr>
            <w:tcW w:w="201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Адрес</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Проектная вместимость</w:t>
            </w:r>
          </w:p>
        </w:tc>
        <w:tc>
          <w:tcPr>
            <w:tcW w:w="12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Число</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детей</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по факту</w:t>
            </w:r>
          </w:p>
        </w:tc>
        <w:tc>
          <w:tcPr>
            <w:tcW w:w="144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Число</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Воспитателей, учителей</w:t>
            </w:r>
          </w:p>
        </w:tc>
        <w:tc>
          <w:tcPr>
            <w:tcW w:w="974"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Площадь</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м</w:t>
            </w:r>
            <w:proofErr w:type="gramStart"/>
            <w:r w:rsidRPr="00BC6F22">
              <w:rPr>
                <w:rFonts w:ascii="Times New Roman" w:eastAsia="Times New Roman" w:hAnsi="Times New Roman" w:cs="Times New Roman"/>
                <w:sz w:val="24"/>
                <w:szCs w:val="24"/>
                <w:vertAlign w:val="superscript"/>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износа</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здания</w:t>
            </w:r>
          </w:p>
        </w:tc>
      </w:tr>
      <w:tr w:rsidR="00BC6F22" w:rsidRPr="00BC6F22" w:rsidTr="00D42933">
        <w:trPr>
          <w:trHeight w:val="340"/>
          <w:jc w:val="center"/>
        </w:trPr>
        <w:tc>
          <w:tcPr>
            <w:tcW w:w="302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Детский сад  при МКОУ </w:t>
            </w:r>
            <w:proofErr w:type="spellStart"/>
            <w:r w:rsidRPr="00BC6F22">
              <w:rPr>
                <w:rFonts w:ascii="Times New Roman" w:eastAsia="Times New Roman" w:hAnsi="Times New Roman" w:cs="Times New Roman"/>
                <w:sz w:val="24"/>
                <w:szCs w:val="24"/>
                <w:lang w:eastAsia="ru-RU"/>
              </w:rPr>
              <w:t>Дубковская</w:t>
            </w:r>
            <w:proofErr w:type="spellEnd"/>
            <w:r w:rsidRPr="00BC6F22">
              <w:rPr>
                <w:rFonts w:ascii="Times New Roman" w:eastAsia="Times New Roman" w:hAnsi="Times New Roman" w:cs="Times New Roman"/>
                <w:sz w:val="24"/>
                <w:szCs w:val="24"/>
                <w:lang w:eastAsia="ru-RU"/>
              </w:rPr>
              <w:t xml:space="preserve"> общеобразовательная школа</w:t>
            </w:r>
          </w:p>
        </w:tc>
        <w:tc>
          <w:tcPr>
            <w:tcW w:w="201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 Дубки</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ул. Полевая д.15</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color w:val="000000"/>
                <w:sz w:val="24"/>
                <w:szCs w:val="24"/>
              </w:rPr>
            </w:pPr>
            <w:r w:rsidRPr="00BC6F22">
              <w:rPr>
                <w:rFonts w:ascii="Times New Roman" w:eastAsia="Calibri" w:hAnsi="Times New Roman" w:cs="Times New Roman"/>
                <w:color w:val="000000"/>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327</w:t>
            </w:r>
          </w:p>
        </w:tc>
        <w:tc>
          <w:tcPr>
            <w:tcW w:w="11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40</w:t>
            </w:r>
          </w:p>
        </w:tc>
      </w:tr>
      <w:tr w:rsidR="00BC6F22" w:rsidRPr="00BC6F22" w:rsidTr="00D42933">
        <w:trPr>
          <w:trHeight w:val="340"/>
          <w:jc w:val="center"/>
        </w:trPr>
        <w:tc>
          <w:tcPr>
            <w:tcW w:w="302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МКОУ </w:t>
            </w:r>
            <w:proofErr w:type="spellStart"/>
            <w:r w:rsidRPr="00BC6F22">
              <w:rPr>
                <w:rFonts w:ascii="Times New Roman" w:eastAsia="Times New Roman" w:hAnsi="Times New Roman" w:cs="Times New Roman"/>
                <w:sz w:val="24"/>
                <w:szCs w:val="24"/>
                <w:lang w:eastAsia="ru-RU"/>
              </w:rPr>
              <w:t>Текунская</w:t>
            </w:r>
            <w:proofErr w:type="spellEnd"/>
            <w:r w:rsidRPr="00BC6F22">
              <w:rPr>
                <w:rFonts w:ascii="Times New Roman" w:eastAsia="Times New Roman" w:hAnsi="Times New Roman" w:cs="Times New Roman"/>
                <w:sz w:val="24"/>
                <w:szCs w:val="24"/>
                <w:lang w:eastAsia="ru-RU"/>
              </w:rPr>
              <w:t xml:space="preserve">   общеобразовательная школа</w:t>
            </w:r>
          </w:p>
        </w:tc>
        <w:tc>
          <w:tcPr>
            <w:tcW w:w="201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п. </w:t>
            </w:r>
            <w:proofErr w:type="spellStart"/>
            <w:r w:rsidRPr="00BC6F22">
              <w:rPr>
                <w:rFonts w:ascii="Times New Roman" w:eastAsia="Times New Roman" w:hAnsi="Times New Roman" w:cs="Times New Roman"/>
                <w:sz w:val="24"/>
                <w:szCs w:val="24"/>
                <w:lang w:eastAsia="ru-RU"/>
              </w:rPr>
              <w:t>Текун</w:t>
            </w:r>
            <w:proofErr w:type="spellEnd"/>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ул. </w:t>
            </w:r>
            <w:proofErr w:type="spellStart"/>
            <w:r w:rsidRPr="00BC6F22">
              <w:rPr>
                <w:rFonts w:ascii="Times New Roman" w:eastAsia="Times New Roman" w:hAnsi="Times New Roman" w:cs="Times New Roman"/>
                <w:sz w:val="24"/>
                <w:szCs w:val="24"/>
                <w:lang w:eastAsia="ru-RU"/>
              </w:rPr>
              <w:t>Кадыйская</w:t>
            </w:r>
            <w:proofErr w:type="spellEnd"/>
            <w:r w:rsidRPr="00BC6F22">
              <w:rPr>
                <w:rFonts w:ascii="Times New Roman" w:eastAsia="Times New Roman" w:hAnsi="Times New Roman" w:cs="Times New Roman"/>
                <w:sz w:val="24"/>
                <w:szCs w:val="24"/>
                <w:lang w:eastAsia="ru-RU"/>
              </w:rPr>
              <w:t xml:space="preserve"> д.18 а)</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257</w:t>
            </w:r>
          </w:p>
        </w:tc>
        <w:tc>
          <w:tcPr>
            <w:tcW w:w="11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35</w:t>
            </w:r>
          </w:p>
        </w:tc>
      </w:tr>
      <w:tr w:rsidR="00BC6F22" w:rsidRPr="00BC6F22" w:rsidTr="00D42933">
        <w:trPr>
          <w:trHeight w:val="340"/>
          <w:jc w:val="center"/>
        </w:trPr>
        <w:tc>
          <w:tcPr>
            <w:tcW w:w="302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МКОУ </w:t>
            </w:r>
            <w:proofErr w:type="spellStart"/>
            <w:r w:rsidRPr="00BC6F22">
              <w:rPr>
                <w:rFonts w:ascii="Times New Roman" w:eastAsia="Times New Roman" w:hAnsi="Times New Roman" w:cs="Times New Roman"/>
                <w:sz w:val="24"/>
                <w:szCs w:val="24"/>
                <w:lang w:eastAsia="ru-RU"/>
              </w:rPr>
              <w:t>Паньковская</w:t>
            </w:r>
            <w:proofErr w:type="spellEnd"/>
            <w:r w:rsidRPr="00BC6F22">
              <w:rPr>
                <w:rFonts w:ascii="Times New Roman" w:eastAsia="Times New Roman" w:hAnsi="Times New Roman" w:cs="Times New Roman"/>
                <w:sz w:val="24"/>
                <w:szCs w:val="24"/>
                <w:lang w:eastAsia="ru-RU"/>
              </w:rPr>
              <w:t xml:space="preserve">  начальная школа</w:t>
            </w:r>
          </w:p>
        </w:tc>
        <w:tc>
          <w:tcPr>
            <w:tcW w:w="201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Д. </w:t>
            </w:r>
            <w:proofErr w:type="spellStart"/>
            <w:r w:rsidRPr="00BC6F22">
              <w:rPr>
                <w:rFonts w:ascii="Times New Roman" w:eastAsia="Times New Roman" w:hAnsi="Times New Roman" w:cs="Times New Roman"/>
                <w:sz w:val="24"/>
                <w:szCs w:val="24"/>
                <w:lang w:eastAsia="ru-RU"/>
              </w:rPr>
              <w:t>Паньково</w:t>
            </w:r>
            <w:proofErr w:type="spellEnd"/>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ул. </w:t>
            </w:r>
            <w:proofErr w:type="spellStart"/>
            <w:r w:rsidRPr="00BC6F22">
              <w:rPr>
                <w:rFonts w:ascii="Times New Roman" w:eastAsia="Times New Roman" w:hAnsi="Times New Roman" w:cs="Times New Roman"/>
                <w:sz w:val="24"/>
                <w:szCs w:val="24"/>
                <w:lang w:eastAsia="ru-RU"/>
              </w:rPr>
              <w:t>Садиковская</w:t>
            </w:r>
            <w:proofErr w:type="spellEnd"/>
            <w:r w:rsidRPr="00BC6F22">
              <w:rPr>
                <w:rFonts w:ascii="Times New Roman" w:eastAsia="Times New Roman" w:hAnsi="Times New Roman" w:cs="Times New Roman"/>
                <w:sz w:val="24"/>
                <w:szCs w:val="24"/>
                <w:lang w:eastAsia="ru-RU"/>
              </w:rPr>
              <w:t xml:space="preserve"> д.4 а)</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576</w:t>
            </w:r>
          </w:p>
        </w:tc>
        <w:tc>
          <w:tcPr>
            <w:tcW w:w="11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40</w:t>
            </w:r>
          </w:p>
        </w:tc>
      </w:tr>
    </w:tbl>
    <w:p w:rsidR="00BC6F22" w:rsidRPr="00BC6F22" w:rsidRDefault="00BC6F22" w:rsidP="00BC6F22">
      <w:pPr>
        <w:spacing w:line="240" w:lineRule="auto"/>
        <w:jc w:val="both"/>
        <w:rPr>
          <w:rFonts w:ascii="Times New Roman" w:eastAsia="Calibri" w:hAnsi="Times New Roman" w:cs="Times New Roman"/>
          <w:sz w:val="24"/>
          <w:szCs w:val="24"/>
        </w:rPr>
      </w:pP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В состоянии современного затянувшегося демографического кризиса всё более острым является вопрос о поиске трудовых ресурсов. Не менее важным является вопрос образования. Система образования, включая все её ступени – от детского дошкольного образования </w:t>
      </w:r>
      <w:proofErr w:type="gramStart"/>
      <w:r w:rsidRPr="00BC6F22">
        <w:rPr>
          <w:rFonts w:ascii="Times New Roman" w:eastAsia="Calibri" w:hAnsi="Times New Roman" w:cs="Times New Roman"/>
          <w:sz w:val="24"/>
          <w:szCs w:val="24"/>
        </w:rPr>
        <w:t>до</w:t>
      </w:r>
      <w:proofErr w:type="gramEnd"/>
      <w:r w:rsidRPr="00BC6F22">
        <w:rPr>
          <w:rFonts w:ascii="Times New Roman" w:eastAsia="Calibri" w:hAnsi="Times New Roman" w:cs="Times New Roman"/>
          <w:sz w:val="24"/>
          <w:szCs w:val="24"/>
        </w:rPr>
        <w:t xml:space="preserve"> профессионального и высшего, должна развиваться стабильными и высокими темпами. Это даст ей возможность адекватно реагировать на меняющиеся условия жизни общества</w:t>
      </w:r>
      <w:r w:rsidRPr="00BC6F22">
        <w:rPr>
          <w:rFonts w:ascii="Times New Roman" w:eastAsia="Calibri" w:hAnsi="Times New Roman" w:cs="Times New Roman"/>
          <w:color w:val="FF0000"/>
          <w:sz w:val="24"/>
          <w:szCs w:val="24"/>
        </w:rPr>
        <w:t xml:space="preserve">. </w:t>
      </w:r>
      <w:r w:rsidRPr="00BC6F22">
        <w:rPr>
          <w:rFonts w:ascii="Times New Roman" w:eastAsia="Calibri" w:hAnsi="Times New Roman" w:cs="Times New Roman"/>
          <w:sz w:val="24"/>
          <w:szCs w:val="24"/>
        </w:rPr>
        <w:t xml:space="preserve">В </w:t>
      </w:r>
      <w:proofErr w:type="spellStart"/>
      <w:r w:rsidRPr="00BC6F22">
        <w:rPr>
          <w:rFonts w:ascii="Times New Roman" w:eastAsia="Calibri" w:hAnsi="Times New Roman" w:cs="Times New Roman"/>
          <w:sz w:val="24"/>
          <w:szCs w:val="24"/>
        </w:rPr>
        <w:t>Паньковском</w:t>
      </w:r>
      <w:proofErr w:type="spellEnd"/>
      <w:r w:rsidRPr="00BC6F22">
        <w:rPr>
          <w:rFonts w:ascii="Times New Roman" w:eastAsia="Calibri" w:hAnsi="Times New Roman" w:cs="Times New Roman"/>
          <w:sz w:val="24"/>
          <w:szCs w:val="24"/>
        </w:rPr>
        <w:t xml:space="preserve"> сельском</w:t>
      </w:r>
      <w:r w:rsidRPr="00BC6F22">
        <w:rPr>
          <w:rFonts w:ascii="Times New Roman" w:eastAsia="Calibri" w:hAnsi="Times New Roman" w:cs="Times New Roman"/>
          <w:color w:val="FF0000"/>
          <w:sz w:val="24"/>
          <w:szCs w:val="24"/>
        </w:rPr>
        <w:t xml:space="preserve"> </w:t>
      </w:r>
      <w:r w:rsidRPr="00BC6F22">
        <w:rPr>
          <w:rFonts w:ascii="Times New Roman" w:eastAsia="Calibri" w:hAnsi="Times New Roman" w:cs="Times New Roman"/>
          <w:sz w:val="24"/>
          <w:szCs w:val="24"/>
        </w:rPr>
        <w:t>поселении действует три школы. Две школы оснащены компьютерной техникой, что позволяет проводить полноценные занятия по предметам, дающим возможность развиваться в соответствии с требованием времени. Здания школ требуют капитального ремонта.</w:t>
      </w:r>
    </w:p>
    <w:p w:rsidR="00BC6F22" w:rsidRPr="00BC6F22" w:rsidRDefault="00BC6F22" w:rsidP="00BC6F22">
      <w:pPr>
        <w:spacing w:line="36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4. Количество детей дошкольного и школьного возраста</w:t>
      </w:r>
    </w:p>
    <w:tbl>
      <w:tblPr>
        <w:tblW w:w="10615"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980"/>
        <w:gridCol w:w="1980"/>
        <w:gridCol w:w="2789"/>
      </w:tblGrid>
      <w:tr w:rsidR="00BC6F22" w:rsidRPr="00BC6F22" w:rsidTr="00D42933">
        <w:trPr>
          <w:trHeight w:val="340"/>
          <w:tblHeader/>
          <w:jc w:val="center"/>
        </w:trPr>
        <w:tc>
          <w:tcPr>
            <w:tcW w:w="3866" w:type="dxa"/>
            <w:vMerge w:val="restart"/>
            <w:tcBorders>
              <w:top w:val="single" w:sz="4" w:space="0" w:color="auto"/>
              <w:left w:val="single" w:sz="4" w:space="0" w:color="auto"/>
              <w:bottom w:val="nil"/>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Показатели</w:t>
            </w:r>
          </w:p>
        </w:tc>
        <w:tc>
          <w:tcPr>
            <w:tcW w:w="6749" w:type="dxa"/>
            <w:gridSpan w:val="3"/>
            <w:tcBorders>
              <w:top w:val="single" w:sz="4" w:space="0" w:color="auto"/>
              <w:left w:val="single" w:sz="4" w:space="0" w:color="auto"/>
              <w:bottom w:val="nil"/>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Человек от всего населения</w:t>
            </w:r>
          </w:p>
        </w:tc>
      </w:tr>
      <w:tr w:rsidR="00BC6F22" w:rsidRPr="00BC6F22" w:rsidTr="00D42933">
        <w:trPr>
          <w:trHeight w:val="340"/>
          <w:tblHeader/>
          <w:jc w:val="center"/>
        </w:trPr>
        <w:tc>
          <w:tcPr>
            <w:tcW w:w="0" w:type="auto"/>
            <w:vMerge/>
            <w:tcBorders>
              <w:top w:val="single" w:sz="4" w:space="0" w:color="auto"/>
              <w:left w:val="single" w:sz="4" w:space="0" w:color="auto"/>
              <w:bottom w:val="nil"/>
              <w:right w:val="single" w:sz="4" w:space="0" w:color="auto"/>
            </w:tcBorders>
            <w:vAlign w:val="center"/>
          </w:tcPr>
          <w:p w:rsidR="00BC6F22" w:rsidRPr="00BC6F22" w:rsidRDefault="00BC6F22" w:rsidP="00BC6F22">
            <w:pPr>
              <w:spacing w:after="0" w:line="240" w:lineRule="auto"/>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2016</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2020</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2026</w:t>
            </w: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Дети в возрасте от 0 до 18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172</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120</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85</w:t>
            </w: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От 0 до 6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50</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35</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25</w:t>
            </w: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Из них:</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От 0 до 3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30</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20</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15</w:t>
            </w: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От 3 до 6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20</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15</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10</w:t>
            </w: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Школьники 7-15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p>
        </w:tc>
      </w:tr>
      <w:tr w:rsidR="00BC6F22" w:rsidRPr="00BC6F22" w:rsidTr="00D42933">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Подростки 16-17 лет</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20</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15</w:t>
            </w:r>
          </w:p>
        </w:tc>
        <w:tc>
          <w:tcPr>
            <w:tcW w:w="2789"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vertAlign w:val="superscript"/>
              </w:rPr>
            </w:pPr>
            <w:r w:rsidRPr="00BC6F22">
              <w:rPr>
                <w:rFonts w:ascii="Times New Roman" w:eastAsia="Calibri" w:hAnsi="Times New Roman" w:cs="Times New Roman"/>
                <w:sz w:val="24"/>
                <w:szCs w:val="24"/>
                <w:vertAlign w:val="superscript"/>
              </w:rPr>
              <w:t>10</w:t>
            </w:r>
          </w:p>
        </w:tc>
      </w:tr>
    </w:tbl>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5. Расчёт нормативов обеспечения детскими дошкольными и школьными учреждениями</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1240"/>
        <w:gridCol w:w="1058"/>
        <w:gridCol w:w="1166"/>
      </w:tblGrid>
      <w:tr w:rsidR="00BC6F22" w:rsidRPr="00BC6F22" w:rsidTr="00D42933">
        <w:trPr>
          <w:trHeight w:val="340"/>
          <w:jc w:val="center"/>
        </w:trPr>
        <w:tc>
          <w:tcPr>
            <w:tcW w:w="6897" w:type="dxa"/>
            <w:vMerge w:val="restart"/>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Показатели</w:t>
            </w: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Человек от всего населения</w:t>
            </w:r>
          </w:p>
        </w:tc>
      </w:tr>
      <w:tr w:rsidR="00BC6F22" w:rsidRPr="00BC6F22" w:rsidTr="00D42933">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Calibri"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2020</w:t>
            </w: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2026</w:t>
            </w:r>
          </w:p>
        </w:tc>
      </w:tr>
      <w:tr w:rsidR="00BC6F22" w:rsidRPr="00BC6F22" w:rsidTr="00D42933">
        <w:trPr>
          <w:trHeight w:val="340"/>
          <w:jc w:val="center"/>
        </w:trPr>
        <w:tc>
          <w:tcPr>
            <w:tcW w:w="10445" w:type="dxa"/>
            <w:gridSpan w:val="4"/>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 Детские дошкольные учреждения. Принято для посещения детских дошкольных учреждений от всей возрастной группы</w:t>
            </w: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0-3 лет 80%</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16</w:t>
            </w: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12</w:t>
            </w: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3-6-лет 80-85%</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8</w:t>
            </w: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6</w:t>
            </w: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6 летние 80%</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От всей возрастной группы дошкольников</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То же на 1000 жителей расчётный норматив</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10445" w:type="dxa"/>
            <w:gridSpan w:val="4"/>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2. Общеобразовательные школы</w:t>
            </w: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Школьники 1-9 классов в возрасте 7-15 лет, чел.</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62</w:t>
            </w: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50</w:t>
            </w: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40</w:t>
            </w: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20-25% шестилетних</w:t>
            </w:r>
          </w:p>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Обучающихся в школе, чел.</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Школьники 10-11 классов </w:t>
            </w:r>
            <w:proofErr w:type="gramStart"/>
            <w:r w:rsidRPr="00BC6F22">
              <w:rPr>
                <w:rFonts w:ascii="Times New Roman" w:eastAsia="Calibri" w:hAnsi="Times New Roman" w:cs="Times New Roman"/>
                <w:sz w:val="24"/>
                <w:szCs w:val="24"/>
              </w:rPr>
              <w:t>возрасте</w:t>
            </w:r>
            <w:proofErr w:type="gramEnd"/>
            <w:r w:rsidRPr="00BC6F22">
              <w:rPr>
                <w:rFonts w:ascii="Times New Roman" w:eastAsia="Calibri" w:hAnsi="Times New Roman" w:cs="Times New Roman"/>
                <w:sz w:val="24"/>
                <w:szCs w:val="24"/>
              </w:rPr>
              <w:t xml:space="preserve"> 16-17 лет 75% от возрастной группы</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Всего подлежат обучению в школах, чел.</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r w:rsidR="00BC6F22" w:rsidRPr="00BC6F22" w:rsidTr="00D42933">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rPr>
                <w:rFonts w:ascii="Times New Roman" w:eastAsia="Calibri" w:hAnsi="Times New Roman" w:cs="Times New Roman"/>
                <w:sz w:val="24"/>
                <w:szCs w:val="24"/>
              </w:rPr>
            </w:pPr>
            <w:r w:rsidRPr="00BC6F22">
              <w:rPr>
                <w:rFonts w:ascii="Times New Roman" w:eastAsia="Calibri" w:hAnsi="Times New Roman" w:cs="Times New Roman"/>
                <w:sz w:val="24"/>
                <w:szCs w:val="24"/>
              </w:rPr>
              <w:t>Итого расчётный норматив, чел. /1000 жителей</w:t>
            </w:r>
          </w:p>
        </w:tc>
        <w:tc>
          <w:tcPr>
            <w:tcW w:w="12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p>
        </w:tc>
      </w:tr>
    </w:tbl>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b/>
          <w:sz w:val="24"/>
          <w:szCs w:val="24"/>
          <w:lang w:eastAsia="ru-RU"/>
        </w:rPr>
        <w:t>2.4. Здравоохранение</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Первичное медицинское обслуживание населения осуществляют </w:t>
      </w:r>
      <w:proofErr w:type="spellStart"/>
      <w:r w:rsidRPr="00BC6F22">
        <w:rPr>
          <w:rFonts w:ascii="Times New Roman" w:eastAsia="Times New Roman" w:hAnsi="Times New Roman" w:cs="Times New Roman"/>
          <w:color w:val="000000"/>
          <w:sz w:val="24"/>
          <w:szCs w:val="24"/>
          <w:lang w:eastAsia="ru-RU"/>
        </w:rPr>
        <w:t>фельшерско</w:t>
      </w:r>
      <w:proofErr w:type="spellEnd"/>
      <w:r w:rsidRPr="00BC6F22">
        <w:rPr>
          <w:rFonts w:ascii="Times New Roman" w:eastAsia="Times New Roman" w:hAnsi="Times New Roman" w:cs="Times New Roman"/>
          <w:color w:val="000000"/>
          <w:sz w:val="24"/>
          <w:szCs w:val="24"/>
          <w:lang w:eastAsia="ru-RU"/>
        </w:rPr>
        <w:t xml:space="preserve">-акушерские пункты в д. </w:t>
      </w:r>
      <w:proofErr w:type="spellStart"/>
      <w:r w:rsidRPr="00BC6F22">
        <w:rPr>
          <w:rFonts w:ascii="Times New Roman" w:eastAsia="Times New Roman" w:hAnsi="Times New Roman" w:cs="Times New Roman"/>
          <w:color w:val="000000"/>
          <w:sz w:val="24"/>
          <w:szCs w:val="24"/>
          <w:lang w:eastAsia="ru-RU"/>
        </w:rPr>
        <w:t>Паньково</w:t>
      </w:r>
      <w:proofErr w:type="spellEnd"/>
      <w:r w:rsidRPr="00BC6F22">
        <w:rPr>
          <w:rFonts w:ascii="Times New Roman" w:eastAsia="Times New Roman" w:hAnsi="Times New Roman" w:cs="Times New Roman"/>
          <w:color w:val="000000"/>
          <w:sz w:val="24"/>
          <w:szCs w:val="24"/>
          <w:lang w:eastAsia="ru-RU"/>
        </w:rPr>
        <w:t xml:space="preserve">, поселках Дубки и </w:t>
      </w:r>
      <w:proofErr w:type="spellStart"/>
      <w:r w:rsidRPr="00BC6F22">
        <w:rPr>
          <w:rFonts w:ascii="Times New Roman" w:eastAsia="Times New Roman" w:hAnsi="Times New Roman" w:cs="Times New Roman"/>
          <w:color w:val="000000"/>
          <w:sz w:val="24"/>
          <w:szCs w:val="24"/>
          <w:lang w:eastAsia="ru-RU"/>
        </w:rPr>
        <w:t>Текун</w:t>
      </w:r>
      <w:proofErr w:type="spellEnd"/>
      <w:r w:rsidRPr="00BC6F22">
        <w:rPr>
          <w:rFonts w:ascii="Times New Roman" w:eastAsia="Times New Roman" w:hAnsi="Times New Roman" w:cs="Times New Roman"/>
          <w:color w:val="000000"/>
          <w:sz w:val="24"/>
          <w:szCs w:val="24"/>
          <w:lang w:eastAsia="ru-RU"/>
        </w:rPr>
        <w:t>.</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Таблица 5. Учреждения здравоохранения</w:t>
      </w:r>
    </w:p>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932"/>
        <w:gridCol w:w="2268"/>
        <w:gridCol w:w="993"/>
        <w:gridCol w:w="1417"/>
        <w:gridCol w:w="992"/>
        <w:gridCol w:w="2091"/>
      </w:tblGrid>
      <w:tr w:rsidR="00BC6F22" w:rsidRPr="00BC6F22" w:rsidTr="00D42933">
        <w:trPr>
          <w:jc w:val="center"/>
        </w:trPr>
        <w:tc>
          <w:tcPr>
            <w:tcW w:w="44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p>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tc>
        <w:tc>
          <w:tcPr>
            <w:tcW w:w="193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Улица</w:t>
            </w: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дома</w:t>
            </w:r>
          </w:p>
        </w:tc>
        <w:tc>
          <w:tcPr>
            <w:tcW w:w="14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кол-во персонала </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Этаж.</w:t>
            </w:r>
          </w:p>
        </w:tc>
        <w:tc>
          <w:tcPr>
            <w:tcW w:w="209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Состояние</w:t>
            </w:r>
          </w:p>
          <w:p w:rsidR="00BC6F22" w:rsidRPr="00BC6F22" w:rsidRDefault="00BC6F22" w:rsidP="00BC6F22">
            <w:pPr>
              <w:spacing w:line="240" w:lineRule="auto"/>
              <w:rPr>
                <w:rFonts w:ascii="Times New Roman" w:eastAsia="Calibri" w:hAnsi="Times New Roman" w:cs="Times New Roman"/>
                <w:sz w:val="24"/>
                <w:szCs w:val="24"/>
              </w:rPr>
            </w:pPr>
          </w:p>
        </w:tc>
      </w:tr>
      <w:tr w:rsidR="00BC6F22" w:rsidRPr="00BC6F22" w:rsidTr="00D42933">
        <w:trPr>
          <w:jc w:val="center"/>
        </w:trPr>
        <w:tc>
          <w:tcPr>
            <w:tcW w:w="44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1</w:t>
            </w:r>
          </w:p>
        </w:tc>
        <w:tc>
          <w:tcPr>
            <w:tcW w:w="193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6</w:t>
            </w:r>
          </w:p>
        </w:tc>
        <w:tc>
          <w:tcPr>
            <w:tcW w:w="209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7</w:t>
            </w:r>
          </w:p>
        </w:tc>
      </w:tr>
      <w:tr w:rsidR="00BC6F22" w:rsidRPr="00BC6F22" w:rsidTr="00D42933">
        <w:trPr>
          <w:trHeight w:val="559"/>
          <w:jc w:val="center"/>
        </w:trPr>
        <w:tc>
          <w:tcPr>
            <w:tcW w:w="44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193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outlineLvl w:val="0"/>
              <w:rPr>
                <w:rFonts w:ascii="Times New Roman" w:eastAsia="Times New Roman" w:hAnsi="Times New Roman" w:cs="Times New Roman"/>
                <w:b/>
                <w:bCs/>
                <w:color w:val="2E3432"/>
                <w:kern w:val="36"/>
                <w:sz w:val="24"/>
                <w:szCs w:val="24"/>
                <w:lang w:eastAsia="ru-RU"/>
              </w:rPr>
            </w:pPr>
            <w:r w:rsidRPr="00BC6F22">
              <w:rPr>
                <w:rFonts w:ascii="Times New Roman" w:eastAsia="Times New Roman" w:hAnsi="Times New Roman" w:cs="Times New Roman"/>
                <w:color w:val="2E3432"/>
                <w:kern w:val="36"/>
                <w:sz w:val="24"/>
                <w:szCs w:val="24"/>
                <w:lang w:eastAsia="ru-RU"/>
              </w:rPr>
              <w:t xml:space="preserve">ФП </w:t>
            </w:r>
          </w:p>
        </w:tc>
        <w:tc>
          <w:tcPr>
            <w:tcW w:w="226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д. </w:t>
            </w:r>
            <w:proofErr w:type="spellStart"/>
            <w:r w:rsidRPr="00BC6F22">
              <w:rPr>
                <w:rFonts w:ascii="Times New Roman" w:eastAsia="Times New Roman" w:hAnsi="Times New Roman" w:cs="Times New Roman"/>
                <w:sz w:val="24"/>
                <w:szCs w:val="24"/>
                <w:lang w:eastAsia="ru-RU"/>
              </w:rPr>
              <w:t>Паньково</w:t>
            </w:r>
            <w:proofErr w:type="spellEnd"/>
          </w:p>
          <w:p w:rsidR="00BC6F22" w:rsidRPr="00BC6F22" w:rsidRDefault="00BC6F22" w:rsidP="00BC6F22">
            <w:pPr>
              <w:ind w:left="220" w:hanging="220"/>
              <w:rPr>
                <w:rFonts w:ascii="Times New Roman" w:eastAsia="Calibri" w:hAnsi="Times New Roman" w:cs="Times New Roman"/>
                <w:sz w:val="24"/>
                <w:szCs w:val="24"/>
                <w:lang w:eastAsia="ru-RU"/>
              </w:rPr>
            </w:pPr>
            <w:r w:rsidRPr="00BC6F22">
              <w:rPr>
                <w:rFonts w:ascii="Times New Roman" w:eastAsia="Calibri" w:hAnsi="Times New Roman" w:cs="Times New Roman"/>
                <w:sz w:val="24"/>
                <w:szCs w:val="24"/>
                <w:lang w:eastAsia="ru-RU"/>
              </w:rPr>
              <w:lastRenderedPageBreak/>
              <w:t xml:space="preserve">ул. Молодежная </w:t>
            </w:r>
          </w:p>
        </w:tc>
        <w:tc>
          <w:tcPr>
            <w:tcW w:w="99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p>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p>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1</w:t>
            </w:r>
          </w:p>
        </w:tc>
        <w:tc>
          <w:tcPr>
            <w:tcW w:w="2091"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Удовлетворитель</w:t>
            </w:r>
            <w:r w:rsidRPr="00BC6F22">
              <w:rPr>
                <w:rFonts w:ascii="Times New Roman" w:eastAsia="Calibri" w:hAnsi="Times New Roman" w:cs="Times New Roman"/>
                <w:sz w:val="24"/>
                <w:szCs w:val="24"/>
              </w:rPr>
              <w:lastRenderedPageBreak/>
              <w:t>ное</w:t>
            </w:r>
          </w:p>
        </w:tc>
      </w:tr>
      <w:tr w:rsidR="00BC6F22" w:rsidRPr="00BC6F22" w:rsidTr="00D42933">
        <w:trPr>
          <w:jc w:val="center"/>
        </w:trPr>
        <w:tc>
          <w:tcPr>
            <w:tcW w:w="44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2.</w:t>
            </w:r>
          </w:p>
        </w:tc>
        <w:tc>
          <w:tcPr>
            <w:tcW w:w="193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ФП</w:t>
            </w:r>
          </w:p>
        </w:tc>
        <w:tc>
          <w:tcPr>
            <w:tcW w:w="226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 Дубки</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C6F22">
              <w:rPr>
                <w:rFonts w:ascii="Times New Roman" w:eastAsia="Times New Roman" w:hAnsi="Times New Roman" w:cs="Times New Roman"/>
                <w:sz w:val="24"/>
                <w:szCs w:val="24"/>
                <w:lang w:eastAsia="ru-RU"/>
              </w:rPr>
              <w:t>ул</w:t>
            </w:r>
            <w:proofErr w:type="gramStart"/>
            <w:r w:rsidRPr="00BC6F22">
              <w:rPr>
                <w:rFonts w:ascii="Times New Roman" w:eastAsia="Times New Roman" w:hAnsi="Times New Roman" w:cs="Times New Roman"/>
                <w:sz w:val="24"/>
                <w:szCs w:val="24"/>
                <w:lang w:eastAsia="ru-RU"/>
              </w:rPr>
              <w:t>.П</w:t>
            </w:r>
            <w:proofErr w:type="gramEnd"/>
            <w:r w:rsidRPr="00BC6F22">
              <w:rPr>
                <w:rFonts w:ascii="Times New Roman" w:eastAsia="Times New Roman" w:hAnsi="Times New Roman" w:cs="Times New Roman"/>
                <w:sz w:val="24"/>
                <w:szCs w:val="24"/>
                <w:lang w:eastAsia="ru-RU"/>
              </w:rPr>
              <w:t>олевая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w:t>
            </w:r>
          </w:p>
        </w:tc>
        <w:tc>
          <w:tcPr>
            <w:tcW w:w="209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Удовлетворительное</w:t>
            </w:r>
          </w:p>
        </w:tc>
      </w:tr>
      <w:tr w:rsidR="00BC6F22" w:rsidRPr="00BC6F22" w:rsidTr="00D42933">
        <w:trPr>
          <w:jc w:val="center"/>
        </w:trPr>
        <w:tc>
          <w:tcPr>
            <w:tcW w:w="44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3</w:t>
            </w:r>
          </w:p>
        </w:tc>
        <w:tc>
          <w:tcPr>
            <w:tcW w:w="193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ФП</w:t>
            </w:r>
          </w:p>
        </w:tc>
        <w:tc>
          <w:tcPr>
            <w:tcW w:w="226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п. </w:t>
            </w:r>
            <w:proofErr w:type="spellStart"/>
            <w:r w:rsidRPr="00BC6F22">
              <w:rPr>
                <w:rFonts w:ascii="Times New Roman" w:eastAsia="Times New Roman" w:hAnsi="Times New Roman" w:cs="Times New Roman"/>
                <w:sz w:val="24"/>
                <w:szCs w:val="24"/>
                <w:lang w:eastAsia="ru-RU"/>
              </w:rPr>
              <w:t>Текун</w:t>
            </w:r>
            <w:proofErr w:type="spellEnd"/>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ул. Клубная</w:t>
            </w:r>
          </w:p>
        </w:tc>
        <w:tc>
          <w:tcPr>
            <w:tcW w:w="99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w:t>
            </w:r>
          </w:p>
        </w:tc>
        <w:tc>
          <w:tcPr>
            <w:tcW w:w="209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Удовлетворительное</w:t>
            </w:r>
          </w:p>
        </w:tc>
      </w:tr>
    </w:tbl>
    <w:p w:rsidR="00BC6F22" w:rsidRPr="00BC6F22" w:rsidRDefault="00BC6F22" w:rsidP="00BC6F22">
      <w:pPr>
        <w:spacing w:after="0" w:line="240" w:lineRule="auto"/>
        <w:ind w:firstLine="539"/>
        <w:jc w:val="both"/>
        <w:rPr>
          <w:rFonts w:ascii="Times New Roman" w:eastAsia="Calibri" w:hAnsi="Times New Roman" w:cs="Times New Roman"/>
          <w:sz w:val="24"/>
          <w:szCs w:val="24"/>
        </w:rPr>
      </w:pPr>
    </w:p>
    <w:p w:rsidR="00BC6F22" w:rsidRPr="00BC6F22" w:rsidRDefault="00BC6F22" w:rsidP="00BC6F22">
      <w:pPr>
        <w:spacing w:after="0" w:line="240" w:lineRule="auto"/>
        <w:ind w:firstLine="53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Существующую систему здравоохранения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характеризуют слабая материально-техническая оснащенность учреждений.</w:t>
      </w:r>
    </w:p>
    <w:p w:rsidR="00BC6F22" w:rsidRPr="00BC6F22" w:rsidRDefault="00BC6F22" w:rsidP="00BC6F22">
      <w:pPr>
        <w:spacing w:after="0" w:line="240" w:lineRule="auto"/>
        <w:ind w:firstLine="53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Выводы:</w:t>
      </w:r>
    </w:p>
    <w:p w:rsidR="00BC6F22" w:rsidRPr="00BC6F22" w:rsidRDefault="00BC6F22" w:rsidP="00BC6F22">
      <w:pPr>
        <w:spacing w:after="0" w:line="240" w:lineRule="auto"/>
        <w:ind w:firstLine="53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Проведенный анализ показал, что необходимо увеличивать места амбулаторного обслуживания до нормативного показателя, за счет реконструкции существующих учреждений.</w:t>
      </w:r>
    </w:p>
    <w:p w:rsidR="00BC6F22" w:rsidRPr="00BC6F22" w:rsidRDefault="00BC6F22" w:rsidP="00BC6F22">
      <w:pPr>
        <w:spacing w:after="0" w:line="240" w:lineRule="auto"/>
        <w:ind w:firstLine="53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Первоочередные направления развития здравоохранения поселения следующие:</w:t>
      </w:r>
    </w:p>
    <w:p w:rsidR="00BC6F22" w:rsidRPr="00BC6F22" w:rsidRDefault="00BC6F22" w:rsidP="00BC6F22">
      <w:pPr>
        <w:spacing w:after="0" w:line="240" w:lineRule="auto"/>
        <w:ind w:firstLine="539"/>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1. укрепление и развитие материально-технической  базы лечебно-профилактических учреждений;</w:t>
      </w:r>
    </w:p>
    <w:p w:rsidR="00BC6F22" w:rsidRPr="00BC6F22" w:rsidRDefault="00BC6F22" w:rsidP="00BC6F22">
      <w:pPr>
        <w:spacing w:after="0" w:line="240" w:lineRule="auto"/>
        <w:ind w:firstLine="539"/>
        <w:jc w:val="both"/>
        <w:rPr>
          <w:rFonts w:ascii="Calibri" w:eastAsia="Calibri" w:hAnsi="Calibri" w:cs="Times New Roman"/>
          <w:b/>
          <w:sz w:val="24"/>
          <w:szCs w:val="24"/>
          <w:lang w:eastAsia="ru-RU"/>
        </w:rPr>
      </w:pPr>
      <w:r w:rsidRPr="00BC6F22">
        <w:rPr>
          <w:rFonts w:ascii="Times New Roman" w:eastAsia="Calibri" w:hAnsi="Times New Roman" w:cs="Times New Roman"/>
          <w:sz w:val="24"/>
          <w:szCs w:val="24"/>
        </w:rPr>
        <w:t>2. повышение уровня и качества оказания населению медицинской помощи.</w:t>
      </w:r>
      <w:bookmarkStart w:id="6" w:name="_Toc270962896"/>
      <w:bookmarkStart w:id="7" w:name="_Toc309889329"/>
      <w:r w:rsidRPr="00BC6F22">
        <w:rPr>
          <w:rFonts w:ascii="Times New Roman" w:eastAsia="Calibri" w:hAnsi="Times New Roman" w:cs="Times New Roman"/>
          <w:b/>
          <w:sz w:val="24"/>
          <w:szCs w:val="24"/>
          <w:lang w:eastAsia="ru-RU"/>
        </w:rPr>
        <w:t xml:space="preserve">  </w:t>
      </w:r>
    </w:p>
    <w:p w:rsidR="00BC6F22" w:rsidRPr="00BC6F22" w:rsidRDefault="00BC6F22" w:rsidP="00BC6F22">
      <w:pPr>
        <w:spacing w:after="0" w:line="240" w:lineRule="auto"/>
        <w:ind w:firstLine="539"/>
        <w:jc w:val="both"/>
        <w:rPr>
          <w:rFonts w:ascii="Times New Roman" w:eastAsia="Calibri" w:hAnsi="Times New Roman" w:cs="Times New Roman"/>
          <w:b/>
          <w:sz w:val="24"/>
          <w:szCs w:val="24"/>
          <w:lang w:eastAsia="ru-RU"/>
        </w:rPr>
      </w:pPr>
    </w:p>
    <w:p w:rsidR="00BC6F22" w:rsidRPr="00BC6F22" w:rsidRDefault="00BC6F22" w:rsidP="00BC6F22">
      <w:pPr>
        <w:spacing w:after="0" w:line="240" w:lineRule="auto"/>
        <w:ind w:firstLine="539"/>
        <w:jc w:val="both"/>
        <w:rPr>
          <w:rFonts w:ascii="Calibri" w:eastAsia="Calibri" w:hAnsi="Calibri" w:cs="Times New Roman"/>
        </w:rPr>
      </w:pPr>
      <w:r w:rsidRPr="00BC6F22">
        <w:rPr>
          <w:rFonts w:ascii="Times New Roman" w:eastAsia="Calibri" w:hAnsi="Times New Roman" w:cs="Times New Roman"/>
          <w:b/>
          <w:sz w:val="24"/>
          <w:szCs w:val="24"/>
          <w:lang w:eastAsia="ru-RU"/>
        </w:rPr>
        <w:t xml:space="preserve">                            2.5.Жилой фонд и жилищное строительство</w:t>
      </w:r>
      <w:bookmarkEnd w:id="6"/>
      <w:bookmarkEnd w:id="7"/>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За последние годы в </w:t>
      </w:r>
      <w:proofErr w:type="spellStart"/>
      <w:r w:rsidRPr="00BC6F22">
        <w:rPr>
          <w:rFonts w:ascii="Times New Roman" w:eastAsia="Calibri" w:hAnsi="Times New Roman" w:cs="Times New Roman"/>
          <w:sz w:val="24"/>
          <w:szCs w:val="24"/>
        </w:rPr>
        <w:t>Паньковском</w:t>
      </w:r>
      <w:proofErr w:type="spellEnd"/>
      <w:r w:rsidRPr="00BC6F22">
        <w:rPr>
          <w:rFonts w:ascii="Times New Roman" w:eastAsia="Calibri" w:hAnsi="Times New Roman" w:cs="Times New Roman"/>
          <w:sz w:val="24"/>
          <w:szCs w:val="24"/>
        </w:rPr>
        <w:t xml:space="preserve"> сельском поселении наблюдается спад промышленного и сельскохозяйственного производства, что отрицательно отразилось на содержании и строительстве жилья и привело к сокращению численности населения</w:t>
      </w:r>
      <w:proofErr w:type="gramStart"/>
      <w:r w:rsidRPr="00BC6F22">
        <w:rPr>
          <w:rFonts w:ascii="Times New Roman" w:eastAsia="Calibri" w:hAnsi="Times New Roman" w:cs="Times New Roman"/>
          <w:sz w:val="24"/>
          <w:szCs w:val="24"/>
        </w:rPr>
        <w:t xml:space="preserve"> ,</w:t>
      </w:r>
      <w:proofErr w:type="gramEnd"/>
      <w:r w:rsidRPr="00BC6F22">
        <w:rPr>
          <w:rFonts w:ascii="Times New Roman" w:eastAsia="Calibri" w:hAnsi="Times New Roman" w:cs="Times New Roman"/>
          <w:sz w:val="24"/>
          <w:szCs w:val="24"/>
        </w:rPr>
        <w:t xml:space="preserve"> убыли жилищного фонда.</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 настоящее время жилищный фонд имеет сравнительно невысокие качественные характеристики: по техническому состоянию жилых зданий, по уровню их благоустройства;</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 поселении происходит естественное старение существующего жилищного фонда, повышается доля ветхого и аварийного жилья;</w:t>
      </w:r>
    </w:p>
    <w:p w:rsidR="00BC6F22" w:rsidRPr="00BC6F22" w:rsidRDefault="00BC6F22" w:rsidP="00BC6F22">
      <w:pPr>
        <w:spacing w:line="240" w:lineRule="auto"/>
        <w:ind w:firstLine="708"/>
        <w:jc w:val="both"/>
        <w:rPr>
          <w:rFonts w:ascii="Times New Roman" w:eastAsia="Calibri" w:hAnsi="Times New Roman" w:cs="Times New Roman"/>
          <w:sz w:val="24"/>
          <w:szCs w:val="24"/>
        </w:rPr>
      </w:pP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6. Существующий жилой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980"/>
        <w:gridCol w:w="2083"/>
      </w:tblGrid>
      <w:tr w:rsidR="00BC6F22" w:rsidRPr="00BC6F22" w:rsidTr="00D42933">
        <w:trPr>
          <w:trHeight w:val="340"/>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p w:rsidR="00BC6F22" w:rsidRPr="00BC6F22" w:rsidRDefault="00BC6F22" w:rsidP="00BC6F22">
            <w:pPr>
              <w:spacing w:line="240" w:lineRule="auto"/>
              <w:jc w:val="both"/>
              <w:rPr>
                <w:rFonts w:ascii="Times New Roman" w:eastAsia="Calibri" w:hAnsi="Times New Roman" w:cs="Times New Roman"/>
                <w:sz w:val="24"/>
                <w:szCs w:val="24"/>
              </w:rPr>
            </w:pPr>
            <w:proofErr w:type="gramStart"/>
            <w:r w:rsidRPr="00BC6F22">
              <w:rPr>
                <w:rFonts w:ascii="Times New Roman" w:eastAsia="Calibri" w:hAnsi="Times New Roman" w:cs="Times New Roman"/>
                <w:sz w:val="24"/>
                <w:szCs w:val="24"/>
              </w:rPr>
              <w:t>п</w:t>
            </w:r>
            <w:proofErr w:type="gramEnd"/>
            <w:r w:rsidRPr="00BC6F22">
              <w:rPr>
                <w:rFonts w:ascii="Times New Roman" w:eastAsia="Calibri" w:hAnsi="Times New Roman" w:cs="Times New Roman"/>
                <w:sz w:val="24"/>
                <w:szCs w:val="24"/>
              </w:rPr>
              <w:t>/п</w:t>
            </w:r>
          </w:p>
        </w:tc>
        <w:tc>
          <w:tcPr>
            <w:tcW w:w="48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Общая площадь жилого фонда</w:t>
            </w:r>
            <w:proofErr w:type="gramStart"/>
            <w:r w:rsidRPr="00BC6F22">
              <w:rPr>
                <w:rFonts w:ascii="Times New Roman" w:eastAsia="Calibri" w:hAnsi="Times New Roman" w:cs="Times New Roman"/>
                <w:sz w:val="24"/>
                <w:szCs w:val="24"/>
              </w:rPr>
              <w:t>,м</w:t>
            </w:r>
            <w:proofErr w:type="gramEnd"/>
            <w:r w:rsidRPr="00BC6F22">
              <w:rPr>
                <w:rFonts w:ascii="Times New Roman" w:eastAsia="Calibri" w:hAnsi="Times New Roman" w:cs="Times New Roman"/>
                <w:sz w:val="24"/>
                <w:szCs w:val="24"/>
                <w:vertAlign w:val="superscript"/>
              </w:rPr>
              <w:t>2</w:t>
            </w:r>
          </w:p>
        </w:tc>
        <w:tc>
          <w:tcPr>
            <w:tcW w:w="208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Доля в общей площади, %</w:t>
            </w:r>
          </w:p>
        </w:tc>
      </w:tr>
      <w:tr w:rsidR="00BC6F22" w:rsidRPr="00BC6F22" w:rsidTr="00D42933">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Жилой фонд, всего</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28 490</w:t>
            </w:r>
          </w:p>
        </w:tc>
        <w:tc>
          <w:tcPr>
            <w:tcW w:w="208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100</w:t>
            </w:r>
          </w:p>
        </w:tc>
      </w:tr>
      <w:tr w:rsidR="00BC6F22" w:rsidRPr="00BC6F22" w:rsidTr="00D42933">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p>
        </w:tc>
      </w:tr>
      <w:tr w:rsidR="00BC6F22" w:rsidRPr="00BC6F22" w:rsidTr="00D42933">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Индивидуальная застройка</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70</w:t>
            </w:r>
          </w:p>
        </w:tc>
      </w:tr>
      <w:tr w:rsidR="00BC6F22" w:rsidRPr="00BC6F22" w:rsidTr="00D42933">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Многоквартирные жилые дома</w:t>
            </w:r>
          </w:p>
        </w:tc>
        <w:tc>
          <w:tcPr>
            <w:tcW w:w="1980"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30</w:t>
            </w:r>
          </w:p>
        </w:tc>
      </w:tr>
    </w:tbl>
    <w:p w:rsidR="00BC6F22" w:rsidRPr="00BC6F22" w:rsidRDefault="00BC6F22" w:rsidP="00BC6F22">
      <w:pPr>
        <w:spacing w:line="240" w:lineRule="auto"/>
        <w:ind w:firstLine="708"/>
        <w:jc w:val="both"/>
        <w:rPr>
          <w:rFonts w:ascii="Times New Roman" w:eastAsia="Calibri" w:hAnsi="Times New Roman" w:cs="Times New Roman"/>
          <w:sz w:val="24"/>
          <w:szCs w:val="24"/>
        </w:rPr>
      </w:pP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 настоящее время жилищное строительство является приоритетным направлением строительно-инвестиционного комплекса как в муниципальном районе</w:t>
      </w:r>
      <w:proofErr w:type="gramStart"/>
      <w:r w:rsidRPr="00BC6F22">
        <w:rPr>
          <w:rFonts w:ascii="Times New Roman" w:eastAsia="Calibri" w:hAnsi="Times New Roman" w:cs="Times New Roman"/>
          <w:sz w:val="24"/>
          <w:szCs w:val="24"/>
        </w:rPr>
        <w:t xml:space="preserve"> ,</w:t>
      </w:r>
      <w:proofErr w:type="gramEnd"/>
      <w:r w:rsidRPr="00BC6F22">
        <w:rPr>
          <w:rFonts w:ascii="Times New Roman" w:eastAsia="Calibri" w:hAnsi="Times New Roman" w:cs="Times New Roman"/>
          <w:sz w:val="24"/>
          <w:szCs w:val="24"/>
        </w:rPr>
        <w:t xml:space="preserve"> так и </w:t>
      </w:r>
      <w:proofErr w:type="spellStart"/>
      <w:r w:rsidRPr="00BC6F22">
        <w:rPr>
          <w:rFonts w:ascii="Times New Roman" w:eastAsia="Calibri" w:hAnsi="Times New Roman" w:cs="Times New Roman"/>
          <w:sz w:val="24"/>
          <w:szCs w:val="24"/>
        </w:rPr>
        <w:t>Паньковском</w:t>
      </w:r>
      <w:proofErr w:type="spellEnd"/>
      <w:r w:rsidRPr="00BC6F22">
        <w:rPr>
          <w:rFonts w:ascii="Times New Roman" w:eastAsia="Calibri" w:hAnsi="Times New Roman" w:cs="Times New Roman"/>
          <w:sz w:val="24"/>
          <w:szCs w:val="24"/>
        </w:rPr>
        <w:t xml:space="preserve"> сельском поселении. Отличительной особенностью структуры жилищного строительства поселения является высокая доля жилых домов, построенных за свой счет и с помощью кредитов. </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lastRenderedPageBreak/>
        <w:t xml:space="preserve">Относительная активность жилищного строительства наблюдается  в административном центре – д.  </w:t>
      </w:r>
      <w:proofErr w:type="spellStart"/>
      <w:r w:rsidRPr="00BC6F22">
        <w:rPr>
          <w:rFonts w:ascii="Times New Roman" w:eastAsia="Calibri" w:hAnsi="Times New Roman" w:cs="Times New Roman"/>
          <w:sz w:val="24"/>
          <w:szCs w:val="24"/>
        </w:rPr>
        <w:t>Паньково</w:t>
      </w:r>
      <w:proofErr w:type="spellEnd"/>
      <w:r w:rsidRPr="00BC6F22">
        <w:rPr>
          <w:rFonts w:ascii="Times New Roman" w:eastAsia="Calibri" w:hAnsi="Times New Roman" w:cs="Times New Roman"/>
          <w:sz w:val="24"/>
          <w:szCs w:val="24"/>
        </w:rPr>
        <w:t>. Кроме того, генеральным планом предложено строительство жилых домов на свободных участках и капитальный ремонт существующего жилого фонда с учетом нормы общей площади и перспективными мероприятиями по инженерной инфраструктуре.</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Формирование современного жилого фонда способствует решению основных проблем экономического развития поселения: закреплению трудоспособного населения в поселении и созданию условий для комфортного проживания, способного повлиять на демографическую ситуацию.</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7. Уровень благоустройства жилого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28"/>
        <w:gridCol w:w="2455"/>
      </w:tblGrid>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w:t>
            </w:r>
          </w:p>
          <w:p w:rsidR="00BC6F22" w:rsidRPr="00BC6F22" w:rsidRDefault="00BC6F22" w:rsidP="00BC6F22">
            <w:pPr>
              <w:spacing w:line="240" w:lineRule="auto"/>
              <w:jc w:val="both"/>
              <w:rPr>
                <w:rFonts w:ascii="Times New Roman" w:eastAsia="Calibri" w:hAnsi="Times New Roman" w:cs="Times New Roman"/>
                <w:sz w:val="24"/>
                <w:szCs w:val="24"/>
              </w:rPr>
            </w:pPr>
            <w:proofErr w:type="gramStart"/>
            <w:r w:rsidRPr="00BC6F22">
              <w:rPr>
                <w:rFonts w:ascii="Times New Roman" w:eastAsia="Calibri" w:hAnsi="Times New Roman" w:cs="Times New Roman"/>
                <w:sz w:val="24"/>
                <w:szCs w:val="24"/>
              </w:rPr>
              <w:t>п</w:t>
            </w:r>
            <w:proofErr w:type="gramEnd"/>
            <w:r w:rsidRPr="00BC6F22">
              <w:rPr>
                <w:rFonts w:ascii="Times New Roman" w:eastAsia="Calibri" w:hAnsi="Times New Roman" w:cs="Times New Roman"/>
                <w:sz w:val="24"/>
                <w:szCs w:val="24"/>
              </w:rPr>
              <w:t>/п</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Наименование показателей инженерного оборудования</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от общего жилого фонда</w:t>
            </w:r>
          </w:p>
        </w:tc>
      </w:tr>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1</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Водопровод</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70</w:t>
            </w:r>
          </w:p>
        </w:tc>
      </w:tr>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2</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Канализация</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0</w:t>
            </w:r>
          </w:p>
        </w:tc>
      </w:tr>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3</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Отопление</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0</w:t>
            </w:r>
          </w:p>
        </w:tc>
      </w:tr>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4</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Газоснабжение (баллонный газ)</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100</w:t>
            </w:r>
          </w:p>
        </w:tc>
      </w:tr>
      <w:tr w:rsidR="00BC6F22" w:rsidRPr="00BC6F22" w:rsidTr="00D42933">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5</w:t>
            </w:r>
          </w:p>
        </w:tc>
        <w:tc>
          <w:tcPr>
            <w:tcW w:w="5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Горячая вода</w:t>
            </w:r>
          </w:p>
        </w:tc>
        <w:tc>
          <w:tcPr>
            <w:tcW w:w="245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sz w:val="24"/>
                <w:szCs w:val="24"/>
              </w:rPr>
              <w:t>0</w:t>
            </w:r>
          </w:p>
        </w:tc>
      </w:tr>
    </w:tbl>
    <w:p w:rsidR="00BC6F22" w:rsidRPr="00BC6F22" w:rsidRDefault="00BC6F22" w:rsidP="00BC6F22">
      <w:pPr>
        <w:spacing w:line="240" w:lineRule="auto"/>
        <w:ind w:firstLine="708"/>
        <w:jc w:val="center"/>
        <w:rPr>
          <w:rFonts w:ascii="Times New Roman" w:eastAsia="Calibri" w:hAnsi="Times New Roman" w:cs="Times New Roman"/>
          <w:b/>
          <w:sz w:val="24"/>
          <w:szCs w:val="24"/>
        </w:rPr>
      </w:pPr>
    </w:p>
    <w:p w:rsidR="00BC6F22" w:rsidRPr="00BC6F22" w:rsidRDefault="00BC6F22" w:rsidP="00BC6F22">
      <w:pPr>
        <w:spacing w:line="240" w:lineRule="auto"/>
        <w:ind w:firstLine="708"/>
        <w:jc w:val="center"/>
        <w:rPr>
          <w:rFonts w:ascii="Times New Roman" w:eastAsia="Calibri" w:hAnsi="Times New Roman" w:cs="Times New Roman"/>
          <w:b/>
          <w:sz w:val="24"/>
          <w:szCs w:val="24"/>
        </w:rPr>
      </w:pPr>
      <w:r w:rsidRPr="00BC6F22">
        <w:rPr>
          <w:rFonts w:ascii="Times New Roman" w:eastAsia="Calibri" w:hAnsi="Times New Roman" w:cs="Times New Roman"/>
          <w:b/>
          <w:sz w:val="24"/>
          <w:szCs w:val="24"/>
        </w:rPr>
        <w:t>Расчёт объёмов нового жилищного строительства</w:t>
      </w: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Важнейшими целями, достижение которых должно стать приоритетной задачей градостроительной политики в городском поселении, являются:</w:t>
      </w:r>
    </w:p>
    <w:p w:rsidR="00BC6F22" w:rsidRPr="00BC6F22" w:rsidRDefault="00BC6F22" w:rsidP="00BC6F22">
      <w:pPr>
        <w:numPr>
          <w:ilvl w:val="0"/>
          <w:numId w:val="4"/>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создание условий для привлечения внешних инвесторов в строительный комплекс, при этом следует избегать создания монопольных условий на рынке строительства, препятствующих развитию местного бизнеса,</w:t>
      </w:r>
    </w:p>
    <w:p w:rsidR="00BC6F22" w:rsidRPr="00BC6F22" w:rsidRDefault="00BC6F22" w:rsidP="00BC6F22">
      <w:pPr>
        <w:numPr>
          <w:ilvl w:val="0"/>
          <w:numId w:val="4"/>
        </w:num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снос ветхого и аварийного фонда и реконструкция кварталов, где этот фонд располагался, рост объёмов которого на современном этапе определяет низкое качество жизни местного населения,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  создание качественного жилья нового типа, способного сформировать                                                                                                                                                                                                     предложение для населения среднего класса.</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Эти цели могут быть достигнуты через инструменты развития ипотечного кредитования, а также взаимовыгодного сотрудничества местных предприятий с бизнесом более успешных регионов.</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6F22" w:rsidRPr="00BC6F22" w:rsidRDefault="00BC6F22" w:rsidP="00BC6F22">
      <w:pPr>
        <w:spacing w:line="240" w:lineRule="auto"/>
        <w:ind w:firstLine="708"/>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Таблица 8. Показатели нового жилищного строительства и потребной территории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873"/>
        <w:gridCol w:w="1676"/>
        <w:gridCol w:w="1202"/>
        <w:gridCol w:w="1361"/>
      </w:tblGrid>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C6F22">
              <w:rPr>
                <w:rFonts w:ascii="Times New Roman" w:eastAsia="Times New Roman" w:hAnsi="Times New Roman" w:cs="Times New Roman"/>
                <w:sz w:val="24"/>
                <w:szCs w:val="24"/>
                <w:lang w:eastAsia="ru-RU"/>
              </w:rPr>
              <w:t>п</w:t>
            </w:r>
            <w:proofErr w:type="gramEnd"/>
            <w:r w:rsidRPr="00BC6F22">
              <w:rPr>
                <w:rFonts w:ascii="Times New Roman" w:eastAsia="Times New Roman" w:hAnsi="Times New Roman" w:cs="Times New Roman"/>
                <w:sz w:val="24"/>
                <w:szCs w:val="24"/>
                <w:lang w:eastAsia="ru-RU"/>
              </w:rPr>
              <w:t>/п</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Показатели</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Единица</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измерения</w:t>
            </w:r>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 очередь</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Расчётный</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Срок</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2026 год</w:t>
            </w:r>
          </w:p>
        </w:tc>
      </w:tr>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lastRenderedPageBreak/>
              <w:t>1</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Проектная численность населения поселения</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C6F22">
              <w:rPr>
                <w:rFonts w:ascii="Times New Roman" w:eastAsia="Times New Roman" w:hAnsi="Times New Roman" w:cs="Times New Roman"/>
                <w:sz w:val="24"/>
                <w:szCs w:val="24"/>
                <w:lang w:eastAsia="ru-RU"/>
              </w:rPr>
              <w:t>Тыс</w:t>
            </w:r>
            <w:proofErr w:type="gramStart"/>
            <w:r w:rsidRPr="00BC6F22">
              <w:rPr>
                <w:rFonts w:ascii="Times New Roman" w:eastAsia="Times New Roman" w:hAnsi="Times New Roman" w:cs="Times New Roman"/>
                <w:sz w:val="24"/>
                <w:szCs w:val="24"/>
                <w:lang w:eastAsia="ru-RU"/>
              </w:rPr>
              <w:t>.ч</w:t>
            </w:r>
            <w:proofErr w:type="gramEnd"/>
            <w:r w:rsidRPr="00BC6F22">
              <w:rPr>
                <w:rFonts w:ascii="Times New Roman" w:eastAsia="Times New Roman" w:hAnsi="Times New Roman" w:cs="Times New Roman"/>
                <w:sz w:val="24"/>
                <w:szCs w:val="24"/>
                <w:lang w:eastAsia="ru-RU"/>
              </w:rPr>
              <w:t>ел</w:t>
            </w:r>
            <w:proofErr w:type="spellEnd"/>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650</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625</w:t>
            </w:r>
          </w:p>
        </w:tc>
      </w:tr>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Средняя жилищная обеспеченность</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м</w:t>
            </w:r>
            <w:proofErr w:type="gramStart"/>
            <w:r w:rsidRPr="00BC6F22">
              <w:rPr>
                <w:rFonts w:ascii="Times New Roman" w:eastAsia="Times New Roman" w:hAnsi="Times New Roman" w:cs="Times New Roman"/>
                <w:sz w:val="24"/>
                <w:szCs w:val="24"/>
                <w:vertAlign w:val="superscript"/>
                <w:lang w:eastAsia="ru-RU"/>
              </w:rPr>
              <w:t>2</w:t>
            </w:r>
            <w:proofErr w:type="gramEnd"/>
            <w:r w:rsidRPr="00BC6F22">
              <w:rPr>
                <w:rFonts w:ascii="Times New Roman" w:eastAsia="Times New Roman" w:hAnsi="Times New Roman" w:cs="Times New Roman"/>
                <w:sz w:val="24"/>
                <w:szCs w:val="24"/>
                <w:lang w:eastAsia="ru-RU"/>
              </w:rPr>
              <w:t xml:space="preserve"> общей</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площади/чел.</w:t>
            </w:r>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25</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30</w:t>
            </w:r>
          </w:p>
        </w:tc>
      </w:tr>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3</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Требуемый жилой фонд</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тыс</w:t>
            </w:r>
            <w:proofErr w:type="gramStart"/>
            <w:r w:rsidRPr="00BC6F22">
              <w:rPr>
                <w:rFonts w:ascii="Times New Roman" w:eastAsia="Times New Roman" w:hAnsi="Times New Roman" w:cs="Times New Roman"/>
                <w:sz w:val="24"/>
                <w:szCs w:val="24"/>
                <w:lang w:eastAsia="ru-RU"/>
              </w:rPr>
              <w:t>.м</w:t>
            </w:r>
            <w:proofErr w:type="gramEnd"/>
            <w:r w:rsidRPr="00BC6F22">
              <w:rPr>
                <w:rFonts w:ascii="Times New Roman" w:eastAsia="Times New Roman" w:hAnsi="Times New Roman" w:cs="Times New Roman"/>
                <w:sz w:val="24"/>
                <w:szCs w:val="24"/>
                <w:vertAlign w:val="superscript"/>
                <w:lang w:eastAsia="ru-RU"/>
              </w:rPr>
              <w:t>2</w:t>
            </w:r>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102 500</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135 000</w:t>
            </w:r>
          </w:p>
        </w:tc>
      </w:tr>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4</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Объём нового жилищного строительства</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0,5</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0,5</w:t>
            </w:r>
          </w:p>
        </w:tc>
      </w:tr>
      <w:tr w:rsidR="00BC6F22" w:rsidRPr="00BC6F22" w:rsidTr="00D42933">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5</w:t>
            </w:r>
          </w:p>
        </w:tc>
        <w:tc>
          <w:tcPr>
            <w:tcW w:w="4873"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Территории, требуемые для размещения нового жилищного строительства</w:t>
            </w:r>
          </w:p>
        </w:tc>
        <w:tc>
          <w:tcPr>
            <w:tcW w:w="1676"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га</w:t>
            </w:r>
          </w:p>
        </w:tc>
        <w:tc>
          <w:tcPr>
            <w:tcW w:w="12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2</w:t>
            </w:r>
          </w:p>
        </w:tc>
      </w:tr>
    </w:tbl>
    <w:p w:rsidR="00BC6F22" w:rsidRPr="00BC6F22" w:rsidRDefault="00BC6F22" w:rsidP="00BC6F22">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lang w:eastAsia="ru-RU"/>
        </w:rPr>
      </w:pPr>
      <w:r w:rsidRPr="00BC6F22">
        <w:rPr>
          <w:rFonts w:ascii="Times New Roman" w:eastAsia="Times New Roman" w:hAnsi="Times New Roman" w:cs="Times New Roman"/>
          <w:sz w:val="24"/>
          <w:szCs w:val="24"/>
          <w:lang w:eastAsia="ru-RU"/>
        </w:rPr>
        <w:t>Незначительная величина требуемых территорий обусловлена тем, что основной объём нового жилищного строительства будет вестись на участках расположенных в существующих кварталах.</w:t>
      </w:r>
      <w:r w:rsidRPr="00BC6F22">
        <w:rPr>
          <w:rFonts w:ascii="Times New Roman" w:eastAsia="Times New Roman" w:hAnsi="Times New Roman" w:cs="Times New Roman"/>
          <w:b/>
          <w:bCs/>
          <w:color w:val="000000"/>
          <w:sz w:val="24"/>
          <w:szCs w:val="24"/>
          <w:lang w:eastAsia="ru-RU"/>
        </w:rPr>
        <w:t xml:space="preserve"> </w:t>
      </w:r>
    </w:p>
    <w:p w:rsidR="00BC6F22" w:rsidRPr="00BC6F22" w:rsidRDefault="00BC6F22" w:rsidP="00BC6F22">
      <w:pPr>
        <w:suppressAutoHyphens/>
        <w:autoSpaceDE w:val="0"/>
        <w:spacing w:after="0" w:line="240" w:lineRule="auto"/>
        <w:ind w:firstLine="540"/>
        <w:jc w:val="both"/>
        <w:rPr>
          <w:rFonts w:ascii="Times New Roman" w:eastAsia="Arial" w:hAnsi="Times New Roman" w:cs="Times New Roman"/>
          <w:sz w:val="24"/>
          <w:szCs w:val="24"/>
          <w:lang w:eastAsia="ar-SA"/>
        </w:rPr>
      </w:pPr>
    </w:p>
    <w:p w:rsidR="00BC6F22" w:rsidRPr="00BC6F22" w:rsidRDefault="00BC6F22" w:rsidP="00BC6F22">
      <w:pPr>
        <w:shd w:val="clear" w:color="auto" w:fill="FFFFFF"/>
        <w:spacing w:after="0" w:line="240" w:lineRule="auto"/>
        <w:ind w:left="284"/>
        <w:jc w:val="center"/>
        <w:outlineLvl w:val="0"/>
        <w:rPr>
          <w:rFonts w:ascii="Times New Roman" w:eastAsia="Times New Roman" w:hAnsi="Times New Roman" w:cs="Times New Roman"/>
          <w:bCs/>
          <w:sz w:val="24"/>
          <w:szCs w:val="24"/>
          <w:lang w:eastAsia="ru-RU"/>
        </w:rPr>
      </w:pPr>
      <w:r w:rsidRPr="00BC6F22">
        <w:rPr>
          <w:rFonts w:ascii="Times New Roman" w:eastAsia="Times New Roman" w:hAnsi="Times New Roman" w:cs="Times New Roman"/>
          <w:b/>
          <w:bCs/>
          <w:sz w:val="24"/>
          <w:szCs w:val="24"/>
          <w:lang w:eastAsia="ru-RU"/>
        </w:rPr>
        <w:t>2.6.Демографическое ресурсы  развитие муниципального образования</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w:t>
      </w:r>
      <w:proofErr w:type="spellStart"/>
      <w:r w:rsidRPr="00BC6F22">
        <w:rPr>
          <w:rFonts w:ascii="Times New Roman" w:eastAsia="TimesNewRomanPSMT" w:hAnsi="Times New Roman" w:cs="Times New Roman"/>
          <w:sz w:val="24"/>
          <w:szCs w:val="24"/>
          <w:lang w:eastAsia="ru-RU"/>
        </w:rPr>
        <w:t>Паньковское</w:t>
      </w:r>
      <w:proofErr w:type="spellEnd"/>
      <w:r w:rsidRPr="00BC6F22">
        <w:rPr>
          <w:rFonts w:ascii="Times New Roman" w:eastAsia="TimesNewRomanPSMT" w:hAnsi="Times New Roman" w:cs="Times New Roman"/>
          <w:sz w:val="24"/>
          <w:szCs w:val="24"/>
          <w:lang w:eastAsia="ru-RU"/>
        </w:rPr>
        <w:t xml:space="preserve">  сельское поселение расположено на территории в 32397 га, что составляет более 20% территории </w:t>
      </w:r>
      <w:proofErr w:type="spellStart"/>
      <w:r w:rsidRPr="00BC6F22">
        <w:rPr>
          <w:rFonts w:ascii="Times New Roman" w:eastAsia="TimesNewRomanPSMT" w:hAnsi="Times New Roman" w:cs="Times New Roman"/>
          <w:sz w:val="24"/>
          <w:szCs w:val="24"/>
          <w:lang w:eastAsia="ru-RU"/>
        </w:rPr>
        <w:t>Кадыйского</w:t>
      </w:r>
      <w:proofErr w:type="spellEnd"/>
      <w:r w:rsidRPr="00BC6F22">
        <w:rPr>
          <w:rFonts w:ascii="Times New Roman" w:eastAsia="TimesNewRomanPSMT" w:hAnsi="Times New Roman" w:cs="Times New Roman"/>
          <w:sz w:val="24"/>
          <w:szCs w:val="24"/>
          <w:lang w:eastAsia="ru-RU"/>
        </w:rPr>
        <w:t xml:space="preserve"> района. В составе поселения числятся 7 населенных пункта, в </w:t>
      </w:r>
      <w:proofErr w:type="spellStart"/>
      <w:r w:rsidRPr="00BC6F22">
        <w:rPr>
          <w:rFonts w:ascii="Times New Roman" w:eastAsia="TimesNewRomanPSMT" w:hAnsi="Times New Roman" w:cs="Times New Roman"/>
          <w:sz w:val="24"/>
          <w:szCs w:val="24"/>
          <w:lang w:eastAsia="ru-RU"/>
        </w:rPr>
        <w:t>д</w:t>
      </w:r>
      <w:proofErr w:type="gramStart"/>
      <w:r w:rsidRPr="00BC6F22">
        <w:rPr>
          <w:rFonts w:ascii="Times New Roman" w:eastAsia="TimesNewRomanPSMT" w:hAnsi="Times New Roman" w:cs="Times New Roman"/>
          <w:sz w:val="24"/>
          <w:szCs w:val="24"/>
          <w:lang w:eastAsia="ru-RU"/>
        </w:rPr>
        <w:t>.П</w:t>
      </w:r>
      <w:proofErr w:type="gramEnd"/>
      <w:r w:rsidRPr="00BC6F22">
        <w:rPr>
          <w:rFonts w:ascii="Times New Roman" w:eastAsia="TimesNewRomanPSMT" w:hAnsi="Times New Roman" w:cs="Times New Roman"/>
          <w:sz w:val="24"/>
          <w:szCs w:val="24"/>
          <w:lang w:eastAsia="ru-RU"/>
        </w:rPr>
        <w:t>аньково</w:t>
      </w:r>
      <w:proofErr w:type="spellEnd"/>
      <w:r w:rsidRPr="00BC6F22">
        <w:rPr>
          <w:rFonts w:ascii="Times New Roman" w:eastAsia="TimesNewRomanPSMT" w:hAnsi="Times New Roman" w:cs="Times New Roman"/>
          <w:sz w:val="24"/>
          <w:szCs w:val="24"/>
          <w:lang w:eastAsia="ru-RU"/>
        </w:rPr>
        <w:t xml:space="preserve">  проживают всего  - 257 человек,  в п Дубки – 289 человек, в </w:t>
      </w:r>
      <w:proofErr w:type="spellStart"/>
      <w:r w:rsidRPr="00BC6F22">
        <w:rPr>
          <w:rFonts w:ascii="Times New Roman" w:eastAsia="TimesNewRomanPSMT" w:hAnsi="Times New Roman" w:cs="Times New Roman"/>
          <w:sz w:val="24"/>
          <w:szCs w:val="24"/>
          <w:lang w:eastAsia="ru-RU"/>
        </w:rPr>
        <w:t>п.Текун</w:t>
      </w:r>
      <w:proofErr w:type="spellEnd"/>
      <w:r w:rsidRPr="00BC6F22">
        <w:rPr>
          <w:rFonts w:ascii="Times New Roman" w:eastAsia="TimesNewRomanPSMT" w:hAnsi="Times New Roman" w:cs="Times New Roman"/>
          <w:sz w:val="24"/>
          <w:szCs w:val="24"/>
          <w:lang w:eastAsia="ru-RU"/>
        </w:rPr>
        <w:t xml:space="preserve"> — 388 человек, в д. </w:t>
      </w:r>
      <w:proofErr w:type="spellStart"/>
      <w:r w:rsidRPr="00BC6F22">
        <w:rPr>
          <w:rFonts w:ascii="Times New Roman" w:eastAsia="TimesNewRomanPSMT" w:hAnsi="Times New Roman" w:cs="Times New Roman"/>
          <w:sz w:val="24"/>
          <w:szCs w:val="24"/>
          <w:lang w:eastAsia="ru-RU"/>
        </w:rPr>
        <w:t>Митьково</w:t>
      </w:r>
      <w:proofErr w:type="spellEnd"/>
      <w:r w:rsidRPr="00BC6F22">
        <w:rPr>
          <w:rFonts w:ascii="Times New Roman" w:eastAsia="TimesNewRomanPSMT" w:hAnsi="Times New Roman" w:cs="Times New Roman"/>
          <w:sz w:val="24"/>
          <w:szCs w:val="24"/>
          <w:lang w:eastAsia="ru-RU"/>
        </w:rPr>
        <w:t xml:space="preserve"> – 9  человек, в д. Чапыги-  19 человек, в д. </w:t>
      </w:r>
      <w:proofErr w:type="spellStart"/>
      <w:r w:rsidRPr="00BC6F22">
        <w:rPr>
          <w:rFonts w:ascii="Times New Roman" w:eastAsia="TimesNewRomanPSMT" w:hAnsi="Times New Roman" w:cs="Times New Roman"/>
          <w:sz w:val="24"/>
          <w:szCs w:val="24"/>
          <w:lang w:eastAsia="ru-RU"/>
        </w:rPr>
        <w:t>Льгово</w:t>
      </w:r>
      <w:proofErr w:type="spellEnd"/>
      <w:r w:rsidRPr="00BC6F22">
        <w:rPr>
          <w:rFonts w:ascii="Times New Roman" w:eastAsia="TimesNewRomanPSMT" w:hAnsi="Times New Roman" w:cs="Times New Roman"/>
          <w:sz w:val="24"/>
          <w:szCs w:val="24"/>
          <w:lang w:eastAsia="ru-RU"/>
        </w:rPr>
        <w:t xml:space="preserve"> - 23 человека, в д. Адамовка - 0 человек.. Деревня </w:t>
      </w:r>
      <w:proofErr w:type="spellStart"/>
      <w:r w:rsidRPr="00BC6F22">
        <w:rPr>
          <w:rFonts w:ascii="Times New Roman" w:eastAsia="TimesNewRomanPSMT" w:hAnsi="Times New Roman" w:cs="Times New Roman"/>
          <w:sz w:val="24"/>
          <w:szCs w:val="24"/>
          <w:lang w:eastAsia="ru-RU"/>
        </w:rPr>
        <w:t>Паньково</w:t>
      </w:r>
      <w:proofErr w:type="spellEnd"/>
      <w:r w:rsidRPr="00BC6F22">
        <w:rPr>
          <w:rFonts w:ascii="Times New Roman" w:eastAsia="TimesNewRomanPSMT" w:hAnsi="Times New Roman" w:cs="Times New Roman"/>
          <w:sz w:val="24"/>
          <w:szCs w:val="24"/>
          <w:lang w:eastAsia="ru-RU"/>
        </w:rPr>
        <w:t xml:space="preserve"> является административным центром поселения. Неравномерность заселения территории исторически обусловлена её значительной </w:t>
      </w:r>
      <w:proofErr w:type="spellStart"/>
      <w:r w:rsidRPr="00BC6F22">
        <w:rPr>
          <w:rFonts w:ascii="Times New Roman" w:eastAsia="TimesNewRomanPSMT" w:hAnsi="Times New Roman" w:cs="Times New Roman"/>
          <w:sz w:val="24"/>
          <w:szCs w:val="24"/>
          <w:lang w:eastAsia="ru-RU"/>
        </w:rPr>
        <w:t>залесенностью</w:t>
      </w:r>
      <w:proofErr w:type="spellEnd"/>
      <w:r w:rsidRPr="00BC6F22">
        <w:rPr>
          <w:rFonts w:ascii="Times New Roman" w:eastAsia="TimesNewRomanPSMT" w:hAnsi="Times New Roman" w:cs="Times New Roman"/>
          <w:sz w:val="24"/>
          <w:szCs w:val="24"/>
          <w:lang w:eastAsia="ru-RU"/>
        </w:rPr>
        <w:t xml:space="preserve"> и отсутствием дорог. По данным на 01.01.2016 г. в поселении зарегистрировано 990 человек или менее 10% от населения всего </w:t>
      </w:r>
      <w:proofErr w:type="spellStart"/>
      <w:r w:rsidRPr="00BC6F22">
        <w:rPr>
          <w:rFonts w:ascii="Times New Roman" w:eastAsia="TimesNewRomanPSMT" w:hAnsi="Times New Roman" w:cs="Times New Roman"/>
          <w:sz w:val="24"/>
          <w:szCs w:val="24"/>
          <w:lang w:eastAsia="ru-RU"/>
        </w:rPr>
        <w:t>Кадыйского</w:t>
      </w:r>
      <w:proofErr w:type="spellEnd"/>
      <w:r w:rsidRPr="00BC6F22">
        <w:rPr>
          <w:rFonts w:ascii="Times New Roman" w:eastAsia="TimesNewRomanPSMT" w:hAnsi="Times New Roman" w:cs="Times New Roman"/>
          <w:sz w:val="24"/>
          <w:szCs w:val="24"/>
          <w:lang w:eastAsia="ru-RU"/>
        </w:rPr>
        <w:t xml:space="preserve"> района. Плотность населения в поселении 1,0 чел./</w:t>
      </w:r>
      <w:proofErr w:type="gramStart"/>
      <w:r w:rsidRPr="00BC6F22">
        <w:rPr>
          <w:rFonts w:ascii="Times New Roman" w:eastAsia="TimesNewRomanPSMT" w:hAnsi="Times New Roman" w:cs="Times New Roman"/>
          <w:sz w:val="24"/>
          <w:szCs w:val="24"/>
          <w:lang w:eastAsia="ru-RU"/>
        </w:rPr>
        <w:t>км</w:t>
      </w:r>
      <w:proofErr w:type="gramEnd"/>
      <w:r w:rsidRPr="00BC6F22">
        <w:rPr>
          <w:rFonts w:ascii="Times New Roman" w:eastAsia="TimesNewRomanPSMT" w:hAnsi="Times New Roman" w:cs="Times New Roman"/>
          <w:sz w:val="24"/>
          <w:szCs w:val="24"/>
          <w:lang w:eastAsia="ru-RU"/>
        </w:rPr>
        <w:t xml:space="preserve"> 2.  </w:t>
      </w:r>
    </w:p>
    <w:p w:rsidR="00BC6F22" w:rsidRPr="00BC6F22" w:rsidRDefault="00BC6F22" w:rsidP="00BC6F22">
      <w:pPr>
        <w:ind w:firstLine="709"/>
        <w:jc w:val="both"/>
        <w:rPr>
          <w:rFonts w:ascii="Times New Roman" w:eastAsia="Calibri" w:hAnsi="Times New Roman" w:cs="Times New Roman"/>
          <w:sz w:val="24"/>
          <w:szCs w:val="24"/>
        </w:rPr>
      </w:pPr>
      <w:r w:rsidRPr="00BC6F22">
        <w:rPr>
          <w:rFonts w:ascii="Times New Roman" w:eastAsia="TimesNewRomanPSMT" w:hAnsi="Times New Roman" w:cs="Times New Roman"/>
          <w:sz w:val="24"/>
          <w:szCs w:val="24"/>
          <w:lang w:eastAsia="ru-RU"/>
        </w:rPr>
        <w:t xml:space="preserve">Табл. 5.1-1 Демографические данные  </w:t>
      </w:r>
      <w:proofErr w:type="spellStart"/>
      <w:r w:rsidRPr="00BC6F22">
        <w:rPr>
          <w:rFonts w:ascii="Times New Roman" w:eastAsia="TimesNewRomanPSMT" w:hAnsi="Times New Roman" w:cs="Times New Roman"/>
          <w:sz w:val="24"/>
          <w:szCs w:val="24"/>
          <w:lang w:eastAsia="ru-RU"/>
        </w:rPr>
        <w:t>Паньковского</w:t>
      </w:r>
      <w:proofErr w:type="spellEnd"/>
      <w:r w:rsidRPr="00BC6F22">
        <w:rPr>
          <w:rFonts w:ascii="Times New Roman" w:eastAsia="TimesNewRomanPSMT" w:hAnsi="Times New Roman" w:cs="Times New Roman"/>
          <w:sz w:val="24"/>
          <w:szCs w:val="24"/>
          <w:lang w:eastAsia="ru-RU"/>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134"/>
        <w:gridCol w:w="993"/>
        <w:gridCol w:w="1134"/>
        <w:gridCol w:w="992"/>
        <w:gridCol w:w="1134"/>
        <w:gridCol w:w="1240"/>
      </w:tblGrid>
      <w:tr w:rsidR="00BC6F22" w:rsidRPr="00BC6F22" w:rsidTr="00D42933">
        <w:tc>
          <w:tcPr>
            <w:tcW w:w="817" w:type="dxa"/>
            <w:vMerge w:val="restart"/>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lang w:eastAsia="ru-RU"/>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 xml:space="preserve">Всего </w:t>
            </w:r>
            <w:proofErr w:type="spellStart"/>
            <w:r w:rsidRPr="00BC6F22">
              <w:rPr>
                <w:rFonts w:ascii="Times New Roman" w:eastAsia="TimesNewRomanPSMT" w:hAnsi="Times New Roman" w:cs="Times New Roman"/>
                <w:sz w:val="24"/>
                <w:szCs w:val="24"/>
              </w:rPr>
              <w:t>числ-ть</w:t>
            </w:r>
            <w:proofErr w:type="spellEnd"/>
            <w:r w:rsidRPr="00BC6F22">
              <w:rPr>
                <w:rFonts w:ascii="Times New Roman" w:eastAsia="TimesNewRomanPSMT" w:hAnsi="Times New Roman" w:cs="Times New Roman"/>
                <w:sz w:val="24"/>
                <w:szCs w:val="24"/>
              </w:rPr>
              <w:t xml:space="preserve"> населения, чел.</w:t>
            </w:r>
          </w:p>
        </w:tc>
        <w:tc>
          <w:tcPr>
            <w:tcW w:w="7902" w:type="dxa"/>
            <w:gridSpan w:val="7"/>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jc w:val="center"/>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 xml:space="preserve">Прирост (убыль </w:t>
            </w:r>
            <w:proofErr w:type="spellStart"/>
            <w:r w:rsidRPr="00BC6F22">
              <w:rPr>
                <w:rFonts w:ascii="Times New Roman" w:eastAsia="TimesNewRomanPSMT" w:hAnsi="Times New Roman" w:cs="Times New Roman"/>
                <w:sz w:val="24"/>
                <w:szCs w:val="24"/>
              </w:rPr>
              <w:t>населения</w:t>
            </w:r>
            <w:proofErr w:type="gramStart"/>
            <w:r w:rsidRPr="00BC6F22">
              <w:rPr>
                <w:rFonts w:ascii="Times New Roman" w:eastAsia="TimesNewRomanPSMT" w:hAnsi="Times New Roman" w:cs="Times New Roman"/>
                <w:sz w:val="24"/>
                <w:szCs w:val="24"/>
              </w:rPr>
              <w:t>,ч</w:t>
            </w:r>
            <w:proofErr w:type="gramEnd"/>
            <w:r w:rsidRPr="00BC6F22">
              <w:rPr>
                <w:rFonts w:ascii="Times New Roman" w:eastAsia="TimesNewRomanPSMT" w:hAnsi="Times New Roman" w:cs="Times New Roman"/>
                <w:sz w:val="24"/>
                <w:szCs w:val="24"/>
              </w:rPr>
              <w:t>еловек</w:t>
            </w:r>
            <w:proofErr w:type="spellEnd"/>
          </w:p>
        </w:tc>
      </w:tr>
      <w:tr w:rsidR="00BC6F22" w:rsidRPr="00BC6F22" w:rsidTr="00D42933">
        <w:tc>
          <w:tcPr>
            <w:tcW w:w="817" w:type="dxa"/>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TimesNewRomanPSMT"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TimesNewRomanPSMT" w:hAnsi="Times New Roman"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Естественный прирост /убыль</w:t>
            </w:r>
          </w:p>
        </w:tc>
        <w:tc>
          <w:tcPr>
            <w:tcW w:w="3260" w:type="dxa"/>
            <w:gridSpan w:val="3"/>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Миграционный прирост/убыль</w:t>
            </w:r>
          </w:p>
        </w:tc>
        <w:tc>
          <w:tcPr>
            <w:tcW w:w="1240" w:type="dxa"/>
            <w:vMerge w:val="restart"/>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 xml:space="preserve">Всего </w:t>
            </w:r>
            <w:proofErr w:type="spellStart"/>
            <w:r w:rsidRPr="00BC6F22">
              <w:rPr>
                <w:rFonts w:ascii="Times New Roman" w:eastAsia="TimesNewRomanPSMT" w:hAnsi="Times New Roman" w:cs="Times New Roman"/>
                <w:sz w:val="24"/>
                <w:szCs w:val="24"/>
              </w:rPr>
              <w:t>прирост+убыль</w:t>
            </w:r>
            <w:proofErr w:type="spellEnd"/>
            <w:r w:rsidRPr="00BC6F22">
              <w:rPr>
                <w:rFonts w:ascii="Times New Roman" w:eastAsia="TimesNewRomanPSMT" w:hAnsi="Times New Roman" w:cs="Times New Roman"/>
                <w:sz w:val="24"/>
                <w:szCs w:val="24"/>
              </w:rPr>
              <w:t xml:space="preserve"> -</w:t>
            </w:r>
          </w:p>
        </w:tc>
      </w:tr>
      <w:tr w:rsidR="00BC6F22" w:rsidRPr="00BC6F22" w:rsidTr="00D42933">
        <w:tc>
          <w:tcPr>
            <w:tcW w:w="817" w:type="dxa"/>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TimesNewRomanPSMT"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TimesNewRomanPSMT"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родилось</w:t>
            </w: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умерло</w:t>
            </w: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прирост+ убыль-</w:t>
            </w: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прибыло</w:t>
            </w: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умерло</w:t>
            </w: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прирост+ убыль-</w:t>
            </w:r>
          </w:p>
        </w:tc>
        <w:tc>
          <w:tcPr>
            <w:tcW w:w="1240" w:type="dxa"/>
            <w:vMerge/>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rPr>
                <w:rFonts w:ascii="Times New Roman" w:eastAsia="TimesNewRomanPSMT" w:hAnsi="Times New Roman" w:cs="Times New Roman"/>
                <w:sz w:val="24"/>
                <w:szCs w:val="24"/>
              </w:rPr>
            </w:pPr>
          </w:p>
        </w:tc>
      </w:tr>
      <w:tr w:rsidR="00BC6F22" w:rsidRPr="00BC6F22" w:rsidTr="00D42933">
        <w:tc>
          <w:tcPr>
            <w:tcW w:w="8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2011</w:t>
            </w:r>
          </w:p>
        </w:tc>
        <w:tc>
          <w:tcPr>
            <w:tcW w:w="141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rPr>
                <w:rFonts w:ascii="Times New Roman" w:eastAsia="Calibri" w:hAnsi="Times New Roman" w:cs="Times New Roman"/>
                <w:sz w:val="24"/>
                <w:szCs w:val="24"/>
              </w:rPr>
            </w:pPr>
          </w:p>
        </w:tc>
      </w:tr>
      <w:tr w:rsidR="00BC6F22" w:rsidRPr="00BC6F22" w:rsidTr="00D42933">
        <w:tc>
          <w:tcPr>
            <w:tcW w:w="8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2012</w:t>
            </w:r>
          </w:p>
        </w:tc>
        <w:tc>
          <w:tcPr>
            <w:tcW w:w="141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r>
      <w:tr w:rsidR="00BC6F22" w:rsidRPr="00BC6F22" w:rsidTr="00D42933">
        <w:tc>
          <w:tcPr>
            <w:tcW w:w="8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2013</w:t>
            </w:r>
          </w:p>
        </w:tc>
        <w:tc>
          <w:tcPr>
            <w:tcW w:w="141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rPr>
                <w:rFonts w:ascii="Times New Roman" w:eastAsia="Calibri" w:hAnsi="Times New Roman" w:cs="Times New Roman"/>
                <w:sz w:val="24"/>
                <w:szCs w:val="24"/>
              </w:rPr>
            </w:pPr>
          </w:p>
        </w:tc>
      </w:tr>
      <w:tr w:rsidR="00BC6F22" w:rsidRPr="00BC6F22" w:rsidTr="00D42933">
        <w:tc>
          <w:tcPr>
            <w:tcW w:w="8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r>
      <w:tr w:rsidR="00BC6F22" w:rsidRPr="00BC6F22" w:rsidTr="00D42933">
        <w:tc>
          <w:tcPr>
            <w:tcW w:w="817"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r w:rsidRPr="00BC6F22">
              <w:rPr>
                <w:rFonts w:ascii="Times New Roman" w:eastAsia="TimesNewRomanPSMT"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autoSpaceDE w:val="0"/>
              <w:autoSpaceDN w:val="0"/>
              <w:adjustRightInd w:val="0"/>
              <w:spacing w:after="0" w:line="240" w:lineRule="auto"/>
              <w:rPr>
                <w:rFonts w:ascii="Times New Roman" w:eastAsia="TimesNewRomanPSMT"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rPr>
                <w:rFonts w:ascii="Times New Roman" w:eastAsia="Calibri" w:hAnsi="Times New Roman" w:cs="Times New Roman"/>
                <w:sz w:val="24"/>
                <w:szCs w:val="24"/>
              </w:rPr>
            </w:pPr>
          </w:p>
        </w:tc>
      </w:tr>
    </w:tbl>
    <w:p w:rsidR="00BC6F22" w:rsidRPr="00BC6F22" w:rsidRDefault="00BC6F22" w:rsidP="00BC6F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Демографические данные поселения характеризуются ежегодной убылью населения. Одной из причин является большая естественная убыль из-за низкой рождаемости и высокой смертности населения.  Сложившийся в поселении уровень рождаемости не обеспечивает даже простого воспроизводства населения.                   </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Отрицательные показатели естественного прироста населения связаны со снижением общего благосостояния населения. При ухудшении социально-экономических условий неизбежно начинается более активная естественная убыль населения (особенно в период обострения кризисной ситуации). Кроме того, на снижении рождаемости сказываются распространение малодетности и абортов, отток населения детородного возраста, сдвиг возрастной модели рождаемости к </w:t>
      </w:r>
      <w:proofErr w:type="gramStart"/>
      <w:r w:rsidRPr="00BC6F22">
        <w:rPr>
          <w:rFonts w:ascii="Times New Roman" w:eastAsia="TimesNewRomanPSMT" w:hAnsi="Times New Roman" w:cs="Times New Roman"/>
          <w:sz w:val="24"/>
          <w:szCs w:val="24"/>
          <w:lang w:eastAsia="ru-RU"/>
        </w:rPr>
        <w:t>более старшим</w:t>
      </w:r>
      <w:proofErr w:type="gramEnd"/>
      <w:r w:rsidRPr="00BC6F22">
        <w:rPr>
          <w:rFonts w:ascii="Times New Roman" w:eastAsia="TimesNewRomanPSMT" w:hAnsi="Times New Roman" w:cs="Times New Roman"/>
          <w:sz w:val="24"/>
          <w:szCs w:val="24"/>
          <w:lang w:eastAsia="ru-RU"/>
        </w:rPr>
        <w:t xml:space="preserve"> возрастам и т.п.</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Наряду с процессами естественного воспроизводства населения, большую роль в формировании демографического потенциала (численности населения) играет миграция. Ежегодные результаты миграции за рассматриваемый период  также отрицательные: уезжающих из поселения больше, чем приезжающих. Основными причинами, по которым </w:t>
      </w:r>
      <w:r w:rsidRPr="00BC6F22">
        <w:rPr>
          <w:rFonts w:ascii="Times New Roman" w:eastAsia="TimesNewRomanPSMT" w:hAnsi="Times New Roman" w:cs="Times New Roman"/>
          <w:sz w:val="24"/>
          <w:szCs w:val="24"/>
          <w:lang w:eastAsia="ru-RU"/>
        </w:rPr>
        <w:lastRenderedPageBreak/>
        <w:t>местное население уезжает в более благополучные районы области и за ее пределы, являются отсутствие работы, перспектив, низкий уровень жизни на селе.</w:t>
      </w:r>
    </w:p>
    <w:p w:rsidR="00BC6F22" w:rsidRPr="00BC6F22" w:rsidRDefault="00BC6F22" w:rsidP="00BC6F2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C6F22">
        <w:rPr>
          <w:rFonts w:ascii="Times New Roman" w:eastAsia="TimesNewRomanPSMT" w:hAnsi="Times New Roman" w:cs="Times New Roman"/>
          <w:sz w:val="24"/>
          <w:szCs w:val="24"/>
          <w:lang w:eastAsia="ru-RU"/>
        </w:rPr>
        <w:t xml:space="preserve">                          Принимая во внимание низкую рождаемость, высокую смертность и отрицательные миграционные показатели, можно предположить дальнейшее ухудшение демографической ситуации в поселении. Сохранение этой негативной тенденции может привести к крайне негативным последствиям уже не в столь отдаленной перспективе. Резервы улучшения демографической ситуации, как в </w:t>
      </w:r>
      <w:proofErr w:type="spellStart"/>
      <w:r w:rsidRPr="00BC6F22">
        <w:rPr>
          <w:rFonts w:ascii="Times New Roman" w:eastAsia="TimesNewRomanPSMT" w:hAnsi="Times New Roman" w:cs="Times New Roman"/>
          <w:sz w:val="24"/>
          <w:szCs w:val="24"/>
          <w:lang w:eastAsia="ru-RU"/>
        </w:rPr>
        <w:t>Кадыйском</w:t>
      </w:r>
      <w:proofErr w:type="spellEnd"/>
      <w:r w:rsidRPr="00BC6F22">
        <w:rPr>
          <w:rFonts w:ascii="Times New Roman" w:eastAsia="TimesNewRomanPSMT" w:hAnsi="Times New Roman" w:cs="Times New Roman"/>
          <w:sz w:val="24"/>
          <w:szCs w:val="24"/>
          <w:lang w:eastAsia="ru-RU"/>
        </w:rPr>
        <w:t xml:space="preserve"> районе и Костромской области в целом, так и в каждом отдельном поселении, заключаются в повышении уровня жизни, улучшении репродуктивного здоровья населения, увеличении рождаемости, сокращении потерь населения в результате преждевременной смертности.</w:t>
      </w:r>
    </w:p>
    <w:p w:rsidR="00BC6F22" w:rsidRPr="00BC6F22" w:rsidRDefault="00BC6F22" w:rsidP="00BC6F22">
      <w:pPr>
        <w:spacing w:after="0" w:line="240" w:lineRule="auto"/>
        <w:ind w:firstLine="709"/>
        <w:jc w:val="center"/>
        <w:rPr>
          <w:rFonts w:ascii="Times New Roman" w:eastAsia="Calibri" w:hAnsi="Times New Roman" w:cs="Times New Roman"/>
          <w:b/>
          <w:color w:val="000000"/>
          <w:sz w:val="24"/>
          <w:szCs w:val="24"/>
        </w:rPr>
      </w:pPr>
    </w:p>
    <w:p w:rsidR="00BC6F22" w:rsidRPr="00BC6F22" w:rsidRDefault="00BC6F22" w:rsidP="00BC6F22">
      <w:pPr>
        <w:spacing w:after="0" w:line="240" w:lineRule="auto"/>
        <w:ind w:firstLine="709"/>
        <w:jc w:val="center"/>
        <w:rPr>
          <w:rFonts w:ascii="Times New Roman" w:eastAsia="Calibri" w:hAnsi="Times New Roman" w:cs="Times New Roman"/>
          <w:b/>
          <w:color w:val="000000"/>
          <w:sz w:val="24"/>
          <w:szCs w:val="24"/>
        </w:rPr>
      </w:pPr>
      <w:r w:rsidRPr="00BC6F22">
        <w:rPr>
          <w:rFonts w:ascii="Times New Roman" w:eastAsia="Calibri" w:hAnsi="Times New Roman" w:cs="Times New Roman"/>
          <w:b/>
          <w:color w:val="000000"/>
          <w:sz w:val="24"/>
          <w:szCs w:val="24"/>
        </w:rPr>
        <w:t xml:space="preserve">2.7. Нормативно правовая база необходимая для функционирования и развития социальной инфраструктуры </w:t>
      </w:r>
      <w:proofErr w:type="spellStart"/>
      <w:r w:rsidRPr="00BC6F22">
        <w:rPr>
          <w:rFonts w:ascii="Times New Roman" w:eastAsia="Calibri" w:hAnsi="Times New Roman" w:cs="Times New Roman"/>
          <w:b/>
          <w:color w:val="000000"/>
          <w:sz w:val="24"/>
          <w:szCs w:val="24"/>
        </w:rPr>
        <w:t>Паньковского</w:t>
      </w:r>
      <w:proofErr w:type="spellEnd"/>
      <w:r w:rsidRPr="00BC6F22">
        <w:rPr>
          <w:rFonts w:ascii="Times New Roman" w:eastAsia="Calibri" w:hAnsi="Times New Roman" w:cs="Times New Roman"/>
          <w:b/>
          <w:color w:val="000000"/>
          <w:sz w:val="24"/>
          <w:szCs w:val="24"/>
        </w:rPr>
        <w:t xml:space="preserve">  сельского поселения </w:t>
      </w:r>
      <w:proofErr w:type="spellStart"/>
      <w:r w:rsidRPr="00BC6F22">
        <w:rPr>
          <w:rFonts w:ascii="Times New Roman" w:eastAsia="Calibri" w:hAnsi="Times New Roman" w:cs="Times New Roman"/>
          <w:b/>
          <w:color w:val="000000"/>
          <w:sz w:val="24"/>
          <w:szCs w:val="24"/>
        </w:rPr>
        <w:t>Кадыйского</w:t>
      </w:r>
      <w:proofErr w:type="spellEnd"/>
      <w:r w:rsidRPr="00BC6F22">
        <w:rPr>
          <w:rFonts w:ascii="Times New Roman" w:eastAsia="Calibri" w:hAnsi="Times New Roman" w:cs="Times New Roman"/>
          <w:b/>
          <w:color w:val="000000"/>
          <w:sz w:val="24"/>
          <w:szCs w:val="24"/>
        </w:rPr>
        <w:t xml:space="preserve"> муниципального района </w:t>
      </w:r>
    </w:p>
    <w:p w:rsidR="00BC6F22" w:rsidRPr="00BC6F22" w:rsidRDefault="00BC6F22" w:rsidP="00BC6F22">
      <w:pPr>
        <w:spacing w:after="0" w:line="240" w:lineRule="auto"/>
        <w:ind w:firstLine="709"/>
        <w:jc w:val="both"/>
        <w:rPr>
          <w:rFonts w:ascii="Times New Roman" w:eastAsia="Calibri" w:hAnsi="Times New Roman" w:cs="Times New Roman"/>
          <w:color w:val="000000"/>
          <w:sz w:val="24"/>
          <w:szCs w:val="24"/>
        </w:rPr>
      </w:pPr>
      <w:r w:rsidRPr="00BC6F22">
        <w:rPr>
          <w:rFonts w:ascii="Times New Roman" w:eastAsia="Calibri" w:hAnsi="Times New Roman" w:cs="Times New Roman"/>
          <w:color w:val="000000"/>
          <w:sz w:val="24"/>
          <w:szCs w:val="24"/>
        </w:rPr>
        <w:t xml:space="preserve">Для функционирования и развития социальной инфраструктуры поселения в  </w:t>
      </w:r>
      <w:proofErr w:type="spellStart"/>
      <w:r w:rsidRPr="00BC6F22">
        <w:rPr>
          <w:rFonts w:ascii="Times New Roman" w:eastAsia="Calibri" w:hAnsi="Times New Roman" w:cs="Times New Roman"/>
          <w:color w:val="000000"/>
          <w:sz w:val="24"/>
          <w:szCs w:val="24"/>
        </w:rPr>
        <w:t>Паньковском</w:t>
      </w:r>
      <w:proofErr w:type="spellEnd"/>
      <w:r w:rsidRPr="00BC6F22">
        <w:rPr>
          <w:rFonts w:ascii="Times New Roman" w:eastAsia="Calibri" w:hAnsi="Times New Roman" w:cs="Times New Roman"/>
          <w:color w:val="000000"/>
          <w:sz w:val="24"/>
          <w:szCs w:val="24"/>
        </w:rPr>
        <w:t xml:space="preserve">  сельском  поселении разработана следующая нормативно-правовая база:</w:t>
      </w:r>
    </w:p>
    <w:p w:rsidR="00BC6F22" w:rsidRPr="00BC6F22" w:rsidRDefault="00BC6F22" w:rsidP="00BC6F22">
      <w:pPr>
        <w:spacing w:after="0" w:line="240" w:lineRule="auto"/>
        <w:ind w:firstLine="709"/>
        <w:jc w:val="both"/>
        <w:rPr>
          <w:rFonts w:ascii="Times New Roman" w:eastAsia="Calibri" w:hAnsi="Times New Roman" w:cs="Times New Roman"/>
          <w:color w:val="000000"/>
          <w:sz w:val="24"/>
          <w:szCs w:val="24"/>
        </w:rPr>
      </w:pPr>
      <w:r w:rsidRPr="00BC6F22">
        <w:rPr>
          <w:rFonts w:ascii="Times New Roman" w:eastAsia="Calibri" w:hAnsi="Times New Roman" w:cs="Times New Roman"/>
          <w:color w:val="000000"/>
          <w:sz w:val="24"/>
          <w:szCs w:val="24"/>
        </w:rPr>
        <w:t xml:space="preserve">- Генеральный план </w:t>
      </w:r>
      <w:proofErr w:type="spellStart"/>
      <w:r w:rsidRPr="00BC6F22">
        <w:rPr>
          <w:rFonts w:ascii="Times New Roman" w:eastAsia="Calibri" w:hAnsi="Times New Roman" w:cs="Times New Roman"/>
          <w:color w:val="000000"/>
          <w:sz w:val="24"/>
          <w:szCs w:val="24"/>
        </w:rPr>
        <w:t>Паньковского</w:t>
      </w:r>
      <w:proofErr w:type="spellEnd"/>
      <w:r w:rsidRPr="00BC6F22">
        <w:rPr>
          <w:rFonts w:ascii="Times New Roman" w:eastAsia="Calibri" w:hAnsi="Times New Roman" w:cs="Times New Roman"/>
          <w:color w:val="000000"/>
          <w:sz w:val="24"/>
          <w:szCs w:val="24"/>
        </w:rPr>
        <w:t xml:space="preserve"> сельского поселения </w:t>
      </w:r>
      <w:proofErr w:type="spellStart"/>
      <w:r w:rsidRPr="00BC6F22">
        <w:rPr>
          <w:rFonts w:ascii="Times New Roman" w:eastAsia="Calibri" w:hAnsi="Times New Roman" w:cs="Times New Roman"/>
          <w:color w:val="000000"/>
          <w:sz w:val="24"/>
          <w:szCs w:val="24"/>
        </w:rPr>
        <w:t>Кадыйского</w:t>
      </w:r>
      <w:proofErr w:type="spellEnd"/>
      <w:r w:rsidRPr="00BC6F22">
        <w:rPr>
          <w:rFonts w:ascii="Times New Roman" w:eastAsia="Calibri" w:hAnsi="Times New Roman" w:cs="Times New Roman"/>
          <w:color w:val="000000"/>
          <w:sz w:val="24"/>
          <w:szCs w:val="24"/>
        </w:rPr>
        <w:t xml:space="preserve"> муниципального района Костромской области</w:t>
      </w:r>
      <w:proofErr w:type="gramStart"/>
      <w:r w:rsidRPr="00BC6F22">
        <w:rPr>
          <w:rFonts w:ascii="Times New Roman" w:eastAsia="Calibri" w:hAnsi="Times New Roman" w:cs="Times New Roman"/>
          <w:color w:val="000000"/>
          <w:sz w:val="24"/>
          <w:szCs w:val="24"/>
        </w:rPr>
        <w:t xml:space="preserve"> ;</w:t>
      </w:r>
      <w:proofErr w:type="gramEnd"/>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color w:val="000000"/>
          <w:sz w:val="24"/>
          <w:szCs w:val="24"/>
          <w:lang w:eastAsia="ru-RU"/>
        </w:rPr>
        <w:t xml:space="preserve">          - </w:t>
      </w:r>
      <w:r w:rsidRPr="00BC6F22">
        <w:rPr>
          <w:rFonts w:ascii="Times New Roman" w:eastAsia="Times New Roman" w:hAnsi="Times New Roman" w:cs="Times New Roman"/>
          <w:sz w:val="24"/>
          <w:szCs w:val="24"/>
          <w:lang w:eastAsia="ru-RU"/>
        </w:rPr>
        <w:t xml:space="preserve">Муниципальная целевая программа «Комплексное развитие систем коммунальной инфраструктуры  на территории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  на «2014-2024 годы»;</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 Схема водоснабжения и водоотведения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w:t>
      </w:r>
      <w:proofErr w:type="gramStart"/>
      <w:r w:rsidRPr="00BC6F22">
        <w:rPr>
          <w:rFonts w:ascii="Times New Roman" w:eastAsia="Times New Roman" w:hAnsi="Times New Roman" w:cs="Times New Roman"/>
          <w:sz w:val="24"/>
          <w:szCs w:val="24"/>
          <w:lang w:eastAsia="ru-RU"/>
        </w:rPr>
        <w:t xml:space="preserve"> ;</w:t>
      </w:r>
      <w:proofErr w:type="gramEnd"/>
    </w:p>
    <w:p w:rsidR="00BC6F22" w:rsidRPr="00BC6F22" w:rsidRDefault="00BC6F22" w:rsidP="00BC6F22">
      <w:pPr>
        <w:spacing w:after="0" w:line="240" w:lineRule="auto"/>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         - Схема</w:t>
      </w:r>
      <w:r w:rsidRPr="00BC6F22">
        <w:rPr>
          <w:rFonts w:ascii="Times New Roman" w:eastAsia="Calibri" w:hAnsi="Times New Roman" w:cs="Times New Roman"/>
          <w:b/>
          <w:sz w:val="24"/>
          <w:szCs w:val="24"/>
        </w:rPr>
        <w:t xml:space="preserve"> </w:t>
      </w:r>
      <w:r w:rsidRPr="00BC6F22">
        <w:rPr>
          <w:rFonts w:ascii="Times New Roman" w:eastAsia="Calibri" w:hAnsi="Times New Roman" w:cs="Times New Roman"/>
          <w:sz w:val="24"/>
          <w:szCs w:val="24"/>
        </w:rPr>
        <w:t xml:space="preserve">теплоснабжения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w:t>
      </w:r>
    </w:p>
    <w:p w:rsidR="00BC6F22" w:rsidRPr="00BC6F22" w:rsidRDefault="00BC6F22" w:rsidP="00BC6F22">
      <w:pPr>
        <w:spacing w:after="0" w:line="240" w:lineRule="auto"/>
        <w:ind w:right="-113"/>
        <w:jc w:val="both"/>
        <w:rPr>
          <w:rFonts w:ascii="Times New Roman" w:eastAsia="Calibri" w:hAnsi="Times New Roman" w:cs="Times New Roman"/>
          <w:sz w:val="24"/>
          <w:szCs w:val="24"/>
        </w:rPr>
      </w:pPr>
      <w:r w:rsidRPr="00BC6F22">
        <w:rPr>
          <w:rFonts w:ascii="Times New Roman" w:eastAsia="Calibri" w:hAnsi="Times New Roman" w:cs="Times New Roman"/>
          <w:sz w:val="24"/>
          <w:szCs w:val="24"/>
        </w:rPr>
        <w:t xml:space="preserve">         - Муниципальная программа в области энергосбережения и повышения энергетической эффективности на территории </w:t>
      </w:r>
      <w:proofErr w:type="spellStart"/>
      <w:r w:rsidRPr="00BC6F22">
        <w:rPr>
          <w:rFonts w:ascii="Times New Roman" w:eastAsia="Calibri" w:hAnsi="Times New Roman" w:cs="Times New Roman"/>
          <w:sz w:val="24"/>
          <w:szCs w:val="24"/>
        </w:rPr>
        <w:t>Паньковского</w:t>
      </w:r>
      <w:proofErr w:type="spellEnd"/>
      <w:r w:rsidRPr="00BC6F22">
        <w:rPr>
          <w:rFonts w:ascii="Times New Roman" w:eastAsia="Calibri" w:hAnsi="Times New Roman" w:cs="Times New Roman"/>
          <w:sz w:val="24"/>
          <w:szCs w:val="24"/>
        </w:rPr>
        <w:t xml:space="preserve"> сельского поселения  </w:t>
      </w:r>
      <w:proofErr w:type="spellStart"/>
      <w:r w:rsidRPr="00BC6F22">
        <w:rPr>
          <w:rFonts w:ascii="Times New Roman" w:eastAsia="Calibri" w:hAnsi="Times New Roman" w:cs="Times New Roman"/>
          <w:sz w:val="24"/>
          <w:szCs w:val="24"/>
        </w:rPr>
        <w:t>Кадыйского</w:t>
      </w:r>
      <w:proofErr w:type="spellEnd"/>
      <w:r w:rsidRPr="00BC6F22">
        <w:rPr>
          <w:rFonts w:ascii="Times New Roman" w:eastAsia="Calibri" w:hAnsi="Times New Roman" w:cs="Times New Roman"/>
          <w:sz w:val="24"/>
          <w:szCs w:val="24"/>
        </w:rPr>
        <w:t xml:space="preserve"> муниципального района Костромской области на 2014-2016 годы</w:t>
      </w:r>
      <w:proofErr w:type="gramStart"/>
      <w:r w:rsidRPr="00BC6F22">
        <w:rPr>
          <w:rFonts w:ascii="Times New Roman" w:eastAsia="Calibri" w:hAnsi="Times New Roman" w:cs="Times New Roman"/>
          <w:sz w:val="24"/>
          <w:szCs w:val="24"/>
        </w:rPr>
        <w:t xml:space="preserve"> ;</w:t>
      </w:r>
      <w:proofErr w:type="gramEnd"/>
    </w:p>
    <w:p w:rsidR="00BC6F22" w:rsidRPr="00BC6F22" w:rsidRDefault="00BC6F22" w:rsidP="00BC6F22">
      <w:pPr>
        <w:spacing w:after="0" w:line="240" w:lineRule="auto"/>
        <w:ind w:right="-113"/>
        <w:jc w:val="both"/>
        <w:rPr>
          <w:rFonts w:ascii="Times New Roman" w:eastAsia="Calibri" w:hAnsi="Times New Roman" w:cs="Times New Roman"/>
          <w:color w:val="000000"/>
          <w:sz w:val="24"/>
          <w:szCs w:val="24"/>
        </w:rPr>
      </w:pPr>
      <w:r w:rsidRPr="00BC6F22">
        <w:rPr>
          <w:rFonts w:ascii="Times New Roman" w:eastAsia="Calibri" w:hAnsi="Times New Roman" w:cs="Times New Roman"/>
          <w:sz w:val="24"/>
          <w:szCs w:val="24"/>
        </w:rPr>
        <w:t xml:space="preserve">Данная нормативно-правовая база является необходимой и достаточной </w:t>
      </w:r>
      <w:r w:rsidRPr="00BC6F22">
        <w:rPr>
          <w:rFonts w:ascii="Times New Roman" w:eastAsia="Calibri" w:hAnsi="Times New Roman" w:cs="Times New Roman"/>
          <w:color w:val="000000"/>
          <w:sz w:val="24"/>
          <w:szCs w:val="24"/>
        </w:rPr>
        <w:t xml:space="preserve">для дальнейшего функционирования и развития социальной инфраструктуры </w:t>
      </w:r>
      <w:proofErr w:type="spellStart"/>
      <w:r w:rsidRPr="00BC6F22">
        <w:rPr>
          <w:rFonts w:ascii="Times New Roman" w:eastAsia="Calibri" w:hAnsi="Times New Roman" w:cs="Times New Roman"/>
          <w:color w:val="000000"/>
          <w:sz w:val="24"/>
          <w:szCs w:val="24"/>
        </w:rPr>
        <w:t>Паньковского</w:t>
      </w:r>
      <w:proofErr w:type="spellEnd"/>
      <w:r w:rsidRPr="00BC6F22">
        <w:rPr>
          <w:rFonts w:ascii="Times New Roman" w:eastAsia="Calibri" w:hAnsi="Times New Roman" w:cs="Times New Roman"/>
          <w:color w:val="000000"/>
          <w:sz w:val="24"/>
          <w:szCs w:val="24"/>
        </w:rPr>
        <w:t xml:space="preserve"> сельского поселения </w:t>
      </w:r>
      <w:proofErr w:type="spellStart"/>
      <w:r w:rsidRPr="00BC6F22">
        <w:rPr>
          <w:rFonts w:ascii="Times New Roman" w:eastAsia="Calibri" w:hAnsi="Times New Roman" w:cs="Times New Roman"/>
          <w:color w:val="000000"/>
          <w:sz w:val="24"/>
          <w:szCs w:val="24"/>
        </w:rPr>
        <w:t>Кадыйского</w:t>
      </w:r>
      <w:proofErr w:type="spellEnd"/>
      <w:r w:rsidRPr="00BC6F22">
        <w:rPr>
          <w:rFonts w:ascii="Times New Roman" w:eastAsia="Calibri" w:hAnsi="Times New Roman" w:cs="Times New Roman"/>
          <w:color w:val="000000"/>
          <w:sz w:val="24"/>
          <w:szCs w:val="24"/>
        </w:rPr>
        <w:t xml:space="preserve">  муниципального района Костромской области.</w:t>
      </w:r>
    </w:p>
    <w:p w:rsidR="00BC6F22" w:rsidRPr="00BC6F22" w:rsidRDefault="00BC6F22" w:rsidP="00BC6F22">
      <w:pPr>
        <w:spacing w:after="0" w:line="240" w:lineRule="auto"/>
        <w:ind w:firstLine="709"/>
        <w:jc w:val="center"/>
        <w:rPr>
          <w:rFonts w:ascii="Times New Roman" w:eastAsia="Calibri" w:hAnsi="Times New Roman" w:cs="Times New Roman"/>
          <w:b/>
          <w:color w:val="000000"/>
          <w:sz w:val="24"/>
          <w:szCs w:val="24"/>
        </w:rPr>
      </w:pPr>
    </w:p>
    <w:p w:rsidR="00BC6F22" w:rsidRPr="00BC6F22" w:rsidRDefault="00BC6F22" w:rsidP="00BC6F22">
      <w:pPr>
        <w:spacing w:after="0" w:line="240" w:lineRule="auto"/>
        <w:ind w:firstLine="709"/>
        <w:jc w:val="center"/>
        <w:rPr>
          <w:rFonts w:ascii="Times New Roman" w:eastAsia="Calibri" w:hAnsi="Times New Roman" w:cs="Times New Roman"/>
          <w:b/>
          <w:color w:val="000000"/>
          <w:sz w:val="24"/>
          <w:szCs w:val="24"/>
        </w:rPr>
      </w:pPr>
      <w:r w:rsidRPr="00BC6F22">
        <w:rPr>
          <w:rFonts w:ascii="Times New Roman" w:eastAsia="Calibri" w:hAnsi="Times New Roman" w:cs="Times New Roman"/>
          <w:b/>
          <w:color w:val="000000"/>
          <w:sz w:val="24"/>
          <w:szCs w:val="24"/>
          <w:lang w:val="en-US"/>
        </w:rPr>
        <w:t>III</w:t>
      </w:r>
      <w:r w:rsidRPr="00BC6F22">
        <w:rPr>
          <w:rFonts w:ascii="Times New Roman" w:eastAsia="Calibri" w:hAnsi="Times New Roman" w:cs="Times New Roman"/>
          <w:b/>
          <w:color w:val="000000"/>
          <w:sz w:val="24"/>
          <w:szCs w:val="24"/>
        </w:rPr>
        <w:t xml:space="preserve">. Перечень мероприятий по проектированию, строительству и реконструкции объектов социальной инфраструктуры </w:t>
      </w:r>
      <w:proofErr w:type="spellStart"/>
      <w:r w:rsidRPr="00BC6F22">
        <w:rPr>
          <w:rFonts w:ascii="Times New Roman" w:eastAsia="Calibri" w:hAnsi="Times New Roman" w:cs="Times New Roman"/>
          <w:b/>
          <w:color w:val="000000"/>
          <w:sz w:val="24"/>
          <w:szCs w:val="24"/>
        </w:rPr>
        <w:t>Паньковского</w:t>
      </w:r>
      <w:proofErr w:type="spellEnd"/>
      <w:r w:rsidRPr="00BC6F22">
        <w:rPr>
          <w:rFonts w:ascii="Times New Roman" w:eastAsia="Calibri" w:hAnsi="Times New Roman" w:cs="Times New Roman"/>
          <w:b/>
          <w:color w:val="000000"/>
          <w:sz w:val="24"/>
          <w:szCs w:val="24"/>
        </w:rPr>
        <w:t xml:space="preserve"> сельского поселения.</w:t>
      </w:r>
    </w:p>
    <w:p w:rsidR="00BC6F22" w:rsidRPr="00BC6F22" w:rsidRDefault="00BC6F22" w:rsidP="00BC6F22">
      <w:pPr>
        <w:spacing w:after="0" w:line="240" w:lineRule="auto"/>
        <w:jc w:val="both"/>
        <w:rPr>
          <w:rFonts w:ascii="Times New Roman" w:eastAsia="Calibri" w:hAnsi="Times New Roman" w:cs="Times New Roman"/>
          <w:color w:val="000000"/>
          <w:sz w:val="24"/>
          <w:szCs w:val="24"/>
        </w:rPr>
      </w:pPr>
      <w:r w:rsidRPr="00BC6F22">
        <w:rPr>
          <w:rFonts w:ascii="Times New Roman" w:eastAsia="Calibri" w:hAnsi="Times New Roman" w:cs="Times New Roman"/>
          <w:color w:val="000000"/>
          <w:sz w:val="24"/>
          <w:szCs w:val="24"/>
        </w:rPr>
        <w:t>Таблица 9. Перечень планируемых мероприятий</w:t>
      </w:r>
    </w:p>
    <w:p w:rsidR="00BC6F22" w:rsidRPr="00BC6F22" w:rsidRDefault="00BC6F22" w:rsidP="00BC6F22">
      <w:pPr>
        <w:spacing w:after="0" w:line="240" w:lineRule="auto"/>
        <w:jc w:val="both"/>
        <w:rPr>
          <w:rFonts w:ascii="Times New Roman" w:eastAsia="Calibri" w:hAnsi="Times New Roman" w:cs="Times New Roman"/>
          <w:color w:val="FF0000"/>
          <w:sz w:val="24"/>
          <w:szCs w:val="24"/>
        </w:rPr>
      </w:pPr>
    </w:p>
    <w:tbl>
      <w:tblPr>
        <w:tblW w:w="9606"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475"/>
        <w:gridCol w:w="4928"/>
        <w:gridCol w:w="1875"/>
      </w:tblGrid>
      <w:tr w:rsidR="00BC6F22" w:rsidRPr="00BC6F22" w:rsidTr="00D42933">
        <w:trPr>
          <w:trHeight w:val="397"/>
          <w:tblHeader/>
          <w:jc w:val="center"/>
        </w:trPr>
        <w:tc>
          <w:tcPr>
            <w:tcW w:w="2803" w:type="dxa"/>
            <w:gridSpan w:val="2"/>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Месторасположение</w:t>
            </w:r>
          </w:p>
        </w:tc>
        <w:tc>
          <w:tcPr>
            <w:tcW w:w="4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Перечень мероприятий</w:t>
            </w:r>
          </w:p>
        </w:tc>
        <w:tc>
          <w:tcPr>
            <w:tcW w:w="187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Очерёдность </w:t>
            </w:r>
            <w:r w:rsidRPr="00BC6F22">
              <w:rPr>
                <w:rFonts w:ascii="Times New Roman" w:eastAsia="Times New Roman" w:hAnsi="Times New Roman" w:cs="Times New Roman"/>
                <w:sz w:val="24"/>
                <w:szCs w:val="24"/>
                <w:lang w:eastAsia="ru-RU"/>
              </w:rPr>
              <w:br/>
              <w:t>выполнения</w:t>
            </w:r>
          </w:p>
        </w:tc>
      </w:tr>
      <w:tr w:rsidR="00BC6F22" w:rsidRPr="00BC6F22" w:rsidTr="00D42933">
        <w:trPr>
          <w:trHeight w:val="397"/>
          <w:jc w:val="center"/>
        </w:trPr>
        <w:tc>
          <w:tcPr>
            <w:tcW w:w="13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1.</w:t>
            </w:r>
          </w:p>
        </w:tc>
        <w:tc>
          <w:tcPr>
            <w:tcW w:w="8278" w:type="dxa"/>
            <w:gridSpan w:val="3"/>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F22">
              <w:rPr>
                <w:rFonts w:ascii="Times New Roman" w:eastAsia="Times New Roman" w:hAnsi="Times New Roman" w:cs="Times New Roman"/>
                <w:b/>
                <w:sz w:val="24"/>
                <w:szCs w:val="24"/>
                <w:lang w:eastAsia="ru-RU"/>
              </w:rPr>
              <w:t>Предложения по развитию и планируемому размещению объектов капитального строительства социальной инфраструктуры</w:t>
            </w:r>
          </w:p>
        </w:tc>
      </w:tr>
      <w:tr w:rsidR="00BC6F22" w:rsidRPr="00BC6F22" w:rsidTr="00D42933">
        <w:trPr>
          <w:trHeight w:val="397"/>
          <w:jc w:val="center"/>
        </w:trPr>
        <w:tc>
          <w:tcPr>
            <w:tcW w:w="2803" w:type="dxa"/>
            <w:gridSpan w:val="2"/>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spacing w:after="0" w:line="240" w:lineRule="auto"/>
              <w:jc w:val="center"/>
              <w:rPr>
                <w:rFonts w:ascii="Times New Roman" w:eastAsia="Calibri" w:hAnsi="Times New Roman" w:cs="Times New Roman"/>
              </w:rPr>
            </w:pPr>
            <w:r w:rsidRPr="00BC6F22">
              <w:rPr>
                <w:rFonts w:ascii="Times New Roman" w:eastAsia="Calibri" w:hAnsi="Times New Roman" w:cs="Times New Roman"/>
              </w:rPr>
              <w:t xml:space="preserve">п. Дубки, п. </w:t>
            </w:r>
            <w:proofErr w:type="spellStart"/>
            <w:r w:rsidRPr="00BC6F22">
              <w:rPr>
                <w:rFonts w:ascii="Times New Roman" w:eastAsia="Calibri" w:hAnsi="Times New Roman" w:cs="Times New Roman"/>
              </w:rPr>
              <w:t>Текун</w:t>
            </w:r>
            <w:proofErr w:type="spellEnd"/>
          </w:p>
        </w:tc>
        <w:tc>
          <w:tcPr>
            <w:tcW w:w="4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Капитальный ремонт домов культуры</w:t>
            </w:r>
          </w:p>
        </w:tc>
        <w:tc>
          <w:tcPr>
            <w:tcW w:w="187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Расчетный срок</w:t>
            </w:r>
          </w:p>
        </w:tc>
      </w:tr>
      <w:tr w:rsidR="00BC6F22" w:rsidRPr="00BC6F22" w:rsidTr="00D42933">
        <w:trPr>
          <w:trHeight w:val="397"/>
          <w:jc w:val="center"/>
        </w:trPr>
        <w:tc>
          <w:tcPr>
            <w:tcW w:w="2803" w:type="dxa"/>
            <w:gridSpan w:val="2"/>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Calibri" w:hAnsi="Times New Roman" w:cs="Times New Roman"/>
              </w:rPr>
            </w:pPr>
            <w:r w:rsidRPr="00BC6F22">
              <w:rPr>
                <w:rFonts w:ascii="Times New Roman" w:eastAsia="Calibri" w:hAnsi="Times New Roman" w:cs="Times New Roman"/>
              </w:rPr>
              <w:t xml:space="preserve">п. Дубки, п. </w:t>
            </w:r>
            <w:proofErr w:type="spellStart"/>
            <w:r w:rsidRPr="00BC6F22">
              <w:rPr>
                <w:rFonts w:ascii="Times New Roman" w:eastAsia="Calibri" w:hAnsi="Times New Roman" w:cs="Times New Roman"/>
              </w:rPr>
              <w:t>Текун</w:t>
            </w:r>
            <w:proofErr w:type="spellEnd"/>
          </w:p>
          <w:p w:rsidR="00BC6F22" w:rsidRPr="00BC6F22" w:rsidRDefault="00BC6F22" w:rsidP="00BC6F22">
            <w:pPr>
              <w:spacing w:after="0" w:line="240" w:lineRule="auto"/>
              <w:jc w:val="center"/>
              <w:rPr>
                <w:rFonts w:ascii="Times New Roman" w:eastAsia="Calibri" w:hAnsi="Times New Roman" w:cs="Times New Roman"/>
                <w:sz w:val="24"/>
                <w:szCs w:val="24"/>
              </w:rPr>
            </w:pPr>
            <w:r w:rsidRPr="00BC6F22">
              <w:rPr>
                <w:rFonts w:ascii="Times New Roman" w:eastAsia="Calibri" w:hAnsi="Times New Roman" w:cs="Times New Roman"/>
              </w:rPr>
              <w:t xml:space="preserve">д. </w:t>
            </w:r>
            <w:proofErr w:type="spellStart"/>
            <w:r w:rsidRPr="00BC6F22">
              <w:rPr>
                <w:rFonts w:ascii="Times New Roman" w:eastAsia="Calibri" w:hAnsi="Times New Roman" w:cs="Times New Roman"/>
              </w:rPr>
              <w:t>Паньково</w:t>
            </w:r>
            <w:proofErr w:type="spellEnd"/>
          </w:p>
        </w:tc>
        <w:tc>
          <w:tcPr>
            <w:tcW w:w="4928"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Обустройство зоны отдыха, строительство площадок отдыха и спорта</w:t>
            </w:r>
          </w:p>
        </w:tc>
        <w:tc>
          <w:tcPr>
            <w:tcW w:w="1875"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Расчетный срок</w:t>
            </w:r>
          </w:p>
        </w:tc>
      </w:tr>
    </w:tbl>
    <w:p w:rsidR="00BC6F22" w:rsidRPr="00BC6F22" w:rsidRDefault="00BC6F22" w:rsidP="00BC6F22">
      <w:pPr>
        <w:ind w:firstLine="709"/>
        <w:jc w:val="both"/>
        <w:rPr>
          <w:rFonts w:ascii="Times New Roman" w:eastAsia="Calibri" w:hAnsi="Times New Roman" w:cs="Times New Roman"/>
          <w:color w:val="000000"/>
          <w:sz w:val="24"/>
          <w:szCs w:val="24"/>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b/>
          <w:bCs/>
          <w:color w:val="000000"/>
          <w:sz w:val="24"/>
          <w:szCs w:val="24"/>
          <w:lang w:eastAsia="ru-RU"/>
        </w:rPr>
        <w:t>3.1. Оценка объемов и источников финансируемых мероприятий по проектированию, строительству и реконструкции объектов</w:t>
      </w:r>
      <w:r w:rsidRPr="00BC6F22">
        <w:rPr>
          <w:rFonts w:ascii="Times New Roman" w:eastAsia="Calibri" w:hAnsi="Times New Roman" w:cs="Times New Roman"/>
          <w:b/>
          <w:color w:val="000000"/>
          <w:sz w:val="24"/>
          <w:szCs w:val="24"/>
        </w:rPr>
        <w:t xml:space="preserve"> социальной инфраструктуры городского поселения.</w:t>
      </w:r>
    </w:p>
    <w:p w:rsidR="00BC6F22" w:rsidRPr="00BC6F22" w:rsidRDefault="00BC6F22" w:rsidP="00BC6F22">
      <w:pPr>
        <w:spacing w:after="0" w:line="240" w:lineRule="auto"/>
        <w:jc w:val="both"/>
        <w:rPr>
          <w:rFonts w:ascii="Times New Roman" w:eastAsia="Calibri" w:hAnsi="Times New Roman" w:cs="Times New Roman"/>
          <w:color w:val="000000"/>
          <w:sz w:val="24"/>
          <w:szCs w:val="24"/>
        </w:rPr>
      </w:pPr>
      <w:r w:rsidRPr="00BC6F22">
        <w:rPr>
          <w:rFonts w:ascii="Times New Roman" w:eastAsia="Times New Roman" w:hAnsi="Times New Roman" w:cs="Times New Roman"/>
          <w:color w:val="000000"/>
          <w:sz w:val="24"/>
          <w:szCs w:val="24"/>
          <w:lang w:eastAsia="ru-RU"/>
        </w:rPr>
        <w:t xml:space="preserve"> </w:t>
      </w:r>
      <w:r w:rsidRPr="00BC6F22">
        <w:rPr>
          <w:rFonts w:ascii="Times New Roman" w:eastAsia="Times New Roman" w:hAnsi="Times New Roman" w:cs="Times New Roman"/>
          <w:color w:val="000000"/>
          <w:sz w:val="24"/>
          <w:szCs w:val="24"/>
          <w:lang w:eastAsia="ru-RU"/>
        </w:rPr>
        <w:tab/>
      </w:r>
      <w:r w:rsidRPr="00BC6F22">
        <w:rPr>
          <w:rFonts w:ascii="Times New Roman" w:eastAsia="Times New Roman" w:hAnsi="Times New Roman" w:cs="Times New Roman"/>
          <w:color w:val="000000"/>
          <w:sz w:val="24"/>
          <w:szCs w:val="24"/>
          <w:lang w:eastAsia="ru-RU"/>
        </w:rPr>
        <w:tab/>
        <w:t xml:space="preserve"> Таблица 10. Мероприятия по </w:t>
      </w:r>
      <w:r w:rsidRPr="00BC6F22">
        <w:rPr>
          <w:rFonts w:ascii="Times New Roman" w:eastAsia="Times New Roman" w:hAnsi="Times New Roman" w:cs="Times New Roman"/>
          <w:bCs/>
          <w:color w:val="000000"/>
          <w:sz w:val="24"/>
          <w:szCs w:val="24"/>
          <w:lang w:eastAsia="ru-RU"/>
        </w:rPr>
        <w:t>проектированию, строительству и реконструкции объектов</w:t>
      </w:r>
      <w:r w:rsidRPr="00BC6F22">
        <w:rPr>
          <w:rFonts w:ascii="Times New Roman" w:eastAsia="Calibri" w:hAnsi="Times New Roman" w:cs="Times New Roman"/>
          <w:color w:val="000000"/>
          <w:sz w:val="24"/>
          <w:szCs w:val="24"/>
        </w:rPr>
        <w:t xml:space="preserve"> социальной инфраструктуры </w:t>
      </w: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126"/>
        <w:gridCol w:w="1560"/>
        <w:gridCol w:w="2976"/>
      </w:tblGrid>
      <w:tr w:rsidR="00BC6F22" w:rsidRPr="00BC6F22" w:rsidTr="00D42933">
        <w:tc>
          <w:tcPr>
            <w:tcW w:w="70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lastRenderedPageBreak/>
              <w:t>№ </w:t>
            </w:r>
            <w:proofErr w:type="gramStart"/>
            <w:r w:rsidRPr="00BC6F22">
              <w:rPr>
                <w:rFonts w:ascii="Times New Roman" w:eastAsia="Times New Roman" w:hAnsi="Times New Roman" w:cs="Times New Roman"/>
                <w:color w:val="000000"/>
                <w:sz w:val="24"/>
                <w:szCs w:val="24"/>
                <w:lang w:eastAsia="ru-RU"/>
              </w:rPr>
              <w:t>п</w:t>
            </w:r>
            <w:proofErr w:type="gramEnd"/>
            <w:r w:rsidRPr="00BC6F22">
              <w:rPr>
                <w:rFonts w:ascii="Times New Roman" w:eastAsia="Times New Roman" w:hAnsi="Times New Roman" w:cs="Times New Roman"/>
                <w:color w:val="000000"/>
                <w:sz w:val="24"/>
                <w:szCs w:val="24"/>
                <w:lang w:eastAsia="ru-RU"/>
              </w:rPr>
              <w:t>/п</w:t>
            </w:r>
          </w:p>
        </w:tc>
        <w:tc>
          <w:tcPr>
            <w:tcW w:w="3402"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Сроки начала и окончание работ (год)</w:t>
            </w:r>
          </w:p>
        </w:tc>
        <w:tc>
          <w:tcPr>
            <w:tcW w:w="156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Оценочная стоимость, тыс. руб., 2015год</w:t>
            </w:r>
          </w:p>
        </w:tc>
        <w:tc>
          <w:tcPr>
            <w:tcW w:w="297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Источники финансирования</w:t>
            </w:r>
          </w:p>
        </w:tc>
      </w:tr>
      <w:tr w:rsidR="00BC6F22" w:rsidRPr="00BC6F22" w:rsidTr="00D42933">
        <w:tc>
          <w:tcPr>
            <w:tcW w:w="70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Капитальный ремонт дома культуры</w:t>
            </w:r>
          </w:p>
        </w:tc>
        <w:tc>
          <w:tcPr>
            <w:tcW w:w="212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      2020-2022</w:t>
            </w:r>
          </w:p>
        </w:tc>
        <w:tc>
          <w:tcPr>
            <w:tcW w:w="156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1.Бюджет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C6F22" w:rsidRPr="00BC6F22" w:rsidTr="00D42933">
        <w:tc>
          <w:tcPr>
            <w:tcW w:w="70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Обустройство зоны отдыха, строительство площадок отдыха и спорта</w:t>
            </w:r>
          </w:p>
        </w:tc>
        <w:tc>
          <w:tcPr>
            <w:tcW w:w="212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r w:rsidRPr="00BC6F22">
              <w:rPr>
                <w:rFonts w:ascii="Times New Roman" w:eastAsia="Times New Roman" w:hAnsi="Times New Roman" w:cs="Times New Roman"/>
                <w:color w:val="000000"/>
                <w:sz w:val="24"/>
                <w:szCs w:val="24"/>
                <w:lang w:eastAsia="ru-RU"/>
              </w:rPr>
              <w:t xml:space="preserve">     2018-2020</w:t>
            </w:r>
          </w:p>
        </w:tc>
        <w:tc>
          <w:tcPr>
            <w:tcW w:w="156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1.Бюджет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w:t>
            </w:r>
          </w:p>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tc>
      </w:tr>
      <w:tr w:rsidR="00BC6F22" w:rsidRPr="00BC6F22" w:rsidTr="00D42933">
        <w:tc>
          <w:tcPr>
            <w:tcW w:w="709"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center"/>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BC6F22" w:rsidRPr="00BC6F22" w:rsidRDefault="00BC6F22" w:rsidP="00BC6F22">
            <w:pPr>
              <w:spacing w:after="0" w:line="240" w:lineRule="auto"/>
              <w:jc w:val="both"/>
              <w:rPr>
                <w:rFonts w:ascii="Times New Roman" w:eastAsia="Times New Roman" w:hAnsi="Times New Roman" w:cs="Times New Roman"/>
                <w:color w:val="000000"/>
                <w:sz w:val="24"/>
                <w:szCs w:val="24"/>
                <w:lang w:eastAsia="ru-RU"/>
              </w:rPr>
            </w:pPr>
          </w:p>
        </w:tc>
      </w:tr>
    </w:tbl>
    <w:p w:rsidR="00BC6F22" w:rsidRPr="00BC6F22" w:rsidRDefault="00BC6F22" w:rsidP="00BC6F22">
      <w:pPr>
        <w:spacing w:after="240" w:line="240" w:lineRule="auto"/>
        <w:jc w:val="both"/>
        <w:rPr>
          <w:rFonts w:ascii="Times New Roman" w:eastAsia="Times New Roman" w:hAnsi="Times New Roman" w:cs="Times New Roman"/>
          <w:color w:val="000000"/>
          <w:sz w:val="24"/>
          <w:szCs w:val="24"/>
          <w:lang w:eastAsia="ru-RU"/>
        </w:rPr>
      </w:pPr>
    </w:p>
    <w:p w:rsidR="00BC6F22" w:rsidRPr="00BC6F22" w:rsidRDefault="00BC6F22" w:rsidP="00BC6F22">
      <w:pPr>
        <w:spacing w:after="0" w:line="240" w:lineRule="auto"/>
        <w:jc w:val="center"/>
        <w:rPr>
          <w:rFonts w:ascii="Times New Roman" w:eastAsia="Calibri" w:hAnsi="Times New Roman" w:cs="Times New Roman"/>
          <w:b/>
          <w:color w:val="000000"/>
          <w:sz w:val="24"/>
          <w:szCs w:val="24"/>
        </w:rPr>
      </w:pPr>
      <w:r w:rsidRPr="00BC6F22">
        <w:rPr>
          <w:rFonts w:ascii="Times New Roman" w:eastAsia="Times New Roman" w:hAnsi="Times New Roman" w:cs="Times New Roman"/>
          <w:b/>
          <w:color w:val="000000"/>
          <w:sz w:val="24"/>
          <w:szCs w:val="24"/>
          <w:lang w:eastAsia="ru-RU"/>
        </w:rPr>
        <w:t xml:space="preserve">3.2. Оценка эффективности мероприятий по </w:t>
      </w:r>
      <w:r w:rsidRPr="00BC6F22">
        <w:rPr>
          <w:rFonts w:ascii="Times New Roman" w:eastAsia="Times New Roman" w:hAnsi="Times New Roman" w:cs="Times New Roman"/>
          <w:b/>
          <w:bCs/>
          <w:color w:val="000000"/>
          <w:sz w:val="24"/>
          <w:szCs w:val="24"/>
          <w:lang w:eastAsia="ru-RU"/>
        </w:rPr>
        <w:t>проектированию, строительству и реконструкции объектов</w:t>
      </w:r>
      <w:r w:rsidRPr="00BC6F22">
        <w:rPr>
          <w:rFonts w:ascii="Times New Roman" w:eastAsia="Calibri" w:hAnsi="Times New Roman" w:cs="Times New Roman"/>
          <w:b/>
          <w:color w:val="000000"/>
          <w:sz w:val="24"/>
          <w:szCs w:val="24"/>
        </w:rPr>
        <w:t xml:space="preserve"> социальной инфраструктуры </w:t>
      </w:r>
      <w:proofErr w:type="spellStart"/>
      <w:r w:rsidRPr="00BC6F22">
        <w:rPr>
          <w:rFonts w:ascii="Times New Roman" w:eastAsia="Calibri" w:hAnsi="Times New Roman" w:cs="Times New Roman"/>
          <w:b/>
          <w:color w:val="000000"/>
          <w:sz w:val="24"/>
          <w:szCs w:val="24"/>
        </w:rPr>
        <w:t>Паньковского</w:t>
      </w:r>
      <w:proofErr w:type="spellEnd"/>
      <w:r w:rsidRPr="00BC6F22">
        <w:rPr>
          <w:rFonts w:ascii="Times New Roman" w:eastAsia="Calibri" w:hAnsi="Times New Roman" w:cs="Times New Roman"/>
          <w:b/>
          <w:color w:val="000000"/>
          <w:sz w:val="24"/>
          <w:szCs w:val="24"/>
        </w:rPr>
        <w:t xml:space="preserve"> сельского поселения.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Экономический потенциал поселения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Старение объектов образования, культуры, спорта и их материальной базы, слабое обновление из-за отсутствия финансирования.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Проанализировав вышеперечисленные отправные рубежи необходимо сделать вывод:</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В обобщенном виде главной целью программы «Комплексное развитие социальной инфраструктуры на территории муниципального образования </w:t>
      </w:r>
      <w:proofErr w:type="spellStart"/>
      <w:r w:rsidRPr="00BC6F22">
        <w:rPr>
          <w:rFonts w:ascii="Times New Roman" w:eastAsia="Times New Roman" w:hAnsi="Times New Roman" w:cs="Times New Roman"/>
          <w:sz w:val="24"/>
          <w:szCs w:val="24"/>
          <w:lang w:eastAsia="ru-RU"/>
        </w:rPr>
        <w:t>Паньковское</w:t>
      </w:r>
      <w:proofErr w:type="spellEnd"/>
      <w:r w:rsidRPr="00BC6F22">
        <w:rPr>
          <w:rFonts w:ascii="Times New Roman" w:eastAsia="Times New Roman" w:hAnsi="Times New Roman" w:cs="Times New Roman"/>
          <w:sz w:val="24"/>
          <w:szCs w:val="24"/>
          <w:lang w:eastAsia="ru-RU"/>
        </w:rPr>
        <w:t xml:space="preserve"> сельское поселение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 Костромской области на 2016-2026 годы» является устойчивое повышение качества жизни нынешних и будущих поколений жителей и благополучие развития поселения  через устойчивое развитие территории в социальной и экономической сфере.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Для достижения поставленных целей в среднесрочной перспективе необходимо решить следующие задачи:</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2. развить и расширить сферу информационно-консультационного и правового обслуживания населения;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3. улучшить состояние здоровья населения за счет повышения доступности и качества занятиями физической культурой и спортом; </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w:t>
      </w:r>
      <w:r w:rsidRPr="00BC6F22">
        <w:rPr>
          <w:rFonts w:ascii="Times New Roman" w:eastAsia="Times New Roman" w:hAnsi="Times New Roman" w:cs="Times New Roman"/>
          <w:sz w:val="24"/>
          <w:szCs w:val="24"/>
          <w:lang w:eastAsia="ru-RU"/>
        </w:rPr>
        <w:lastRenderedPageBreak/>
        <w:t>алкоголизма;</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5. активизировать культурную деятельность;</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6.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7. привлекать молодых специалистов в поселение (врачей, учителей, работников культуры, муниципальных служащих):</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w:t>
      </w:r>
      <w:r w:rsidRPr="00BC6F22">
        <w:rPr>
          <w:rFonts w:ascii="Times New Roman" w:eastAsia="Times New Roman" w:hAnsi="Times New Roman" w:cs="Times New Roman"/>
          <w:iCs/>
          <w:sz w:val="24"/>
          <w:szCs w:val="24"/>
          <w:lang w:eastAsia="ru-RU"/>
        </w:rPr>
        <w:t>-помощь членам их семей в устройстве на работу;</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C6F22">
        <w:rPr>
          <w:rFonts w:ascii="Times New Roman" w:eastAsia="Times New Roman" w:hAnsi="Times New Roman" w:cs="Times New Roman"/>
          <w:iCs/>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C6F22">
        <w:rPr>
          <w:rFonts w:ascii="Times New Roman" w:eastAsia="Times New Roman" w:hAnsi="Times New Roman" w:cs="Times New Roman"/>
          <w:iCs/>
          <w:sz w:val="24"/>
          <w:szCs w:val="24"/>
          <w:lang w:eastAsia="ru-RU"/>
        </w:rPr>
        <w:t xml:space="preserve">Все объекты социальной инфраструктуры расположенные на территории </w:t>
      </w:r>
      <w:proofErr w:type="spellStart"/>
      <w:r w:rsidRPr="00BC6F22">
        <w:rPr>
          <w:rFonts w:ascii="Times New Roman" w:eastAsia="Times New Roman" w:hAnsi="Times New Roman" w:cs="Times New Roman"/>
          <w:iCs/>
          <w:sz w:val="24"/>
          <w:szCs w:val="24"/>
          <w:lang w:eastAsia="ru-RU"/>
        </w:rPr>
        <w:t>Паньковского</w:t>
      </w:r>
      <w:proofErr w:type="spellEnd"/>
      <w:r w:rsidRPr="00BC6F22">
        <w:rPr>
          <w:rFonts w:ascii="Times New Roman" w:eastAsia="Times New Roman" w:hAnsi="Times New Roman" w:cs="Times New Roman"/>
          <w:iCs/>
          <w:sz w:val="24"/>
          <w:szCs w:val="24"/>
          <w:lang w:eastAsia="ru-RU"/>
        </w:rPr>
        <w:t xml:space="preserve"> сельского поселения находятся в </w:t>
      </w:r>
      <w:proofErr w:type="spellStart"/>
      <w:r w:rsidRPr="00BC6F22">
        <w:rPr>
          <w:rFonts w:ascii="Times New Roman" w:eastAsia="Times New Roman" w:hAnsi="Times New Roman" w:cs="Times New Roman"/>
          <w:iCs/>
          <w:sz w:val="24"/>
          <w:szCs w:val="24"/>
          <w:lang w:eastAsia="ru-RU"/>
        </w:rPr>
        <w:t>пешеходно</w:t>
      </w:r>
      <w:proofErr w:type="spellEnd"/>
      <w:r w:rsidRPr="00BC6F22">
        <w:rPr>
          <w:rFonts w:ascii="Times New Roman" w:eastAsia="Times New Roman" w:hAnsi="Times New Roman" w:cs="Times New Roman"/>
          <w:iCs/>
          <w:sz w:val="24"/>
          <w:szCs w:val="24"/>
          <w:lang w:eastAsia="ru-RU"/>
        </w:rPr>
        <w:t>-транспортной шаговой доступности в соответствии с нормами градостроительного проектирования поселения.</w:t>
      </w:r>
    </w:p>
    <w:p w:rsidR="00BC6F22" w:rsidRPr="00BC6F22" w:rsidRDefault="00BC6F22" w:rsidP="00BC6F22">
      <w:pPr>
        <w:widowControl w:val="0"/>
        <w:autoSpaceDE w:val="0"/>
        <w:autoSpaceDN w:val="0"/>
        <w:adjustRightInd w:val="0"/>
        <w:spacing w:after="0"/>
        <w:jc w:val="center"/>
        <w:rPr>
          <w:rFonts w:ascii="Times New Roman" w:eastAsia="Times New Roman" w:hAnsi="Times New Roman" w:cs="Times New Roman"/>
          <w:b/>
          <w:iCs/>
          <w:sz w:val="24"/>
          <w:szCs w:val="24"/>
          <w:lang w:eastAsia="ru-RU"/>
        </w:rPr>
      </w:pPr>
      <w:r w:rsidRPr="00BC6F22">
        <w:rPr>
          <w:rFonts w:ascii="Times New Roman" w:eastAsia="Times New Roman" w:hAnsi="Times New Roman" w:cs="Times New Roman"/>
          <w:b/>
          <w:iCs/>
          <w:sz w:val="24"/>
          <w:szCs w:val="24"/>
          <w:lang w:eastAsia="ru-RU"/>
        </w:rPr>
        <w:t xml:space="preserve"> </w:t>
      </w:r>
    </w:p>
    <w:p w:rsidR="00BC6F22" w:rsidRPr="00BC6F22" w:rsidRDefault="00BC6F22" w:rsidP="00BC6F22">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C6F22">
        <w:rPr>
          <w:rFonts w:ascii="Times New Roman" w:eastAsia="Times New Roman" w:hAnsi="Times New Roman" w:cs="Times New Roman"/>
          <w:b/>
          <w:iCs/>
          <w:sz w:val="24"/>
          <w:szCs w:val="24"/>
          <w:lang w:eastAsia="ru-RU"/>
        </w:rPr>
        <w:t xml:space="preserve">3.3.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roofErr w:type="spellStart"/>
      <w:r w:rsidRPr="00BC6F22">
        <w:rPr>
          <w:rFonts w:ascii="Times New Roman" w:eastAsia="Times New Roman" w:hAnsi="Times New Roman" w:cs="Times New Roman"/>
          <w:b/>
          <w:iCs/>
          <w:sz w:val="24"/>
          <w:szCs w:val="24"/>
          <w:lang w:eastAsia="ru-RU"/>
        </w:rPr>
        <w:t>Паньковского</w:t>
      </w:r>
      <w:proofErr w:type="spellEnd"/>
      <w:r w:rsidRPr="00BC6F22">
        <w:rPr>
          <w:rFonts w:ascii="Times New Roman" w:eastAsia="Times New Roman" w:hAnsi="Times New Roman" w:cs="Times New Roman"/>
          <w:b/>
          <w:iCs/>
          <w:sz w:val="24"/>
          <w:szCs w:val="24"/>
          <w:lang w:eastAsia="ru-RU"/>
        </w:rPr>
        <w:t xml:space="preserve"> сельского поселения</w:t>
      </w:r>
    </w:p>
    <w:p w:rsidR="00BC6F22" w:rsidRPr="00BC6F22" w:rsidRDefault="00BC6F22" w:rsidP="00BC6F22">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C6F22">
        <w:rPr>
          <w:rFonts w:ascii="Times New Roman" w:eastAsia="Times New Roman" w:hAnsi="Times New Roman" w:cs="Times New Roman"/>
          <w:iCs/>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roofErr w:type="spellStart"/>
      <w:r w:rsidRPr="00BC6F22">
        <w:rPr>
          <w:rFonts w:ascii="Times New Roman" w:eastAsia="Times New Roman" w:hAnsi="Times New Roman" w:cs="Times New Roman"/>
          <w:iCs/>
          <w:sz w:val="24"/>
          <w:szCs w:val="24"/>
          <w:lang w:eastAsia="ru-RU"/>
        </w:rPr>
        <w:t>Паньковского</w:t>
      </w:r>
      <w:proofErr w:type="spellEnd"/>
      <w:r w:rsidRPr="00BC6F22">
        <w:rPr>
          <w:rFonts w:ascii="Times New Roman" w:eastAsia="Times New Roman" w:hAnsi="Times New Roman" w:cs="Times New Roman"/>
          <w:iCs/>
          <w:sz w:val="24"/>
          <w:szCs w:val="24"/>
          <w:lang w:eastAsia="ru-RU"/>
        </w:rPr>
        <w:t xml:space="preserve"> сельского поселения предусматривает следующие мероприятия:</w:t>
      </w:r>
    </w:p>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C6F22">
        <w:rPr>
          <w:rFonts w:ascii="Times New Roman" w:eastAsia="Times New Roman" w:hAnsi="Times New Roman" w:cs="Times New Roman"/>
          <w:iCs/>
          <w:sz w:val="24"/>
          <w:szCs w:val="24"/>
          <w:lang w:eastAsia="ru-RU"/>
        </w:rPr>
        <w:t xml:space="preserve">1.Внесение изменений в </w:t>
      </w:r>
      <w:proofErr w:type="gramStart"/>
      <w:r w:rsidRPr="00BC6F22">
        <w:rPr>
          <w:rFonts w:ascii="Times New Roman" w:eastAsia="Times New Roman" w:hAnsi="Times New Roman" w:cs="Times New Roman"/>
          <w:iCs/>
          <w:sz w:val="24"/>
          <w:szCs w:val="24"/>
          <w:lang w:eastAsia="ru-RU"/>
        </w:rPr>
        <w:t>Генеральный</w:t>
      </w:r>
      <w:proofErr w:type="gramEnd"/>
      <w:r w:rsidRPr="00BC6F22">
        <w:rPr>
          <w:rFonts w:ascii="Times New Roman" w:eastAsia="Times New Roman" w:hAnsi="Times New Roman" w:cs="Times New Roman"/>
          <w:iCs/>
          <w:sz w:val="24"/>
          <w:szCs w:val="24"/>
          <w:lang w:eastAsia="ru-RU"/>
        </w:rPr>
        <w:t xml:space="preserve"> плана </w:t>
      </w:r>
      <w:proofErr w:type="spellStart"/>
      <w:r w:rsidRPr="00BC6F22">
        <w:rPr>
          <w:rFonts w:ascii="Times New Roman" w:eastAsia="Times New Roman" w:hAnsi="Times New Roman" w:cs="Times New Roman"/>
          <w:iCs/>
          <w:sz w:val="24"/>
          <w:szCs w:val="24"/>
          <w:lang w:eastAsia="ru-RU"/>
        </w:rPr>
        <w:t>Паньковского</w:t>
      </w:r>
      <w:proofErr w:type="spellEnd"/>
      <w:r w:rsidRPr="00BC6F22">
        <w:rPr>
          <w:rFonts w:ascii="Times New Roman" w:eastAsia="Times New Roman" w:hAnsi="Times New Roman" w:cs="Times New Roman"/>
          <w:iCs/>
          <w:sz w:val="24"/>
          <w:szCs w:val="24"/>
          <w:lang w:eastAsia="ru-RU"/>
        </w:rPr>
        <w:t xml:space="preserve"> сельского поселения </w:t>
      </w:r>
    </w:p>
    <w:p w:rsidR="00BC6F22" w:rsidRPr="00BC6F22" w:rsidRDefault="00BC6F22" w:rsidP="00BC6F22">
      <w:pPr>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при выявлении новых, необходимых к реализации мероприятий Программы;</w:t>
      </w:r>
    </w:p>
    <w:p w:rsidR="00BC6F22" w:rsidRPr="00BC6F22" w:rsidRDefault="00BC6F22" w:rsidP="00BC6F22">
      <w:pPr>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при появлении новых инвестиционных проектов, особо значимых для территории;</w:t>
      </w:r>
    </w:p>
    <w:p w:rsidR="00BC6F22" w:rsidRPr="00BC6F22" w:rsidRDefault="00BC6F22" w:rsidP="00BC6F22">
      <w:pPr>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BC6F22" w:rsidRPr="00BC6F22" w:rsidRDefault="00BC6F22" w:rsidP="00BC6F22">
      <w:pPr>
        <w:spacing w:after="0" w:line="240" w:lineRule="auto"/>
        <w:jc w:val="both"/>
        <w:rPr>
          <w:rFonts w:ascii="Times New Roman" w:eastAsia="Times New Roman" w:hAnsi="Times New Roman" w:cs="Times New Roman"/>
          <w:sz w:val="24"/>
          <w:szCs w:val="24"/>
          <w:lang w:eastAsia="ru-RU"/>
        </w:rPr>
      </w:pPr>
      <w:r w:rsidRPr="00BC6F22">
        <w:rPr>
          <w:rFonts w:ascii="Times New Roman" w:eastAsia="Times New Roman" w:hAnsi="Times New Roman" w:cs="Times New Roman"/>
          <w:sz w:val="24"/>
          <w:szCs w:val="24"/>
          <w:lang w:eastAsia="ru-RU"/>
        </w:rPr>
        <w:t xml:space="preserve">- размещение информации на сайте </w:t>
      </w:r>
      <w:proofErr w:type="spellStart"/>
      <w:r w:rsidRPr="00BC6F22">
        <w:rPr>
          <w:rFonts w:ascii="Times New Roman" w:eastAsia="Times New Roman" w:hAnsi="Times New Roman" w:cs="Times New Roman"/>
          <w:sz w:val="24"/>
          <w:szCs w:val="24"/>
          <w:lang w:eastAsia="ru-RU"/>
        </w:rPr>
        <w:t>Паньковского</w:t>
      </w:r>
      <w:proofErr w:type="spellEnd"/>
      <w:r w:rsidRPr="00BC6F22">
        <w:rPr>
          <w:rFonts w:ascii="Times New Roman" w:eastAsia="Times New Roman" w:hAnsi="Times New Roman" w:cs="Times New Roman"/>
          <w:sz w:val="24"/>
          <w:szCs w:val="24"/>
          <w:lang w:eastAsia="ru-RU"/>
        </w:rPr>
        <w:t xml:space="preserve"> сельского поселения </w:t>
      </w:r>
      <w:proofErr w:type="spellStart"/>
      <w:r w:rsidRPr="00BC6F22">
        <w:rPr>
          <w:rFonts w:ascii="Times New Roman" w:eastAsia="Times New Roman" w:hAnsi="Times New Roman" w:cs="Times New Roman"/>
          <w:sz w:val="24"/>
          <w:szCs w:val="24"/>
          <w:lang w:eastAsia="ru-RU"/>
        </w:rPr>
        <w:t>Кадыйского</w:t>
      </w:r>
      <w:proofErr w:type="spellEnd"/>
      <w:r w:rsidRPr="00BC6F22">
        <w:rPr>
          <w:rFonts w:ascii="Times New Roman" w:eastAsia="Times New Roman" w:hAnsi="Times New Roman" w:cs="Times New Roman"/>
          <w:sz w:val="24"/>
          <w:szCs w:val="24"/>
          <w:lang w:eastAsia="ru-RU"/>
        </w:rPr>
        <w:t xml:space="preserve"> муниципального района.</w:t>
      </w:r>
    </w:p>
    <w:p w:rsidR="00BC6F22" w:rsidRPr="00BC6F22" w:rsidRDefault="00BC6F22" w:rsidP="00BC6F22">
      <w:pPr>
        <w:spacing w:after="0" w:line="240" w:lineRule="auto"/>
        <w:jc w:val="both"/>
        <w:rPr>
          <w:rFonts w:ascii="Times New Roman" w:eastAsia="Times New Roman" w:hAnsi="Times New Roman" w:cs="Times New Roman"/>
          <w:sz w:val="24"/>
          <w:szCs w:val="24"/>
          <w:lang w:eastAsia="ru-RU"/>
        </w:rPr>
      </w:pPr>
    </w:p>
    <w:bookmarkEnd w:id="1"/>
    <w:p w:rsidR="00BC6F22" w:rsidRPr="00BC6F22" w:rsidRDefault="00BC6F22" w:rsidP="00BC6F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F22" w:rsidRPr="00BC6F22" w:rsidRDefault="00BC6F22" w:rsidP="00BC6F22">
      <w:pPr>
        <w:rPr>
          <w:rFonts w:ascii="Times New Roman" w:eastAsia="Calibri" w:hAnsi="Times New Roman" w:cs="Times New Roman"/>
          <w:sz w:val="24"/>
          <w:szCs w:val="24"/>
        </w:rPr>
      </w:pPr>
    </w:p>
    <w:p w:rsidR="00BC6F22" w:rsidRPr="00BC6F22" w:rsidRDefault="00BC6F22" w:rsidP="00BC6F22">
      <w:pPr>
        <w:rPr>
          <w:rFonts w:ascii="Calibri" w:eastAsia="Calibri" w:hAnsi="Calibri" w:cs="Times New Roman"/>
        </w:rPr>
      </w:pPr>
    </w:p>
    <w:p w:rsidR="0037611D" w:rsidRDefault="0037611D"/>
    <w:sectPr w:rsidR="00376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18"/>
    <w:multiLevelType w:val="hybridMultilevel"/>
    <w:tmpl w:val="2C10D766"/>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15C4799"/>
    <w:multiLevelType w:val="hybridMultilevel"/>
    <w:tmpl w:val="FD40177A"/>
    <w:lvl w:ilvl="0" w:tplc="04190001">
      <w:start w:val="1"/>
      <w:numFmt w:val="bullet"/>
      <w:lvlText w:val="•"/>
      <w:lvlJc w:val="left"/>
      <w:pPr>
        <w:tabs>
          <w:tab w:val="num" w:pos="720"/>
        </w:tabs>
        <w:ind w:left="720" w:hanging="360"/>
      </w:pPr>
      <w:rPr>
        <w:rFonts w:ascii="Georgia" w:hAnsi="Georg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914EF5"/>
    <w:multiLevelType w:val="multilevel"/>
    <w:tmpl w:val="DAD020BC"/>
    <w:lvl w:ilvl="0">
      <w:start w:val="1"/>
      <w:numFmt w:val="decimal"/>
      <w:pStyle w:val="S2"/>
      <w:suff w:val="space"/>
      <w:lvlText w:val="%1."/>
      <w:lvlJc w:val="left"/>
      <w:pPr>
        <w:ind w:left="360" w:hanging="360"/>
      </w:pPr>
    </w:lvl>
    <w:lvl w:ilvl="1">
      <w:start w:val="1"/>
      <w:numFmt w:val="decimal"/>
      <w:suff w:val="space"/>
      <w:lvlText w:val="%1.%2."/>
      <w:lvlJc w:val="left"/>
      <w:pPr>
        <w:ind w:left="612" w:hanging="432"/>
      </w:pPr>
    </w:lvl>
    <w:lvl w:ilvl="2">
      <w:start w:val="1"/>
      <w:numFmt w:val="decimal"/>
      <w:suff w:val="space"/>
      <w:lvlText w:val="%1.%2.%3."/>
      <w:lvlJc w:val="left"/>
      <w:pPr>
        <w:ind w:left="1044" w:hanging="504"/>
      </w:pPr>
      <w:rPr>
        <w:rFonts w:ascii="Times New Roman" w:hAnsi="Times New Roman" w:cs="Times New Roman" w:hint="default"/>
        <w:sz w:val="24"/>
        <w:szCs w:val="24"/>
      </w:r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3">
    <w:nsid w:val="75E63E59"/>
    <w:multiLevelType w:val="hybridMultilevel"/>
    <w:tmpl w:val="221AC5FC"/>
    <w:lvl w:ilvl="0" w:tplc="D108C9F4">
      <w:start w:val="1"/>
      <w:numFmt w:val="bullet"/>
      <w:lvlText w:val=""/>
      <w:lvlJc w:val="left"/>
      <w:pPr>
        <w:ind w:left="720" w:hanging="360"/>
      </w:pPr>
      <w:rPr>
        <w:rFonts w:ascii="Symbol" w:eastAsia="Times New Roman" w:hAnsi="Symbol"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3F"/>
    <w:rsid w:val="0037611D"/>
    <w:rsid w:val="00BC6F22"/>
    <w:rsid w:val="00C6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БЛОК,новая страница"/>
    <w:basedOn w:val="a"/>
    <w:link w:val="10"/>
    <w:qFormat/>
    <w:rsid w:val="00BC6F22"/>
    <w:pPr>
      <w:spacing w:after="136" w:line="288" w:lineRule="atLeast"/>
      <w:outlineLvl w:val="0"/>
    </w:pPr>
    <w:rPr>
      <w:rFonts w:ascii="Tahoma" w:eastAsia="Times New Roman" w:hAnsi="Tahoma" w:cs="Times New Roman"/>
      <w:color w:val="2E3432"/>
      <w:sz w:val="38"/>
      <w:szCs w:val="38"/>
      <w:lang w:eastAsia="ru-RU"/>
    </w:rPr>
  </w:style>
  <w:style w:type="paragraph" w:styleId="2">
    <w:name w:val="heading 2"/>
    <w:basedOn w:val="a"/>
    <w:next w:val="a"/>
    <w:link w:val="20"/>
    <w:uiPriority w:val="9"/>
    <w:semiHidden/>
    <w:unhideWhenUsed/>
    <w:qFormat/>
    <w:rsid w:val="00BC6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6F22"/>
    <w:pPr>
      <w:spacing w:after="136" w:line="288" w:lineRule="atLeast"/>
      <w:outlineLvl w:val="2"/>
    </w:pPr>
    <w:rPr>
      <w:rFonts w:ascii="Tahoma" w:eastAsia="Times New Roman" w:hAnsi="Tahoma" w:cs="Times New Roman"/>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новая страница Знак"/>
    <w:basedOn w:val="a0"/>
    <w:link w:val="1"/>
    <w:rsid w:val="00BC6F22"/>
    <w:rPr>
      <w:rFonts w:ascii="Tahoma" w:eastAsia="Times New Roman" w:hAnsi="Tahoma" w:cs="Times New Roman"/>
      <w:color w:val="2E3432"/>
      <w:sz w:val="38"/>
      <w:szCs w:val="38"/>
      <w:lang w:eastAsia="ru-RU"/>
    </w:rPr>
  </w:style>
  <w:style w:type="character" w:customStyle="1" w:styleId="20">
    <w:name w:val="Заголовок 2 Знак"/>
    <w:basedOn w:val="a0"/>
    <w:link w:val="2"/>
    <w:uiPriority w:val="9"/>
    <w:semiHidden/>
    <w:rsid w:val="00BC6F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6F22"/>
    <w:rPr>
      <w:rFonts w:ascii="Tahoma" w:eastAsia="Times New Roman" w:hAnsi="Tahoma" w:cs="Times New Roman"/>
      <w:sz w:val="29"/>
      <w:szCs w:val="29"/>
      <w:lang w:eastAsia="ru-RU"/>
    </w:rPr>
  </w:style>
  <w:style w:type="numbering" w:customStyle="1" w:styleId="11">
    <w:name w:val="Нет списка1"/>
    <w:next w:val="a2"/>
    <w:uiPriority w:val="99"/>
    <w:semiHidden/>
    <w:unhideWhenUsed/>
    <w:rsid w:val="00BC6F22"/>
  </w:style>
  <w:style w:type="character" w:styleId="a3">
    <w:name w:val="Hyperlink"/>
    <w:semiHidden/>
    <w:rsid w:val="00BC6F22"/>
    <w:rPr>
      <w:color w:val="0000FF"/>
      <w:u w:val="single"/>
    </w:rPr>
  </w:style>
  <w:style w:type="paragraph" w:styleId="12">
    <w:name w:val="index 1"/>
    <w:basedOn w:val="a"/>
    <w:next w:val="a"/>
    <w:autoRedefine/>
    <w:rsid w:val="00BC6F22"/>
    <w:pPr>
      <w:ind w:left="220" w:hanging="220"/>
    </w:pPr>
    <w:rPr>
      <w:rFonts w:ascii="Calibri" w:eastAsia="Calibri" w:hAnsi="Calibri" w:cs="Times New Roman"/>
    </w:rPr>
  </w:style>
  <w:style w:type="paragraph" w:styleId="a4">
    <w:name w:val="index heading"/>
    <w:basedOn w:val="a"/>
    <w:next w:val="12"/>
    <w:semiHidden/>
    <w:rsid w:val="00BC6F2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6"/>
    <w:semiHidden/>
    <w:locked/>
    <w:rsid w:val="00BC6F22"/>
    <w:rPr>
      <w:rFonts w:ascii="Calibri" w:eastAsia="Calibri" w:hAnsi="Calibri"/>
    </w:rPr>
  </w:style>
  <w:style w:type="paragraph" w:styleId="a6">
    <w:name w:val="Body Text"/>
    <w:basedOn w:val="a"/>
    <w:link w:val="a5"/>
    <w:semiHidden/>
    <w:rsid w:val="00BC6F22"/>
    <w:pPr>
      <w:spacing w:after="120"/>
    </w:pPr>
    <w:rPr>
      <w:rFonts w:ascii="Calibri" w:eastAsia="Calibri" w:hAnsi="Calibri"/>
    </w:rPr>
  </w:style>
  <w:style w:type="character" w:customStyle="1" w:styleId="13">
    <w:name w:val="Основной текст Знак1"/>
    <w:basedOn w:val="a0"/>
    <w:uiPriority w:val="99"/>
    <w:semiHidden/>
    <w:rsid w:val="00BC6F22"/>
  </w:style>
  <w:style w:type="character" w:customStyle="1" w:styleId="a7">
    <w:name w:val="Основной текст с отступом Знак"/>
    <w:link w:val="a8"/>
    <w:semiHidden/>
    <w:locked/>
    <w:rsid w:val="00BC6F22"/>
    <w:rPr>
      <w:rFonts w:ascii="Calibri" w:eastAsia="Calibri" w:hAnsi="Calibri"/>
    </w:rPr>
  </w:style>
  <w:style w:type="paragraph" w:styleId="a8">
    <w:name w:val="Body Text Indent"/>
    <w:basedOn w:val="a"/>
    <w:link w:val="a7"/>
    <w:semiHidden/>
    <w:rsid w:val="00BC6F22"/>
    <w:pPr>
      <w:spacing w:after="120"/>
      <w:ind w:left="283"/>
    </w:pPr>
    <w:rPr>
      <w:rFonts w:ascii="Calibri" w:eastAsia="Calibri" w:hAnsi="Calibri"/>
    </w:rPr>
  </w:style>
  <w:style w:type="character" w:customStyle="1" w:styleId="14">
    <w:name w:val="Основной текст с отступом Знак1"/>
    <w:basedOn w:val="a0"/>
    <w:uiPriority w:val="99"/>
    <w:semiHidden/>
    <w:rsid w:val="00BC6F22"/>
  </w:style>
  <w:style w:type="paragraph" w:styleId="a9">
    <w:name w:val="No Spacing"/>
    <w:qFormat/>
    <w:rsid w:val="00BC6F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semiHidden/>
    <w:rsid w:val="00BC6F2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20">
    <w:name w:val="S_Заголовок 2 Знак"/>
    <w:link w:val="S2"/>
    <w:semiHidden/>
    <w:locked/>
    <w:rsid w:val="00BC6F22"/>
    <w:rPr>
      <w:b/>
      <w:sz w:val="28"/>
      <w:szCs w:val="28"/>
    </w:rPr>
  </w:style>
  <w:style w:type="paragraph" w:customStyle="1" w:styleId="S2">
    <w:name w:val="S_Заголовок 2"/>
    <w:basedOn w:val="2"/>
    <w:link w:val="S20"/>
    <w:autoRedefine/>
    <w:semiHidden/>
    <w:rsid w:val="00BC6F22"/>
    <w:pPr>
      <w:keepNext w:val="0"/>
      <w:keepLines w:val="0"/>
      <w:numPr>
        <w:numId w:val="1"/>
      </w:numPr>
      <w:spacing w:before="0" w:line="240" w:lineRule="auto"/>
      <w:ind w:firstLine="720"/>
      <w:jc w:val="center"/>
    </w:pPr>
    <w:rPr>
      <w:rFonts w:asciiTheme="minorHAnsi" w:eastAsiaTheme="minorHAnsi" w:hAnsiTheme="minorHAnsi" w:cstheme="minorBidi"/>
      <w:bCs w:val="0"/>
      <w:color w:val="auto"/>
      <w:sz w:val="28"/>
      <w:szCs w:val="28"/>
    </w:rPr>
  </w:style>
  <w:style w:type="character" w:customStyle="1" w:styleId="Normal">
    <w:name w:val="Normal Знак"/>
    <w:link w:val="15"/>
    <w:semiHidden/>
    <w:locked/>
    <w:rsid w:val="00BC6F22"/>
  </w:style>
  <w:style w:type="paragraph" w:customStyle="1" w:styleId="15">
    <w:name w:val="Обычный1"/>
    <w:link w:val="Normal"/>
    <w:semiHidden/>
    <w:rsid w:val="00BC6F22"/>
    <w:pPr>
      <w:snapToGrid w:val="0"/>
      <w:spacing w:after="0" w:line="240" w:lineRule="auto"/>
    </w:pPr>
  </w:style>
  <w:style w:type="paragraph" w:customStyle="1" w:styleId="report">
    <w:name w:val="report"/>
    <w:basedOn w:val="a"/>
    <w:semiHidden/>
    <w:rsid w:val="00BC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_Заголовок 2 Знак Знак Знак"/>
    <w:locked/>
    <w:rsid w:val="00BC6F22"/>
    <w:rPr>
      <w:b/>
      <w:bCs w:val="0"/>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БЛОК,новая страница"/>
    <w:basedOn w:val="a"/>
    <w:link w:val="10"/>
    <w:qFormat/>
    <w:rsid w:val="00BC6F22"/>
    <w:pPr>
      <w:spacing w:after="136" w:line="288" w:lineRule="atLeast"/>
      <w:outlineLvl w:val="0"/>
    </w:pPr>
    <w:rPr>
      <w:rFonts w:ascii="Tahoma" w:eastAsia="Times New Roman" w:hAnsi="Tahoma" w:cs="Times New Roman"/>
      <w:color w:val="2E3432"/>
      <w:sz w:val="38"/>
      <w:szCs w:val="38"/>
      <w:lang w:eastAsia="ru-RU"/>
    </w:rPr>
  </w:style>
  <w:style w:type="paragraph" w:styleId="2">
    <w:name w:val="heading 2"/>
    <w:basedOn w:val="a"/>
    <w:next w:val="a"/>
    <w:link w:val="20"/>
    <w:uiPriority w:val="9"/>
    <w:semiHidden/>
    <w:unhideWhenUsed/>
    <w:qFormat/>
    <w:rsid w:val="00BC6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6F22"/>
    <w:pPr>
      <w:spacing w:after="136" w:line="288" w:lineRule="atLeast"/>
      <w:outlineLvl w:val="2"/>
    </w:pPr>
    <w:rPr>
      <w:rFonts w:ascii="Tahoma" w:eastAsia="Times New Roman" w:hAnsi="Tahoma" w:cs="Times New Roman"/>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новая страница Знак"/>
    <w:basedOn w:val="a0"/>
    <w:link w:val="1"/>
    <w:rsid w:val="00BC6F22"/>
    <w:rPr>
      <w:rFonts w:ascii="Tahoma" w:eastAsia="Times New Roman" w:hAnsi="Tahoma" w:cs="Times New Roman"/>
      <w:color w:val="2E3432"/>
      <w:sz w:val="38"/>
      <w:szCs w:val="38"/>
      <w:lang w:eastAsia="ru-RU"/>
    </w:rPr>
  </w:style>
  <w:style w:type="character" w:customStyle="1" w:styleId="20">
    <w:name w:val="Заголовок 2 Знак"/>
    <w:basedOn w:val="a0"/>
    <w:link w:val="2"/>
    <w:uiPriority w:val="9"/>
    <w:semiHidden/>
    <w:rsid w:val="00BC6F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6F22"/>
    <w:rPr>
      <w:rFonts w:ascii="Tahoma" w:eastAsia="Times New Roman" w:hAnsi="Tahoma" w:cs="Times New Roman"/>
      <w:sz w:val="29"/>
      <w:szCs w:val="29"/>
      <w:lang w:eastAsia="ru-RU"/>
    </w:rPr>
  </w:style>
  <w:style w:type="numbering" w:customStyle="1" w:styleId="11">
    <w:name w:val="Нет списка1"/>
    <w:next w:val="a2"/>
    <w:uiPriority w:val="99"/>
    <w:semiHidden/>
    <w:unhideWhenUsed/>
    <w:rsid w:val="00BC6F22"/>
  </w:style>
  <w:style w:type="character" w:styleId="a3">
    <w:name w:val="Hyperlink"/>
    <w:semiHidden/>
    <w:rsid w:val="00BC6F22"/>
    <w:rPr>
      <w:color w:val="0000FF"/>
      <w:u w:val="single"/>
    </w:rPr>
  </w:style>
  <w:style w:type="paragraph" w:styleId="12">
    <w:name w:val="index 1"/>
    <w:basedOn w:val="a"/>
    <w:next w:val="a"/>
    <w:autoRedefine/>
    <w:rsid w:val="00BC6F22"/>
    <w:pPr>
      <w:ind w:left="220" w:hanging="220"/>
    </w:pPr>
    <w:rPr>
      <w:rFonts w:ascii="Calibri" w:eastAsia="Calibri" w:hAnsi="Calibri" w:cs="Times New Roman"/>
    </w:rPr>
  </w:style>
  <w:style w:type="paragraph" w:styleId="a4">
    <w:name w:val="index heading"/>
    <w:basedOn w:val="a"/>
    <w:next w:val="12"/>
    <w:semiHidden/>
    <w:rsid w:val="00BC6F22"/>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6"/>
    <w:semiHidden/>
    <w:locked/>
    <w:rsid w:val="00BC6F22"/>
    <w:rPr>
      <w:rFonts w:ascii="Calibri" w:eastAsia="Calibri" w:hAnsi="Calibri"/>
    </w:rPr>
  </w:style>
  <w:style w:type="paragraph" w:styleId="a6">
    <w:name w:val="Body Text"/>
    <w:basedOn w:val="a"/>
    <w:link w:val="a5"/>
    <w:semiHidden/>
    <w:rsid w:val="00BC6F22"/>
    <w:pPr>
      <w:spacing w:after="120"/>
    </w:pPr>
    <w:rPr>
      <w:rFonts w:ascii="Calibri" w:eastAsia="Calibri" w:hAnsi="Calibri"/>
    </w:rPr>
  </w:style>
  <w:style w:type="character" w:customStyle="1" w:styleId="13">
    <w:name w:val="Основной текст Знак1"/>
    <w:basedOn w:val="a0"/>
    <w:uiPriority w:val="99"/>
    <w:semiHidden/>
    <w:rsid w:val="00BC6F22"/>
  </w:style>
  <w:style w:type="character" w:customStyle="1" w:styleId="a7">
    <w:name w:val="Основной текст с отступом Знак"/>
    <w:link w:val="a8"/>
    <w:semiHidden/>
    <w:locked/>
    <w:rsid w:val="00BC6F22"/>
    <w:rPr>
      <w:rFonts w:ascii="Calibri" w:eastAsia="Calibri" w:hAnsi="Calibri"/>
    </w:rPr>
  </w:style>
  <w:style w:type="paragraph" w:styleId="a8">
    <w:name w:val="Body Text Indent"/>
    <w:basedOn w:val="a"/>
    <w:link w:val="a7"/>
    <w:semiHidden/>
    <w:rsid w:val="00BC6F22"/>
    <w:pPr>
      <w:spacing w:after="120"/>
      <w:ind w:left="283"/>
    </w:pPr>
    <w:rPr>
      <w:rFonts w:ascii="Calibri" w:eastAsia="Calibri" w:hAnsi="Calibri"/>
    </w:rPr>
  </w:style>
  <w:style w:type="character" w:customStyle="1" w:styleId="14">
    <w:name w:val="Основной текст с отступом Знак1"/>
    <w:basedOn w:val="a0"/>
    <w:uiPriority w:val="99"/>
    <w:semiHidden/>
    <w:rsid w:val="00BC6F22"/>
  </w:style>
  <w:style w:type="paragraph" w:styleId="a9">
    <w:name w:val="No Spacing"/>
    <w:qFormat/>
    <w:rsid w:val="00BC6F2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semiHidden/>
    <w:rsid w:val="00BC6F2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20">
    <w:name w:val="S_Заголовок 2 Знак"/>
    <w:link w:val="S2"/>
    <w:semiHidden/>
    <w:locked/>
    <w:rsid w:val="00BC6F22"/>
    <w:rPr>
      <w:b/>
      <w:sz w:val="28"/>
      <w:szCs w:val="28"/>
    </w:rPr>
  </w:style>
  <w:style w:type="paragraph" w:customStyle="1" w:styleId="S2">
    <w:name w:val="S_Заголовок 2"/>
    <w:basedOn w:val="2"/>
    <w:link w:val="S20"/>
    <w:autoRedefine/>
    <w:semiHidden/>
    <w:rsid w:val="00BC6F22"/>
    <w:pPr>
      <w:keepNext w:val="0"/>
      <w:keepLines w:val="0"/>
      <w:numPr>
        <w:numId w:val="1"/>
      </w:numPr>
      <w:spacing w:before="0" w:line="240" w:lineRule="auto"/>
      <w:ind w:firstLine="720"/>
      <w:jc w:val="center"/>
    </w:pPr>
    <w:rPr>
      <w:rFonts w:asciiTheme="minorHAnsi" w:eastAsiaTheme="minorHAnsi" w:hAnsiTheme="minorHAnsi" w:cstheme="minorBidi"/>
      <w:bCs w:val="0"/>
      <w:color w:val="auto"/>
      <w:sz w:val="28"/>
      <w:szCs w:val="28"/>
    </w:rPr>
  </w:style>
  <w:style w:type="character" w:customStyle="1" w:styleId="Normal">
    <w:name w:val="Normal Знак"/>
    <w:link w:val="15"/>
    <w:semiHidden/>
    <w:locked/>
    <w:rsid w:val="00BC6F22"/>
  </w:style>
  <w:style w:type="paragraph" w:customStyle="1" w:styleId="15">
    <w:name w:val="Обычный1"/>
    <w:link w:val="Normal"/>
    <w:semiHidden/>
    <w:rsid w:val="00BC6F22"/>
    <w:pPr>
      <w:snapToGrid w:val="0"/>
      <w:spacing w:after="0" w:line="240" w:lineRule="auto"/>
    </w:pPr>
  </w:style>
  <w:style w:type="paragraph" w:customStyle="1" w:styleId="report">
    <w:name w:val="report"/>
    <w:basedOn w:val="a"/>
    <w:semiHidden/>
    <w:rsid w:val="00BC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_Заголовок 2 Знак Знак Знак"/>
    <w:locked/>
    <w:rsid w:val="00BC6F22"/>
    <w:rPr>
      <w:b/>
      <w:bCs w:val="0"/>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5329</Words>
  <Characters>30380</Characters>
  <Application>Microsoft Office Word</Application>
  <DocSecurity>0</DocSecurity>
  <Lines>253</Lines>
  <Paragraphs>71</Paragraphs>
  <ScaleCrop>false</ScaleCrop>
  <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2017-02-07T05:22:00Z</dcterms:created>
  <dcterms:modified xsi:type="dcterms:W3CDTF">2017-02-07T05:23:00Z</dcterms:modified>
</cp:coreProperties>
</file>