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5229" w:rsidRDefault="00815E86" w:rsidP="00F95229">
      <w:pPr>
        <w:rPr>
          <w:rFonts w:cs="Tahoma"/>
          <w:sz w:val="26"/>
          <w:szCs w:val="28"/>
        </w:rPr>
      </w:pPr>
      <w:r>
        <w:rPr>
          <w:rFonts w:cs="Tahoma"/>
          <w:noProof/>
          <w:sz w:val="26"/>
          <w:szCs w:val="28"/>
        </w:rPr>
        <w:drawing>
          <wp:anchor distT="0" distB="0" distL="114935" distR="114935" simplePos="0" relativeHeight="251657728" behindDoc="0" locked="0" layoutInCell="1" allowOverlap="1">
            <wp:simplePos x="0" y="0"/>
            <wp:positionH relativeFrom="column">
              <wp:posOffset>2804160</wp:posOffset>
            </wp:positionH>
            <wp:positionV relativeFrom="paragraph">
              <wp:posOffset>120650</wp:posOffset>
            </wp:positionV>
            <wp:extent cx="514350" cy="6381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contrast="48000"/>
                    </a:blip>
                    <a:srcRect/>
                    <a:stretch>
                      <a:fillRect/>
                    </a:stretch>
                  </pic:blipFill>
                  <pic:spPr bwMode="auto">
                    <a:xfrm>
                      <a:off x="0" y="0"/>
                      <a:ext cx="514350" cy="638175"/>
                    </a:xfrm>
                    <a:prstGeom prst="rect">
                      <a:avLst/>
                    </a:prstGeom>
                    <a:solidFill>
                      <a:srgbClr val="FFFFFF"/>
                    </a:solidFill>
                    <a:ln w="9525">
                      <a:noFill/>
                      <a:miter lim="800000"/>
                      <a:headEnd/>
                      <a:tailEnd/>
                    </a:ln>
                  </pic:spPr>
                </pic:pic>
              </a:graphicData>
            </a:graphic>
          </wp:anchor>
        </w:drawing>
      </w:r>
    </w:p>
    <w:p w:rsidR="002D2771" w:rsidRDefault="002D2771" w:rsidP="00F95229">
      <w:pPr>
        <w:rPr>
          <w:rFonts w:cs="Tahoma"/>
          <w:sz w:val="26"/>
          <w:szCs w:val="28"/>
        </w:rPr>
      </w:pPr>
    </w:p>
    <w:p w:rsidR="00F95229" w:rsidRPr="00815E86" w:rsidRDefault="002D2771" w:rsidP="00815E86">
      <w:pPr>
        <w:pStyle w:val="1"/>
        <w:tabs>
          <w:tab w:val="left" w:pos="0"/>
        </w:tabs>
        <w:spacing w:before="240" w:after="60"/>
        <w:rPr>
          <w:rFonts w:cs="Tahoma"/>
          <w:sz w:val="26"/>
          <w:szCs w:val="28"/>
          <w:lang w:val="ru-RU"/>
        </w:rPr>
      </w:pPr>
      <w:r>
        <w:rPr>
          <w:rFonts w:cs="Tahoma"/>
          <w:sz w:val="26"/>
          <w:szCs w:val="28"/>
          <w:lang w:val="ru-RU"/>
        </w:rPr>
        <w:t xml:space="preserve">                                                                                                    </w:t>
      </w:r>
      <w:r w:rsidR="004A4F65">
        <w:rPr>
          <w:rFonts w:cs="Tahoma"/>
          <w:sz w:val="24"/>
          <w:szCs w:val="24"/>
          <w:lang w:val="ru-RU"/>
        </w:rPr>
        <w:t xml:space="preserve">            </w:t>
      </w:r>
    </w:p>
    <w:p w:rsidR="002D2771" w:rsidRPr="00A168D4" w:rsidRDefault="004A4F65">
      <w:pPr>
        <w:pStyle w:val="1"/>
        <w:tabs>
          <w:tab w:val="left" w:pos="0"/>
        </w:tabs>
        <w:spacing w:before="240" w:after="60"/>
        <w:jc w:val="center"/>
        <w:rPr>
          <w:rFonts w:cs="Tahoma"/>
          <w:b w:val="0"/>
          <w:sz w:val="24"/>
          <w:szCs w:val="24"/>
          <w:lang w:val="ru-RU"/>
        </w:rPr>
      </w:pPr>
      <w:r w:rsidRPr="00A168D4">
        <w:rPr>
          <w:rFonts w:cs="Tahoma"/>
          <w:sz w:val="24"/>
          <w:szCs w:val="24"/>
          <w:lang w:val="ru-RU"/>
        </w:rPr>
        <w:t xml:space="preserve">   </w:t>
      </w:r>
      <w:r w:rsidR="002D2771" w:rsidRPr="00A168D4">
        <w:rPr>
          <w:rFonts w:cs="Tahoma"/>
          <w:sz w:val="24"/>
          <w:szCs w:val="24"/>
          <w:lang w:val="ru-RU"/>
        </w:rPr>
        <w:t xml:space="preserve"> </w:t>
      </w:r>
      <w:r w:rsidR="002D2771" w:rsidRPr="00A168D4">
        <w:rPr>
          <w:rFonts w:cs="Tahoma"/>
          <w:b w:val="0"/>
          <w:sz w:val="24"/>
          <w:szCs w:val="24"/>
          <w:lang w:val="ru-RU"/>
        </w:rPr>
        <w:t>РОССИЙСКАЯ ФЕДЕРАЦИЯ</w:t>
      </w:r>
    </w:p>
    <w:p w:rsidR="002D2771" w:rsidRPr="00A168D4" w:rsidRDefault="002D2771">
      <w:pPr>
        <w:pStyle w:val="210"/>
        <w:ind w:left="0"/>
        <w:jc w:val="center"/>
        <w:rPr>
          <w:rFonts w:cs="Tahoma"/>
          <w:sz w:val="24"/>
          <w:szCs w:val="24"/>
        </w:rPr>
      </w:pPr>
      <w:r w:rsidRPr="00A168D4">
        <w:rPr>
          <w:rFonts w:cs="Tahoma"/>
          <w:sz w:val="24"/>
          <w:szCs w:val="24"/>
        </w:rPr>
        <w:t xml:space="preserve">    КОСТРОМСКАЯ ОБЛАСТЬ</w:t>
      </w:r>
    </w:p>
    <w:p w:rsidR="002D2771" w:rsidRPr="00A168D4" w:rsidRDefault="002D2771" w:rsidP="004A4F65">
      <w:pPr>
        <w:pStyle w:val="210"/>
        <w:ind w:left="0"/>
        <w:jc w:val="center"/>
        <w:rPr>
          <w:rFonts w:cs="Tahoma"/>
          <w:sz w:val="24"/>
          <w:szCs w:val="24"/>
        </w:rPr>
      </w:pPr>
      <w:r w:rsidRPr="00A168D4">
        <w:rPr>
          <w:rFonts w:cs="Tahoma"/>
          <w:sz w:val="24"/>
          <w:szCs w:val="24"/>
        </w:rPr>
        <w:t>АДМИНИСТРАЦИЯ К</w:t>
      </w:r>
      <w:r w:rsidR="004A4F65" w:rsidRPr="00A168D4">
        <w:rPr>
          <w:rFonts w:cs="Tahoma"/>
          <w:sz w:val="24"/>
          <w:szCs w:val="24"/>
        </w:rPr>
        <w:t>АДЫЙСКОГО МУНИЦИПАЛЬНОГО РАЙОНА</w:t>
      </w:r>
    </w:p>
    <w:p w:rsidR="002D2771" w:rsidRPr="00A168D4" w:rsidRDefault="002D2771">
      <w:pPr>
        <w:pStyle w:val="210"/>
        <w:ind w:left="0"/>
        <w:jc w:val="center"/>
        <w:rPr>
          <w:rFonts w:cs="Tahoma"/>
          <w:sz w:val="24"/>
          <w:szCs w:val="24"/>
        </w:rPr>
      </w:pPr>
    </w:p>
    <w:p w:rsidR="002D2771" w:rsidRPr="00A168D4" w:rsidRDefault="002D2771">
      <w:pPr>
        <w:pStyle w:val="210"/>
        <w:ind w:left="0"/>
        <w:jc w:val="center"/>
        <w:rPr>
          <w:rFonts w:cs="Tahoma"/>
          <w:sz w:val="24"/>
          <w:szCs w:val="24"/>
        </w:rPr>
      </w:pPr>
      <w:r w:rsidRPr="00A168D4">
        <w:rPr>
          <w:rFonts w:cs="Tahoma"/>
          <w:sz w:val="24"/>
          <w:szCs w:val="24"/>
        </w:rPr>
        <w:t>ПОСТАНОВЛЕНИЕ</w:t>
      </w:r>
    </w:p>
    <w:p w:rsidR="002D2771" w:rsidRPr="00A168D4" w:rsidRDefault="002D2771" w:rsidP="004A4F65">
      <w:pPr>
        <w:pStyle w:val="210"/>
        <w:ind w:left="0"/>
        <w:rPr>
          <w:rFonts w:cs="Tahoma"/>
          <w:sz w:val="24"/>
          <w:szCs w:val="24"/>
        </w:rPr>
      </w:pPr>
    </w:p>
    <w:p w:rsidR="002D2771" w:rsidRPr="00A168D4" w:rsidRDefault="00723535">
      <w:pPr>
        <w:pStyle w:val="210"/>
        <w:ind w:left="0"/>
        <w:rPr>
          <w:rFonts w:cs="Tahoma"/>
          <w:sz w:val="24"/>
          <w:szCs w:val="24"/>
        </w:rPr>
      </w:pPr>
      <w:r>
        <w:rPr>
          <w:rFonts w:cs="Tahoma"/>
          <w:sz w:val="24"/>
          <w:szCs w:val="24"/>
        </w:rPr>
        <w:t xml:space="preserve">« </w:t>
      </w:r>
      <w:r w:rsidR="00FD165D">
        <w:rPr>
          <w:rFonts w:cs="Tahoma"/>
          <w:sz w:val="24"/>
          <w:szCs w:val="24"/>
        </w:rPr>
        <w:t xml:space="preserve">05 </w:t>
      </w:r>
      <w:r>
        <w:rPr>
          <w:rFonts w:cs="Tahoma"/>
          <w:sz w:val="24"/>
          <w:szCs w:val="24"/>
        </w:rPr>
        <w:t xml:space="preserve"> »  декабря</w:t>
      </w:r>
      <w:r w:rsidR="00815E86" w:rsidRPr="00A168D4">
        <w:rPr>
          <w:rFonts w:cs="Tahoma"/>
          <w:sz w:val="24"/>
          <w:szCs w:val="24"/>
        </w:rPr>
        <w:t xml:space="preserve"> 2014</w:t>
      </w:r>
      <w:r w:rsidR="002D2771" w:rsidRPr="00A168D4">
        <w:rPr>
          <w:rFonts w:cs="Tahoma"/>
          <w:sz w:val="24"/>
          <w:szCs w:val="24"/>
        </w:rPr>
        <w:t xml:space="preserve"> г.</w:t>
      </w:r>
      <w:r w:rsidR="002D2771" w:rsidRPr="00A168D4">
        <w:rPr>
          <w:rFonts w:cs="Tahoma"/>
          <w:sz w:val="24"/>
          <w:szCs w:val="24"/>
        </w:rPr>
        <w:tab/>
      </w:r>
      <w:r w:rsidR="002D2771" w:rsidRPr="00A168D4">
        <w:rPr>
          <w:rFonts w:cs="Tahoma"/>
          <w:sz w:val="24"/>
          <w:szCs w:val="24"/>
        </w:rPr>
        <w:tab/>
      </w:r>
      <w:r w:rsidR="002D2771" w:rsidRPr="00A168D4">
        <w:rPr>
          <w:rFonts w:cs="Tahoma"/>
          <w:sz w:val="24"/>
          <w:szCs w:val="24"/>
        </w:rPr>
        <w:tab/>
      </w:r>
      <w:r w:rsidR="002D2771" w:rsidRPr="00A168D4">
        <w:rPr>
          <w:rFonts w:cs="Tahoma"/>
          <w:sz w:val="24"/>
          <w:szCs w:val="24"/>
        </w:rPr>
        <w:tab/>
      </w:r>
      <w:r w:rsidR="002D2771" w:rsidRPr="00A168D4">
        <w:rPr>
          <w:rFonts w:cs="Tahoma"/>
          <w:sz w:val="24"/>
          <w:szCs w:val="24"/>
        </w:rPr>
        <w:tab/>
      </w:r>
      <w:r w:rsidR="002D2771" w:rsidRPr="00A168D4">
        <w:rPr>
          <w:rFonts w:cs="Tahoma"/>
          <w:sz w:val="24"/>
          <w:szCs w:val="24"/>
        </w:rPr>
        <w:tab/>
      </w:r>
      <w:r w:rsidR="002D2771" w:rsidRPr="00A168D4">
        <w:rPr>
          <w:rFonts w:cs="Tahoma"/>
          <w:sz w:val="24"/>
          <w:szCs w:val="24"/>
        </w:rPr>
        <w:tab/>
      </w:r>
      <w:r w:rsidR="00F54002" w:rsidRPr="00A168D4">
        <w:rPr>
          <w:rFonts w:cs="Tahoma"/>
          <w:sz w:val="24"/>
          <w:szCs w:val="24"/>
        </w:rPr>
        <w:t xml:space="preserve">                                 </w:t>
      </w:r>
      <w:r>
        <w:rPr>
          <w:rFonts w:cs="Tahoma"/>
          <w:sz w:val="24"/>
          <w:szCs w:val="24"/>
        </w:rPr>
        <w:t xml:space="preserve"> </w:t>
      </w:r>
      <w:r w:rsidR="00815E86" w:rsidRPr="00A168D4">
        <w:rPr>
          <w:rFonts w:cs="Tahoma"/>
          <w:sz w:val="24"/>
          <w:szCs w:val="24"/>
        </w:rPr>
        <w:t xml:space="preserve">№ </w:t>
      </w:r>
      <w:r w:rsidR="00FD165D">
        <w:rPr>
          <w:rFonts w:cs="Tahoma"/>
          <w:sz w:val="24"/>
          <w:szCs w:val="24"/>
        </w:rPr>
        <w:t xml:space="preserve"> 534</w:t>
      </w:r>
    </w:p>
    <w:p w:rsidR="002D2771" w:rsidRPr="00A168D4" w:rsidRDefault="002D2771">
      <w:pPr>
        <w:pStyle w:val="210"/>
        <w:ind w:left="0"/>
        <w:rPr>
          <w:rFonts w:cs="Tahoma"/>
          <w:sz w:val="24"/>
          <w:szCs w:val="24"/>
        </w:rPr>
      </w:pPr>
    </w:p>
    <w:p w:rsidR="002D2771" w:rsidRPr="00A168D4" w:rsidRDefault="002D2771" w:rsidP="004A4F65">
      <w:pPr>
        <w:pStyle w:val="1"/>
        <w:widowControl/>
        <w:tabs>
          <w:tab w:val="left" w:pos="7380"/>
        </w:tabs>
        <w:rPr>
          <w:b w:val="0"/>
          <w:sz w:val="24"/>
          <w:szCs w:val="24"/>
          <w:lang w:val="ru-RU"/>
        </w:rPr>
      </w:pPr>
      <w:r w:rsidRPr="00A168D4">
        <w:rPr>
          <w:b w:val="0"/>
          <w:sz w:val="24"/>
          <w:szCs w:val="24"/>
          <w:lang w:val="ru-RU"/>
        </w:rPr>
        <w:t>Об утве</w:t>
      </w:r>
      <w:r w:rsidR="00A168D4" w:rsidRPr="00A168D4">
        <w:rPr>
          <w:b w:val="0"/>
          <w:sz w:val="24"/>
          <w:szCs w:val="24"/>
          <w:lang w:val="ru-RU"/>
        </w:rPr>
        <w:t>рждении П</w:t>
      </w:r>
      <w:r w:rsidR="004A4F65" w:rsidRPr="00A168D4">
        <w:rPr>
          <w:b w:val="0"/>
          <w:sz w:val="24"/>
          <w:szCs w:val="24"/>
          <w:lang w:val="ru-RU"/>
        </w:rPr>
        <w:t xml:space="preserve">орядка взаимодействия  </w:t>
      </w:r>
      <w:r w:rsidRPr="00A168D4">
        <w:rPr>
          <w:b w:val="0"/>
          <w:sz w:val="24"/>
          <w:szCs w:val="24"/>
          <w:lang w:val="ru-RU"/>
        </w:rPr>
        <w:t>муниципальных заказчиков Кадыйского</w:t>
      </w:r>
    </w:p>
    <w:p w:rsidR="002D2771" w:rsidRPr="00A168D4" w:rsidRDefault="002D2771" w:rsidP="004A4F65">
      <w:pPr>
        <w:pStyle w:val="1"/>
        <w:widowControl/>
        <w:tabs>
          <w:tab w:val="left" w:pos="7380"/>
        </w:tabs>
        <w:rPr>
          <w:b w:val="0"/>
          <w:sz w:val="24"/>
          <w:szCs w:val="24"/>
          <w:lang w:val="ru-RU"/>
        </w:rPr>
      </w:pPr>
      <w:r w:rsidRPr="00A168D4">
        <w:rPr>
          <w:b w:val="0"/>
          <w:sz w:val="24"/>
          <w:szCs w:val="24"/>
          <w:lang w:val="ru-RU"/>
        </w:rPr>
        <w:t>муниципа</w:t>
      </w:r>
      <w:r w:rsidR="004A4F65" w:rsidRPr="00A168D4">
        <w:rPr>
          <w:b w:val="0"/>
          <w:sz w:val="24"/>
          <w:szCs w:val="24"/>
          <w:lang w:val="ru-RU"/>
        </w:rPr>
        <w:t xml:space="preserve">льного района с уполномоченным </w:t>
      </w:r>
      <w:r w:rsidRPr="00A168D4">
        <w:rPr>
          <w:b w:val="0"/>
          <w:sz w:val="24"/>
          <w:szCs w:val="24"/>
          <w:lang w:val="ru-RU"/>
        </w:rPr>
        <w:t xml:space="preserve">органом по  определению поставщиков </w:t>
      </w:r>
    </w:p>
    <w:p w:rsidR="002D2771" w:rsidRPr="00A168D4" w:rsidRDefault="002D2771" w:rsidP="004A4F65">
      <w:pPr>
        <w:pStyle w:val="1"/>
        <w:widowControl/>
        <w:tabs>
          <w:tab w:val="left" w:pos="7380"/>
        </w:tabs>
        <w:rPr>
          <w:b w:val="0"/>
          <w:sz w:val="24"/>
          <w:szCs w:val="24"/>
          <w:lang w:val="ru-RU"/>
        </w:rPr>
      </w:pPr>
      <w:r w:rsidRPr="00A168D4">
        <w:rPr>
          <w:b w:val="0"/>
          <w:sz w:val="24"/>
          <w:szCs w:val="24"/>
          <w:lang w:val="ru-RU"/>
        </w:rPr>
        <w:t>(подрядчиков, и</w:t>
      </w:r>
      <w:r w:rsidR="004A4F65" w:rsidRPr="00A168D4">
        <w:rPr>
          <w:b w:val="0"/>
          <w:sz w:val="24"/>
          <w:szCs w:val="24"/>
          <w:lang w:val="ru-RU"/>
        </w:rPr>
        <w:t xml:space="preserve">сполнителей) при осуществлении </w:t>
      </w:r>
      <w:r w:rsidRPr="00A168D4">
        <w:rPr>
          <w:b w:val="0"/>
          <w:sz w:val="24"/>
          <w:szCs w:val="24"/>
          <w:lang w:val="ru-RU"/>
        </w:rPr>
        <w:t>закупок товаров, работ, услуг для муниципальных</w:t>
      </w:r>
      <w:r w:rsidR="004A4F65" w:rsidRPr="00A168D4">
        <w:rPr>
          <w:b w:val="0"/>
          <w:sz w:val="24"/>
          <w:szCs w:val="24"/>
          <w:lang w:val="ru-RU"/>
        </w:rPr>
        <w:t xml:space="preserve"> нужд </w:t>
      </w:r>
      <w:r w:rsidRPr="00A168D4">
        <w:rPr>
          <w:b w:val="0"/>
          <w:sz w:val="24"/>
          <w:szCs w:val="24"/>
          <w:lang w:val="ru-RU"/>
        </w:rPr>
        <w:t>Кадыйского муниципального района.</w:t>
      </w:r>
    </w:p>
    <w:p w:rsidR="002D2771" w:rsidRPr="00A168D4" w:rsidRDefault="002D2771">
      <w:pPr>
        <w:pStyle w:val="210"/>
        <w:ind w:left="0"/>
        <w:rPr>
          <w:rFonts w:cs="Tahoma"/>
          <w:sz w:val="24"/>
          <w:szCs w:val="24"/>
        </w:rPr>
      </w:pPr>
    </w:p>
    <w:p w:rsidR="002D2771" w:rsidRPr="00A168D4" w:rsidRDefault="002D2771">
      <w:pPr>
        <w:pStyle w:val="210"/>
        <w:ind w:left="0"/>
        <w:rPr>
          <w:sz w:val="24"/>
          <w:szCs w:val="24"/>
        </w:rPr>
      </w:pPr>
      <w:r w:rsidRPr="00A168D4">
        <w:rPr>
          <w:rFonts w:cs="Tahoma"/>
          <w:sz w:val="24"/>
          <w:szCs w:val="24"/>
        </w:rPr>
        <w:tab/>
      </w:r>
      <w:proofErr w:type="gramStart"/>
      <w:r w:rsidRPr="00A168D4">
        <w:rPr>
          <w:sz w:val="24"/>
          <w:szCs w:val="24"/>
        </w:rPr>
        <w:t xml:space="preserve">В целях реализации Федерального закона </w:t>
      </w:r>
      <w:r w:rsidR="00723535">
        <w:rPr>
          <w:sz w:val="24"/>
          <w:szCs w:val="24"/>
        </w:rPr>
        <w:t>от 05 апреля 2013 года N 44-ФЗ «</w:t>
      </w:r>
      <w:r w:rsidRPr="00A168D4">
        <w:rPr>
          <w:sz w:val="24"/>
          <w:szCs w:val="24"/>
        </w:rPr>
        <w:t>О контрактной системе в сфере закупок товаров, работ, услуг для обеспечения государственных и му</w:t>
      </w:r>
      <w:r w:rsidR="00723535">
        <w:rPr>
          <w:sz w:val="24"/>
          <w:szCs w:val="24"/>
        </w:rPr>
        <w:t>ниципальных нужд»</w:t>
      </w:r>
      <w:r w:rsidRPr="00A168D4">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00723535">
        <w:rPr>
          <w:sz w:val="24"/>
          <w:szCs w:val="24"/>
        </w:rPr>
        <w:t>руководствуясь Уставом</w:t>
      </w:r>
      <w:r w:rsidRPr="00A168D4">
        <w:rPr>
          <w:sz w:val="24"/>
          <w:szCs w:val="24"/>
        </w:rPr>
        <w:t xml:space="preserve"> муниципального образования Кадыйский муниципальный район,</w:t>
      </w:r>
      <w:proofErr w:type="gramEnd"/>
    </w:p>
    <w:p w:rsidR="002D2771" w:rsidRPr="00A168D4" w:rsidRDefault="002D2771">
      <w:pPr>
        <w:pStyle w:val="210"/>
        <w:ind w:left="0"/>
        <w:rPr>
          <w:sz w:val="24"/>
          <w:szCs w:val="24"/>
        </w:rPr>
      </w:pPr>
      <w:r w:rsidRPr="00A168D4">
        <w:rPr>
          <w:sz w:val="24"/>
          <w:szCs w:val="24"/>
        </w:rPr>
        <w:t xml:space="preserve">                                    постановляю:</w:t>
      </w:r>
    </w:p>
    <w:p w:rsidR="002D2771" w:rsidRPr="00A168D4" w:rsidRDefault="002D2771">
      <w:pPr>
        <w:widowControl/>
        <w:jc w:val="both"/>
      </w:pPr>
      <w:r w:rsidRPr="00A168D4">
        <w:t xml:space="preserve">1. Утвердить Порядок взаимодействия муниципальных заказчиков Кадыйского муниципального района с уполномоченным органом по определению поставщиков (подрядчиков, исполнителей) при осуществлении закупок товаров, работ, услуг для муниципальных нужд Кадыйского муниципального района (Приложение № 1).    </w:t>
      </w:r>
    </w:p>
    <w:p w:rsidR="002D2771" w:rsidRPr="00A168D4" w:rsidRDefault="002D2771">
      <w:pPr>
        <w:jc w:val="both"/>
      </w:pPr>
      <w:r w:rsidRPr="00A168D4">
        <w:t xml:space="preserve">2.  </w:t>
      </w:r>
      <w:proofErr w:type="gramStart"/>
      <w:r w:rsidRPr="00A168D4">
        <w:t xml:space="preserve">Определить </w:t>
      </w:r>
      <w:r w:rsidR="00C53B41">
        <w:t>администрацию</w:t>
      </w:r>
      <w:r w:rsidR="00C53B41" w:rsidRPr="00A168D4">
        <w:t xml:space="preserve"> Кадыйского муниципального района </w:t>
      </w:r>
      <w:r w:rsidR="00C53B41">
        <w:t xml:space="preserve">в лице </w:t>
      </w:r>
      <w:r w:rsidRPr="00A168D4">
        <w:t>отдел</w:t>
      </w:r>
      <w:r w:rsidR="00C53B41">
        <w:t>а</w:t>
      </w:r>
      <w:r w:rsidRPr="00A168D4">
        <w:t xml:space="preserve"> по экономике, </w:t>
      </w:r>
      <w:proofErr w:type="spellStart"/>
      <w:r w:rsidRPr="00A168D4">
        <w:t>имущественно-земельным</w:t>
      </w:r>
      <w:proofErr w:type="spellEnd"/>
      <w:r w:rsidRPr="00A168D4">
        <w:t xml:space="preserve"> отношениям, размещению муниципального заказа, ценообразованию, предпринимательству и защите прав потребителей администрации уполномоченным органом на осуществление действий по определению поставщиков (подрядчиков, исполнителей) для муниципальных заказчиков Кадыйского муниципального района при закупке товаров, работ, услуг для муниципальных нужд (согласно Приложения 2), за исключением полномочий на обоснование закупок, определение условий контракта, в том</w:t>
      </w:r>
      <w:proofErr w:type="gramEnd"/>
      <w:r w:rsidRPr="00A168D4">
        <w:t xml:space="preserve"> </w:t>
      </w:r>
      <w:proofErr w:type="gramStart"/>
      <w:r w:rsidRPr="00A168D4">
        <w:t>числе</w:t>
      </w:r>
      <w:proofErr w:type="gramEnd"/>
      <w:r w:rsidRPr="00A168D4">
        <w:t xml:space="preserve"> на определение начальной (максимальной) цены контракта, и подписание контракта (далее - Уполномоченный орган администрации Кадыйского муниципального района).</w:t>
      </w:r>
    </w:p>
    <w:p w:rsidR="002D2771" w:rsidRPr="00A168D4" w:rsidRDefault="002D2771">
      <w:pPr>
        <w:pStyle w:val="ConsPlusNormal"/>
        <w:widowControl/>
        <w:ind w:firstLine="0"/>
        <w:jc w:val="both"/>
        <w:rPr>
          <w:rFonts w:ascii="Times New Roman" w:hAnsi="Times New Roman" w:cs="Times New Roman"/>
          <w:sz w:val="24"/>
          <w:szCs w:val="24"/>
        </w:rPr>
      </w:pPr>
      <w:r w:rsidRPr="00A168D4">
        <w:rPr>
          <w:rFonts w:ascii="Times New Roman" w:hAnsi="Times New Roman" w:cs="Times New Roman"/>
          <w:sz w:val="24"/>
          <w:szCs w:val="24"/>
        </w:rPr>
        <w:t xml:space="preserve">3. </w:t>
      </w:r>
      <w:r w:rsidRPr="00A168D4">
        <w:rPr>
          <w:rFonts w:ascii="Times New Roman" w:hAnsi="Times New Roman"/>
          <w:sz w:val="24"/>
          <w:szCs w:val="24"/>
        </w:rPr>
        <w:t xml:space="preserve">Уполномоченный орган администрации Кадыйского муниципального района вправе осуществлять полномочия на определение поставщиков </w:t>
      </w:r>
      <w:r w:rsidRPr="00A168D4">
        <w:rPr>
          <w:rFonts w:ascii="Times New Roman" w:hAnsi="Times New Roman" w:cs="Times New Roman"/>
          <w:sz w:val="24"/>
          <w:szCs w:val="24"/>
        </w:rPr>
        <w:t>(подрядчиков, исполнителей) для муниципальных заказчиков, действующих от имени поселений на основании соглашения о передаче полномочий в сфере осуществления закупок товаров, работ, услуг для муниципальных нужд поселений.</w:t>
      </w:r>
    </w:p>
    <w:p w:rsidR="00A168D4" w:rsidRPr="00A168D4" w:rsidRDefault="00A168D4" w:rsidP="00A168D4">
      <w:pPr>
        <w:pStyle w:val="210"/>
        <w:ind w:left="0"/>
        <w:rPr>
          <w:rFonts w:cs="Tahoma"/>
          <w:sz w:val="24"/>
          <w:szCs w:val="24"/>
        </w:rPr>
      </w:pPr>
      <w:r w:rsidRPr="00A168D4">
        <w:rPr>
          <w:sz w:val="24"/>
          <w:szCs w:val="24"/>
        </w:rPr>
        <w:t>4. Признать утратившим силу постановление администрации Кадыйского му</w:t>
      </w:r>
      <w:r w:rsidR="00723535">
        <w:rPr>
          <w:sz w:val="24"/>
          <w:szCs w:val="24"/>
        </w:rPr>
        <w:t>ниципального района от 18.07.2014 г  № 303</w:t>
      </w:r>
      <w:r w:rsidRPr="00A168D4">
        <w:rPr>
          <w:sz w:val="24"/>
          <w:szCs w:val="24"/>
        </w:rPr>
        <w:t xml:space="preserve"> «Об утверждении порядка взаимодействия  муниципальных заказчиков Кадыйского муниципального района с уполномоченным органом по  определению поставщиков (подрядчиков, исполнителей) при осуществлении закупок товаров, работ, услуг для муниципальных нужд Кадыйского муниципального района».</w:t>
      </w:r>
    </w:p>
    <w:p w:rsidR="002D2771" w:rsidRPr="00A168D4" w:rsidRDefault="00A168D4" w:rsidP="00604F01">
      <w:pPr>
        <w:pStyle w:val="210"/>
        <w:ind w:left="0"/>
        <w:rPr>
          <w:sz w:val="24"/>
          <w:szCs w:val="24"/>
        </w:rPr>
      </w:pPr>
      <w:r w:rsidRPr="00A168D4">
        <w:rPr>
          <w:rFonts w:cs="Tahoma"/>
          <w:sz w:val="24"/>
          <w:szCs w:val="24"/>
        </w:rPr>
        <w:t>5</w:t>
      </w:r>
      <w:r w:rsidR="002D2771" w:rsidRPr="00A168D4">
        <w:rPr>
          <w:rFonts w:cs="Tahoma"/>
          <w:sz w:val="24"/>
          <w:szCs w:val="24"/>
        </w:rPr>
        <w:t>.</w:t>
      </w:r>
      <w:proofErr w:type="gramStart"/>
      <w:r w:rsidR="002D2771" w:rsidRPr="00A168D4">
        <w:rPr>
          <w:rFonts w:cs="Tahoma"/>
          <w:sz w:val="24"/>
          <w:szCs w:val="24"/>
        </w:rPr>
        <w:t>Контроль за</w:t>
      </w:r>
      <w:proofErr w:type="gramEnd"/>
      <w:r w:rsidR="002D2771" w:rsidRPr="00A168D4">
        <w:rPr>
          <w:rFonts w:cs="Tahoma"/>
          <w:sz w:val="24"/>
          <w:szCs w:val="24"/>
        </w:rPr>
        <w:t xml:space="preserve"> настоящим постановлением возложить на заместителя главы администрации, начальника отдела по экономике, </w:t>
      </w:r>
      <w:proofErr w:type="spellStart"/>
      <w:r w:rsidR="002D2771" w:rsidRPr="00A168D4">
        <w:rPr>
          <w:sz w:val="24"/>
          <w:szCs w:val="24"/>
        </w:rPr>
        <w:t>имущественно-земельным</w:t>
      </w:r>
      <w:proofErr w:type="spellEnd"/>
      <w:r w:rsidR="002D2771" w:rsidRPr="00A168D4">
        <w:rPr>
          <w:sz w:val="24"/>
          <w:szCs w:val="24"/>
        </w:rPr>
        <w:t xml:space="preserve"> отношениям, размещению муниципального заказа, ценообразованию, предпринимательству и защите прав потребителей администрации </w:t>
      </w:r>
      <w:r w:rsidR="002D2771" w:rsidRPr="00A168D4">
        <w:rPr>
          <w:rFonts w:cs="Tahoma"/>
          <w:sz w:val="24"/>
          <w:szCs w:val="24"/>
        </w:rPr>
        <w:t>Кадыйског</w:t>
      </w:r>
      <w:r w:rsidR="00815E86" w:rsidRPr="00A168D4">
        <w:rPr>
          <w:rFonts w:cs="Tahoma"/>
          <w:sz w:val="24"/>
          <w:szCs w:val="24"/>
        </w:rPr>
        <w:t>о муниципального района</w:t>
      </w:r>
      <w:r w:rsidR="002D2771" w:rsidRPr="00A168D4">
        <w:rPr>
          <w:rFonts w:cs="Tahoma"/>
          <w:sz w:val="24"/>
          <w:szCs w:val="24"/>
        </w:rPr>
        <w:t>.</w:t>
      </w:r>
    </w:p>
    <w:p w:rsidR="002D2771" w:rsidRPr="00A168D4" w:rsidRDefault="00A168D4" w:rsidP="004A4F65">
      <w:pPr>
        <w:jc w:val="both"/>
        <w:rPr>
          <w:rFonts w:cs="Tahoma"/>
        </w:rPr>
      </w:pPr>
      <w:r w:rsidRPr="00A168D4">
        <w:rPr>
          <w:rFonts w:cs="Tahoma"/>
        </w:rPr>
        <w:t>6</w:t>
      </w:r>
      <w:r w:rsidR="002D2771" w:rsidRPr="00A168D4">
        <w:rPr>
          <w:rFonts w:cs="Tahoma"/>
        </w:rPr>
        <w:t>. Настоящее постановление вступа</w:t>
      </w:r>
      <w:r w:rsidR="004A4F65" w:rsidRPr="00A168D4">
        <w:rPr>
          <w:rFonts w:cs="Tahoma"/>
        </w:rPr>
        <w:t>ет в силу с момента подписания.</w:t>
      </w:r>
      <w:r w:rsidR="002D2771" w:rsidRPr="00A168D4">
        <w:rPr>
          <w:rFonts w:cs="Tahoma"/>
        </w:rPr>
        <w:tab/>
      </w:r>
    </w:p>
    <w:p w:rsidR="002D2771" w:rsidRPr="00A168D4" w:rsidRDefault="002D2771">
      <w:pPr>
        <w:pStyle w:val="210"/>
        <w:tabs>
          <w:tab w:val="left" w:pos="4410"/>
        </w:tabs>
        <w:ind w:left="0"/>
        <w:rPr>
          <w:rFonts w:cs="Tahoma"/>
          <w:sz w:val="24"/>
          <w:szCs w:val="24"/>
        </w:rPr>
      </w:pPr>
      <w:r w:rsidRPr="00A168D4">
        <w:rPr>
          <w:rFonts w:cs="Tahoma"/>
          <w:sz w:val="24"/>
          <w:szCs w:val="24"/>
        </w:rPr>
        <w:tab/>
      </w:r>
    </w:p>
    <w:p w:rsidR="002D2771" w:rsidRPr="00A168D4" w:rsidRDefault="00723535">
      <w:pPr>
        <w:pStyle w:val="210"/>
        <w:ind w:left="0"/>
        <w:rPr>
          <w:rFonts w:cs="Tahoma"/>
          <w:sz w:val="24"/>
          <w:szCs w:val="24"/>
        </w:rPr>
      </w:pPr>
      <w:r>
        <w:rPr>
          <w:rFonts w:cs="Tahoma"/>
          <w:sz w:val="24"/>
          <w:szCs w:val="24"/>
        </w:rPr>
        <w:t>Г</w:t>
      </w:r>
      <w:r w:rsidR="002D2771" w:rsidRPr="00A168D4">
        <w:rPr>
          <w:rFonts w:cs="Tahoma"/>
          <w:sz w:val="24"/>
          <w:szCs w:val="24"/>
        </w:rPr>
        <w:t>лав</w:t>
      </w:r>
      <w:r>
        <w:rPr>
          <w:rFonts w:cs="Tahoma"/>
          <w:sz w:val="24"/>
          <w:szCs w:val="24"/>
        </w:rPr>
        <w:t>а</w:t>
      </w:r>
      <w:r w:rsidR="002D2771" w:rsidRPr="00A168D4">
        <w:rPr>
          <w:rFonts w:cs="Tahoma"/>
          <w:sz w:val="24"/>
          <w:szCs w:val="24"/>
        </w:rPr>
        <w:t xml:space="preserve"> администрации</w:t>
      </w:r>
    </w:p>
    <w:p w:rsidR="002D2771" w:rsidRPr="00604F01" w:rsidRDefault="002D2771">
      <w:pPr>
        <w:pStyle w:val="210"/>
        <w:ind w:left="0"/>
        <w:rPr>
          <w:rFonts w:cs="Tahoma"/>
          <w:szCs w:val="26"/>
        </w:rPr>
      </w:pPr>
      <w:r w:rsidRPr="00A168D4">
        <w:rPr>
          <w:rFonts w:cs="Tahoma"/>
          <w:sz w:val="24"/>
          <w:szCs w:val="24"/>
        </w:rPr>
        <w:t xml:space="preserve">Кадыйского муниципального района                          </w:t>
      </w:r>
      <w:r w:rsidR="00604F01" w:rsidRPr="00A168D4">
        <w:rPr>
          <w:rFonts w:cs="Tahoma"/>
          <w:sz w:val="24"/>
          <w:szCs w:val="24"/>
        </w:rPr>
        <w:t xml:space="preserve">                              </w:t>
      </w:r>
      <w:r w:rsidR="00815E86" w:rsidRPr="00A168D4">
        <w:rPr>
          <w:rFonts w:cs="Tahoma"/>
          <w:sz w:val="24"/>
          <w:szCs w:val="24"/>
        </w:rPr>
        <w:t xml:space="preserve">         </w:t>
      </w:r>
      <w:r w:rsidR="00604F01" w:rsidRPr="00A168D4">
        <w:rPr>
          <w:rFonts w:cs="Tahoma"/>
          <w:sz w:val="24"/>
          <w:szCs w:val="24"/>
        </w:rPr>
        <w:t xml:space="preserve"> </w:t>
      </w:r>
      <w:r w:rsidR="00723535">
        <w:rPr>
          <w:rFonts w:cs="Tahoma"/>
          <w:sz w:val="24"/>
          <w:szCs w:val="24"/>
        </w:rPr>
        <w:t xml:space="preserve">                В. В. Зайцев</w:t>
      </w:r>
    </w:p>
    <w:p w:rsidR="002D2771" w:rsidRPr="00604F01" w:rsidRDefault="002D2771">
      <w:pPr>
        <w:pStyle w:val="210"/>
        <w:ind w:left="0"/>
        <w:rPr>
          <w:rFonts w:cs="Tahoma"/>
          <w:szCs w:val="26"/>
        </w:rPr>
      </w:pPr>
    </w:p>
    <w:p w:rsidR="00CB148F" w:rsidRDefault="00CB148F" w:rsidP="004A4F65">
      <w:pPr>
        <w:pStyle w:val="210"/>
        <w:ind w:left="0"/>
        <w:rPr>
          <w:rFonts w:cs="Tahoma"/>
          <w:b/>
          <w:i/>
          <w:szCs w:val="26"/>
        </w:rPr>
      </w:pPr>
    </w:p>
    <w:p w:rsidR="00A168D4" w:rsidRPr="004A4F65" w:rsidRDefault="00A168D4" w:rsidP="004A4F65">
      <w:pPr>
        <w:pStyle w:val="210"/>
        <w:ind w:left="0"/>
        <w:rPr>
          <w:rFonts w:cs="Tahoma"/>
          <w:b/>
          <w:i/>
          <w:szCs w:val="26"/>
        </w:rPr>
      </w:pPr>
    </w:p>
    <w:p w:rsidR="002D2771" w:rsidRPr="004A4F65" w:rsidRDefault="00815E86" w:rsidP="00815E86">
      <w:pPr>
        <w:jc w:val="center"/>
        <w:rPr>
          <w:sz w:val="22"/>
          <w:szCs w:val="22"/>
        </w:rPr>
      </w:pPr>
      <w:r>
        <w:rPr>
          <w:sz w:val="22"/>
          <w:szCs w:val="22"/>
        </w:rPr>
        <w:t xml:space="preserve">                                                                                </w:t>
      </w:r>
      <w:r w:rsidR="002D2771" w:rsidRPr="004A4F65">
        <w:rPr>
          <w:sz w:val="22"/>
          <w:szCs w:val="22"/>
        </w:rPr>
        <w:t>Приложение № 1</w:t>
      </w:r>
    </w:p>
    <w:p w:rsidR="002D2771" w:rsidRPr="004A4F65" w:rsidRDefault="00815E86" w:rsidP="00815E86">
      <w:pPr>
        <w:jc w:val="center"/>
        <w:rPr>
          <w:sz w:val="22"/>
          <w:szCs w:val="22"/>
        </w:rPr>
      </w:pPr>
      <w:r>
        <w:rPr>
          <w:sz w:val="22"/>
          <w:szCs w:val="22"/>
        </w:rPr>
        <w:t xml:space="preserve">                                                                                                           </w:t>
      </w:r>
      <w:r w:rsidR="002D2771" w:rsidRPr="004A4F65">
        <w:rPr>
          <w:sz w:val="22"/>
          <w:szCs w:val="22"/>
        </w:rPr>
        <w:t>к постановлению администрации</w:t>
      </w:r>
    </w:p>
    <w:p w:rsidR="002D2771" w:rsidRPr="004A4F65" w:rsidRDefault="002D2771">
      <w:pPr>
        <w:jc w:val="right"/>
        <w:rPr>
          <w:sz w:val="22"/>
          <w:szCs w:val="22"/>
        </w:rPr>
      </w:pPr>
      <w:r w:rsidRPr="004A4F65">
        <w:rPr>
          <w:sz w:val="22"/>
          <w:szCs w:val="22"/>
        </w:rPr>
        <w:t>Кадыйского муниципального района</w:t>
      </w:r>
    </w:p>
    <w:p w:rsidR="002D2771" w:rsidRPr="004A4F65" w:rsidRDefault="00CC14A3" w:rsidP="00CC14A3">
      <w:pPr>
        <w:jc w:val="center"/>
        <w:rPr>
          <w:sz w:val="22"/>
          <w:szCs w:val="22"/>
        </w:rPr>
      </w:pPr>
      <w:r>
        <w:rPr>
          <w:sz w:val="22"/>
          <w:szCs w:val="22"/>
        </w:rPr>
        <w:t xml:space="preserve">                                                                  </w:t>
      </w:r>
      <w:r w:rsidR="00723535">
        <w:rPr>
          <w:sz w:val="22"/>
          <w:szCs w:val="22"/>
        </w:rPr>
        <w:t xml:space="preserve">                             </w:t>
      </w:r>
      <w:r w:rsidR="00815E86">
        <w:rPr>
          <w:sz w:val="22"/>
          <w:szCs w:val="22"/>
        </w:rPr>
        <w:t>от  «</w:t>
      </w:r>
      <w:r w:rsidR="00FD165D">
        <w:rPr>
          <w:sz w:val="22"/>
          <w:szCs w:val="22"/>
        </w:rPr>
        <w:t>05</w:t>
      </w:r>
      <w:r w:rsidR="00723535">
        <w:rPr>
          <w:sz w:val="22"/>
          <w:szCs w:val="22"/>
        </w:rPr>
        <w:t xml:space="preserve">  » декабря</w:t>
      </w:r>
      <w:r w:rsidR="00815E86">
        <w:rPr>
          <w:sz w:val="22"/>
          <w:szCs w:val="22"/>
        </w:rPr>
        <w:t xml:space="preserve"> 2014 г №</w:t>
      </w:r>
      <w:r w:rsidR="00723535">
        <w:rPr>
          <w:sz w:val="22"/>
          <w:szCs w:val="22"/>
        </w:rPr>
        <w:t xml:space="preserve"> </w:t>
      </w:r>
      <w:r w:rsidR="00815E86">
        <w:rPr>
          <w:sz w:val="22"/>
          <w:szCs w:val="22"/>
        </w:rPr>
        <w:t xml:space="preserve"> </w:t>
      </w:r>
      <w:r w:rsidR="00FD165D">
        <w:rPr>
          <w:sz w:val="22"/>
          <w:szCs w:val="22"/>
        </w:rPr>
        <w:t>534</w:t>
      </w:r>
      <w:r w:rsidR="00F54002" w:rsidRPr="004A4F65">
        <w:rPr>
          <w:sz w:val="22"/>
          <w:szCs w:val="22"/>
        </w:rPr>
        <w:t xml:space="preserve">        </w:t>
      </w:r>
    </w:p>
    <w:p w:rsidR="002D2771" w:rsidRPr="004A4F65" w:rsidRDefault="002D2771">
      <w:pPr>
        <w:jc w:val="right"/>
        <w:rPr>
          <w:sz w:val="22"/>
          <w:szCs w:val="22"/>
        </w:rPr>
      </w:pPr>
    </w:p>
    <w:p w:rsidR="002D2771" w:rsidRPr="00815E86" w:rsidRDefault="002D2771">
      <w:pPr>
        <w:pStyle w:val="1"/>
        <w:jc w:val="center"/>
        <w:rPr>
          <w:sz w:val="22"/>
          <w:szCs w:val="22"/>
          <w:lang w:val="ru-RU"/>
        </w:rPr>
      </w:pPr>
      <w:r w:rsidRPr="00815E86">
        <w:rPr>
          <w:sz w:val="22"/>
          <w:szCs w:val="22"/>
          <w:lang w:val="ru-RU"/>
        </w:rPr>
        <w:t>ПОРЯДОК</w:t>
      </w:r>
    </w:p>
    <w:p w:rsidR="002D2771" w:rsidRPr="00815E86" w:rsidRDefault="002D2771">
      <w:pPr>
        <w:pStyle w:val="1"/>
        <w:jc w:val="center"/>
        <w:rPr>
          <w:sz w:val="22"/>
          <w:szCs w:val="22"/>
          <w:lang w:val="ru-RU"/>
        </w:rPr>
      </w:pPr>
      <w:r w:rsidRPr="00815E86">
        <w:rPr>
          <w:sz w:val="22"/>
          <w:szCs w:val="22"/>
          <w:lang w:val="ru-RU"/>
        </w:rPr>
        <w:t xml:space="preserve"> взаимодействия муниципальных заказчиков Кадыйского муниципального района с уполномоченным органом по  определению поставщиков (подрядчиков, исполнителей) при осуществлении закупок товаров, работ, услуг для муниципальных нужд Кадыйского муниципального района</w:t>
      </w:r>
    </w:p>
    <w:p w:rsidR="002D2771" w:rsidRPr="004A4F65" w:rsidRDefault="002D2771">
      <w:pPr>
        <w:rPr>
          <w:b/>
          <w:sz w:val="22"/>
          <w:szCs w:val="22"/>
        </w:rPr>
      </w:pPr>
    </w:p>
    <w:p w:rsidR="002D2771" w:rsidRPr="002B2A0C" w:rsidRDefault="002D2771">
      <w:pPr>
        <w:pStyle w:val="1"/>
        <w:jc w:val="center"/>
        <w:rPr>
          <w:b w:val="0"/>
          <w:color w:val="000000"/>
          <w:sz w:val="22"/>
          <w:szCs w:val="22"/>
          <w:lang w:val="ru-RU"/>
        </w:rPr>
      </w:pPr>
      <w:bookmarkStart w:id="0" w:name="sub_1100"/>
      <w:r w:rsidRPr="002B2A0C">
        <w:rPr>
          <w:b w:val="0"/>
          <w:color w:val="000000"/>
          <w:sz w:val="22"/>
          <w:szCs w:val="22"/>
          <w:lang w:val="ru-RU"/>
        </w:rPr>
        <w:t>1. Общие положения</w:t>
      </w:r>
    </w:p>
    <w:bookmarkEnd w:id="0"/>
    <w:p w:rsidR="002D2771" w:rsidRPr="004A4F65" w:rsidRDefault="002D2771">
      <w:pPr>
        <w:rPr>
          <w:sz w:val="22"/>
          <w:szCs w:val="22"/>
        </w:rPr>
      </w:pPr>
    </w:p>
    <w:p w:rsidR="002D2771" w:rsidRPr="004A4F65" w:rsidRDefault="00815E86">
      <w:pPr>
        <w:jc w:val="both"/>
        <w:rPr>
          <w:sz w:val="22"/>
          <w:szCs w:val="22"/>
        </w:rPr>
      </w:pPr>
      <w:r>
        <w:rPr>
          <w:sz w:val="22"/>
          <w:szCs w:val="22"/>
        </w:rPr>
        <w:t xml:space="preserve">        </w:t>
      </w:r>
      <w:proofErr w:type="gramStart"/>
      <w:r w:rsidR="002D2771" w:rsidRPr="004A4F65">
        <w:rPr>
          <w:sz w:val="22"/>
          <w:szCs w:val="22"/>
        </w:rPr>
        <w:t>Настоящий Порядок взаимодействия муниципальных заказчиков Кады</w:t>
      </w:r>
      <w:r>
        <w:rPr>
          <w:sz w:val="22"/>
          <w:szCs w:val="22"/>
        </w:rPr>
        <w:t>йского муниципального района с У</w:t>
      </w:r>
      <w:r w:rsidR="002D2771" w:rsidRPr="004A4F65">
        <w:rPr>
          <w:sz w:val="22"/>
          <w:szCs w:val="22"/>
        </w:rPr>
        <w:t>полномоченным органом по определению поставщиков (подрядчиков, исполнителей)</w:t>
      </w:r>
      <w:r w:rsidR="002D2771" w:rsidRPr="004A4F65">
        <w:rPr>
          <w:b/>
          <w:sz w:val="22"/>
          <w:szCs w:val="22"/>
        </w:rPr>
        <w:t xml:space="preserve"> </w:t>
      </w:r>
      <w:r w:rsidR="002D2771" w:rsidRPr="004A4F65">
        <w:rPr>
          <w:sz w:val="22"/>
          <w:szCs w:val="22"/>
        </w:rPr>
        <w:t>при осуществлении закупок товаров, работ, услуг для муниципальных нужд Кадыйского муниципального района (далее - Порядок) разработан в соответствии с  Ф</w:t>
      </w:r>
      <w:r>
        <w:rPr>
          <w:sz w:val="22"/>
          <w:szCs w:val="22"/>
        </w:rPr>
        <w:t>едеральным  законом от 05.04. 2013 года № 44-ФЗ «</w:t>
      </w:r>
      <w:r w:rsidR="002D2771" w:rsidRPr="004A4F65">
        <w:rPr>
          <w:sz w:val="22"/>
          <w:szCs w:val="22"/>
        </w:rPr>
        <w:t>О контрактной системе в сфере закупок товаров, работ, услуг для обеспечения госуд</w:t>
      </w:r>
      <w:r>
        <w:rPr>
          <w:sz w:val="22"/>
          <w:szCs w:val="22"/>
        </w:rPr>
        <w:t xml:space="preserve">арственных и муниципальных нужд» </w:t>
      </w:r>
      <w:r w:rsidR="002D2771" w:rsidRPr="004A4F65">
        <w:rPr>
          <w:sz w:val="22"/>
          <w:szCs w:val="22"/>
        </w:rPr>
        <w:t>(далее - Федеральный закон).</w:t>
      </w:r>
      <w:proofErr w:type="gramEnd"/>
    </w:p>
    <w:p w:rsidR="002D2771" w:rsidRPr="004A4F65" w:rsidRDefault="002D2771">
      <w:pPr>
        <w:rPr>
          <w:sz w:val="22"/>
          <w:szCs w:val="22"/>
        </w:rPr>
      </w:pPr>
      <w:r w:rsidRPr="004A4F65">
        <w:rPr>
          <w:sz w:val="22"/>
          <w:szCs w:val="22"/>
        </w:rPr>
        <w:t xml:space="preserve"> </w:t>
      </w:r>
    </w:p>
    <w:p w:rsidR="002D2771" w:rsidRPr="004A4F65" w:rsidRDefault="002D2771">
      <w:pPr>
        <w:ind w:firstLine="540"/>
        <w:jc w:val="center"/>
        <w:rPr>
          <w:sz w:val="22"/>
          <w:szCs w:val="22"/>
        </w:rPr>
      </w:pPr>
      <w:bookmarkStart w:id="1" w:name="sub_1200"/>
      <w:r w:rsidRPr="004A4F65">
        <w:rPr>
          <w:sz w:val="22"/>
          <w:szCs w:val="22"/>
        </w:rPr>
        <w:t>2. Субъекты определения поставщиков при осуществлении закупок товаров, работ, услуг для муниципальных нужд</w:t>
      </w:r>
    </w:p>
    <w:p w:rsidR="002D2771" w:rsidRPr="004A4F65" w:rsidRDefault="002D2771">
      <w:pPr>
        <w:ind w:firstLine="540"/>
        <w:jc w:val="center"/>
        <w:rPr>
          <w:sz w:val="22"/>
          <w:szCs w:val="22"/>
        </w:rPr>
      </w:pPr>
    </w:p>
    <w:p w:rsidR="002D2771" w:rsidRPr="004A4F65" w:rsidRDefault="002D2771" w:rsidP="00815E86">
      <w:pPr>
        <w:jc w:val="both"/>
        <w:rPr>
          <w:sz w:val="22"/>
          <w:szCs w:val="22"/>
        </w:rPr>
      </w:pPr>
      <w:r w:rsidRPr="004A4F65">
        <w:rPr>
          <w:sz w:val="22"/>
          <w:szCs w:val="22"/>
        </w:rPr>
        <w:t xml:space="preserve">2.1. </w:t>
      </w:r>
      <w:proofErr w:type="gramStart"/>
      <w:r w:rsidRPr="004A4F65">
        <w:rPr>
          <w:sz w:val="22"/>
          <w:szCs w:val="22"/>
        </w:rPr>
        <w:t xml:space="preserve">Уполномоченным органом на осуществления действий по определению поставщиков (подрядчиков, исполнителей) при закупке товаров, работ, услуг  для муниципальных нужд и нужд муниципальных учреждений Кадыйского муниципального района Костромской области является администрация Кадыйского муниципального района Костромской области  в лице отдела по экономике, имущественно - </w:t>
      </w:r>
      <w:r w:rsidR="002B2A0C">
        <w:rPr>
          <w:sz w:val="22"/>
          <w:szCs w:val="22"/>
        </w:rPr>
        <w:t>земельным отношениям</w:t>
      </w:r>
      <w:r w:rsidR="002B2A0C" w:rsidRPr="004A4F65">
        <w:t>, размещению муниципального заказа, ценообразованию, предпринимательству и защите прав потребителей администрации</w:t>
      </w:r>
      <w:r w:rsidR="002B2A0C" w:rsidRPr="004A4F65">
        <w:rPr>
          <w:sz w:val="22"/>
          <w:szCs w:val="22"/>
        </w:rPr>
        <w:t xml:space="preserve"> </w:t>
      </w:r>
      <w:r w:rsidRPr="004A4F65">
        <w:rPr>
          <w:sz w:val="22"/>
          <w:szCs w:val="22"/>
        </w:rPr>
        <w:t>(далее - Уполномоченный орган).</w:t>
      </w:r>
      <w:proofErr w:type="gramEnd"/>
    </w:p>
    <w:p w:rsidR="002D2771" w:rsidRPr="004A4F65" w:rsidRDefault="002D2771" w:rsidP="00815E86">
      <w:pPr>
        <w:jc w:val="both"/>
        <w:rPr>
          <w:sz w:val="22"/>
          <w:szCs w:val="22"/>
        </w:rPr>
      </w:pPr>
      <w:r w:rsidRPr="004A4F65">
        <w:rPr>
          <w:sz w:val="22"/>
          <w:szCs w:val="22"/>
        </w:rPr>
        <w:t xml:space="preserve">2.2. Муниципальные заказчики (далее - Заказчики) – муниципальный орган или муниципальное казенное учреждение, действующие от имени Кадыйского муниципального района, уполномоченные принимать бюджетные обязательства в соответствии с бюджетным законодательством Российской Федерации от имени  Кадыйского муниципального района и осуществляющие закупки. </w:t>
      </w:r>
    </w:p>
    <w:p w:rsidR="002D2771" w:rsidRPr="004A4F65" w:rsidRDefault="002D2771" w:rsidP="00815E86">
      <w:pPr>
        <w:jc w:val="both"/>
        <w:rPr>
          <w:sz w:val="22"/>
          <w:szCs w:val="22"/>
        </w:rPr>
      </w:pPr>
      <w:r w:rsidRPr="004A4F65">
        <w:rPr>
          <w:sz w:val="22"/>
          <w:szCs w:val="22"/>
        </w:rPr>
        <w:t>2.3.</w:t>
      </w:r>
      <w:r w:rsidRPr="004A4F65">
        <w:rPr>
          <w:color w:val="FF0000"/>
          <w:sz w:val="22"/>
          <w:szCs w:val="22"/>
        </w:rPr>
        <w:t xml:space="preserve"> </w:t>
      </w:r>
      <w:r w:rsidRPr="004A4F65">
        <w:rPr>
          <w:sz w:val="22"/>
          <w:szCs w:val="22"/>
        </w:rPr>
        <w:t>Участник</w:t>
      </w:r>
      <w:r w:rsidRPr="004A4F65">
        <w:rPr>
          <w:b/>
          <w:color w:val="FF0000"/>
          <w:sz w:val="22"/>
          <w:szCs w:val="22"/>
        </w:rPr>
        <w:t xml:space="preserve">  </w:t>
      </w:r>
      <w:r w:rsidRPr="004A4F65">
        <w:rPr>
          <w:sz w:val="22"/>
          <w:szCs w:val="22"/>
        </w:rPr>
        <w:t>закупки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2D2771" w:rsidRPr="004A4F65" w:rsidRDefault="00815E86" w:rsidP="00815E86">
      <w:pPr>
        <w:jc w:val="both"/>
        <w:rPr>
          <w:sz w:val="22"/>
          <w:szCs w:val="22"/>
        </w:rPr>
      </w:pPr>
      <w:r>
        <w:rPr>
          <w:sz w:val="22"/>
          <w:szCs w:val="22"/>
        </w:rPr>
        <w:t xml:space="preserve">2.4. </w:t>
      </w:r>
      <w:r w:rsidR="002D2771" w:rsidRPr="004A4F65">
        <w:rPr>
          <w:sz w:val="22"/>
          <w:szCs w:val="22"/>
        </w:rPr>
        <w:t>Единая комиссия по осуществлению закупок  товаров, работ, услуг (далее по тексту - Комиссия) - постоянно действующий коллегиальный орган, осуществляющий свою деятельность в соответствии с Регламентом, который определяет задачи, компетенцию, права и обязанности, порядок ее работы, обеспечивающий принятие решений по определению победителей участников закупок, в соответствии с требованиями действующего законодательства.</w:t>
      </w:r>
    </w:p>
    <w:p w:rsidR="002D2771" w:rsidRPr="004A4F65" w:rsidRDefault="00815E86" w:rsidP="00815E86">
      <w:pPr>
        <w:jc w:val="both"/>
        <w:rPr>
          <w:sz w:val="22"/>
          <w:szCs w:val="22"/>
        </w:rPr>
      </w:pPr>
      <w:r>
        <w:rPr>
          <w:sz w:val="22"/>
          <w:szCs w:val="22"/>
        </w:rPr>
        <w:t xml:space="preserve">2.5. </w:t>
      </w:r>
      <w:r w:rsidR="002D2771" w:rsidRPr="004A4F65">
        <w:rPr>
          <w:sz w:val="22"/>
          <w:szCs w:val="22"/>
        </w:rPr>
        <w:t>Муниципальный контракт (далее - контракт) — это договор, заключенный от имени Кадыйского муниципального района для обеспечения муниципальных нужд.</w:t>
      </w:r>
    </w:p>
    <w:p w:rsidR="002D2771" w:rsidRPr="004A4F65" w:rsidRDefault="00C813E8" w:rsidP="00C813E8">
      <w:pPr>
        <w:jc w:val="both"/>
        <w:rPr>
          <w:sz w:val="22"/>
          <w:szCs w:val="22"/>
        </w:rPr>
      </w:pPr>
      <w:r>
        <w:rPr>
          <w:sz w:val="22"/>
          <w:szCs w:val="22"/>
        </w:rPr>
        <w:t xml:space="preserve">2.6. </w:t>
      </w:r>
      <w:r w:rsidR="002D2771" w:rsidRPr="004A4F65">
        <w:rPr>
          <w:sz w:val="22"/>
          <w:szCs w:val="22"/>
        </w:rPr>
        <w:t>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002D2771" w:rsidRPr="004A4F65">
        <w:rPr>
          <w:sz w:val="22"/>
          <w:szCs w:val="22"/>
        </w:rPr>
        <w:t>ств ст</w:t>
      </w:r>
      <w:proofErr w:type="gramEnd"/>
      <w:r w:rsidR="002D2771" w:rsidRPr="004A4F65">
        <w:rPr>
          <w:sz w:val="22"/>
          <w:szCs w:val="22"/>
        </w:rPr>
        <w:t>оронами контракта. В случае</w:t>
      </w:r>
      <w:proofErr w:type="gramStart"/>
      <w:r w:rsidR="002D2771" w:rsidRPr="004A4F65">
        <w:rPr>
          <w:sz w:val="22"/>
          <w:szCs w:val="22"/>
        </w:rPr>
        <w:t>,</w:t>
      </w:r>
      <w:proofErr w:type="gramEnd"/>
      <w:r w:rsidR="002D2771" w:rsidRPr="004A4F65">
        <w:rPr>
          <w:sz w:val="22"/>
          <w:szCs w:val="22"/>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D2771" w:rsidRPr="004A4F65" w:rsidRDefault="002D2771">
      <w:pPr>
        <w:ind w:left="540"/>
        <w:jc w:val="both"/>
        <w:rPr>
          <w:sz w:val="22"/>
          <w:szCs w:val="22"/>
        </w:rPr>
      </w:pPr>
    </w:p>
    <w:p w:rsidR="002D2771" w:rsidRPr="004A4F65" w:rsidRDefault="002D2771">
      <w:pPr>
        <w:pStyle w:val="1"/>
        <w:jc w:val="center"/>
        <w:rPr>
          <w:b w:val="0"/>
          <w:color w:val="000000"/>
          <w:sz w:val="22"/>
          <w:szCs w:val="22"/>
          <w:lang w:val="ru-RU"/>
        </w:rPr>
      </w:pPr>
      <w:r w:rsidRPr="004A4F65">
        <w:rPr>
          <w:b w:val="0"/>
          <w:color w:val="000000"/>
          <w:sz w:val="22"/>
          <w:szCs w:val="22"/>
          <w:lang w:val="ru-RU"/>
        </w:rPr>
        <w:t>3. Полномочия по взаимодействию Заказчиков и Уполномоченного органа</w:t>
      </w:r>
    </w:p>
    <w:p w:rsidR="002D2771" w:rsidRPr="004A4F65" w:rsidRDefault="002D2771">
      <w:pPr>
        <w:jc w:val="both"/>
        <w:rPr>
          <w:sz w:val="22"/>
          <w:szCs w:val="22"/>
        </w:rPr>
      </w:pPr>
      <w:bookmarkStart w:id="2" w:name="sub_1221"/>
      <w:bookmarkEnd w:id="1"/>
      <w:r w:rsidRPr="004A4F65">
        <w:rPr>
          <w:sz w:val="22"/>
          <w:szCs w:val="22"/>
        </w:rPr>
        <w:t xml:space="preserve">3.1. Уполномоченный орган и Заказчики осуществляют свои полномочия по определению поставщиков  в соответствии с </w:t>
      </w:r>
      <w:hyperlink w:anchor="sub_10000" w:history="1">
        <w:r w:rsidR="00C813E8" w:rsidRPr="00C813E8">
          <w:rPr>
            <w:rStyle w:val="a4"/>
            <w:color w:val="000000" w:themeColor="text1"/>
            <w:sz w:val="22"/>
            <w:szCs w:val="22"/>
            <w:u w:val="none"/>
          </w:rPr>
          <w:t>Приложением №</w:t>
        </w:r>
        <w:r w:rsidRPr="00C813E8">
          <w:rPr>
            <w:rStyle w:val="a4"/>
            <w:color w:val="000000" w:themeColor="text1"/>
            <w:sz w:val="22"/>
            <w:szCs w:val="22"/>
            <w:u w:val="none"/>
          </w:rPr>
          <w:t xml:space="preserve"> 1</w:t>
        </w:r>
      </w:hyperlink>
      <w:r w:rsidRPr="004A4F65">
        <w:rPr>
          <w:sz w:val="22"/>
          <w:szCs w:val="22"/>
        </w:rPr>
        <w:t xml:space="preserve"> к настоящему Порядку и разделом 4 настоящего Порядка.</w:t>
      </w:r>
    </w:p>
    <w:bookmarkEnd w:id="2"/>
    <w:p w:rsidR="002D2771" w:rsidRPr="004A4F65" w:rsidRDefault="002D2771">
      <w:pPr>
        <w:jc w:val="both"/>
        <w:rPr>
          <w:sz w:val="22"/>
          <w:szCs w:val="22"/>
        </w:rPr>
      </w:pPr>
      <w:r w:rsidRPr="004A4F65">
        <w:rPr>
          <w:sz w:val="22"/>
          <w:szCs w:val="22"/>
        </w:rPr>
        <w:t xml:space="preserve">3.2. </w:t>
      </w:r>
      <w:bookmarkStart w:id="3" w:name="sub_1223"/>
      <w:r w:rsidRPr="004A4F65">
        <w:rPr>
          <w:sz w:val="22"/>
          <w:szCs w:val="22"/>
        </w:rPr>
        <w:t xml:space="preserve">При определении поставщиков (подрядчиков, исполнителей)  Уполномоченный орган  осуществляет все действия при осуществлении закупок, за исключением тех, которые в соответствии с настоящим Порядком и </w:t>
      </w:r>
      <w:hyperlink w:anchor="sub_10000" w:history="1">
        <w:r w:rsidRPr="00C813E8">
          <w:rPr>
            <w:rStyle w:val="a4"/>
            <w:color w:val="000000" w:themeColor="text1"/>
            <w:sz w:val="22"/>
            <w:szCs w:val="22"/>
            <w:u w:val="none"/>
          </w:rPr>
          <w:t>Приложением</w:t>
        </w:r>
      </w:hyperlink>
      <w:r w:rsidRPr="00C813E8">
        <w:rPr>
          <w:sz w:val="22"/>
          <w:szCs w:val="22"/>
        </w:rPr>
        <w:t xml:space="preserve"> № 1</w:t>
      </w:r>
      <w:r w:rsidRPr="004A4F65">
        <w:rPr>
          <w:sz w:val="22"/>
          <w:szCs w:val="22"/>
        </w:rPr>
        <w:t xml:space="preserve"> к нему должны быть произведены заказчиком.</w:t>
      </w:r>
      <w:bookmarkStart w:id="4" w:name="sub_1300"/>
      <w:bookmarkEnd w:id="3"/>
    </w:p>
    <w:p w:rsidR="002D2771" w:rsidRPr="004A4F65" w:rsidRDefault="002D2771">
      <w:pPr>
        <w:pStyle w:val="1"/>
        <w:numPr>
          <w:ilvl w:val="1"/>
          <w:numId w:val="1"/>
        </w:numPr>
        <w:jc w:val="center"/>
        <w:rPr>
          <w:b w:val="0"/>
          <w:color w:val="000000"/>
          <w:sz w:val="22"/>
          <w:szCs w:val="22"/>
          <w:lang w:val="ru-RU"/>
        </w:rPr>
      </w:pPr>
    </w:p>
    <w:p w:rsidR="002D2771" w:rsidRPr="004A4F65" w:rsidRDefault="002D2771">
      <w:pPr>
        <w:pStyle w:val="1"/>
        <w:jc w:val="center"/>
        <w:rPr>
          <w:b w:val="0"/>
          <w:color w:val="000000"/>
          <w:sz w:val="22"/>
          <w:szCs w:val="22"/>
          <w:lang w:val="ru-RU"/>
        </w:rPr>
      </w:pPr>
      <w:r w:rsidRPr="004A4F65">
        <w:rPr>
          <w:b w:val="0"/>
          <w:color w:val="000000"/>
          <w:sz w:val="22"/>
          <w:szCs w:val="22"/>
          <w:lang w:val="ru-RU"/>
        </w:rPr>
        <w:t>4. Порядок взаимодействия Заказчиков и Уполномоченного органа</w:t>
      </w:r>
    </w:p>
    <w:p w:rsidR="002D2771" w:rsidRPr="00C813E8" w:rsidRDefault="002D2771">
      <w:pPr>
        <w:jc w:val="both"/>
        <w:rPr>
          <w:b/>
          <w:sz w:val="22"/>
          <w:szCs w:val="22"/>
        </w:rPr>
      </w:pPr>
      <w:bookmarkStart w:id="5" w:name="sub_1332"/>
      <w:bookmarkEnd w:id="4"/>
      <w:r w:rsidRPr="00C813E8">
        <w:rPr>
          <w:b/>
          <w:sz w:val="22"/>
          <w:szCs w:val="22"/>
        </w:rPr>
        <w:t>4.1. Планирование закупок и подготовка размещения  по определению поставщиков (подрядчиков, исполнителей) муниципального заказа.</w:t>
      </w:r>
    </w:p>
    <w:p w:rsidR="002D2771" w:rsidRPr="004A4F65" w:rsidRDefault="002D2771">
      <w:pPr>
        <w:jc w:val="both"/>
        <w:rPr>
          <w:sz w:val="22"/>
          <w:szCs w:val="22"/>
        </w:rPr>
      </w:pPr>
      <w:bookmarkStart w:id="6" w:name="sub_13321"/>
      <w:bookmarkEnd w:id="5"/>
      <w:r w:rsidRPr="004A4F65">
        <w:rPr>
          <w:sz w:val="22"/>
          <w:szCs w:val="22"/>
        </w:rPr>
        <w:lastRenderedPageBreak/>
        <w:t xml:space="preserve">4.1.1. </w:t>
      </w:r>
      <w:proofErr w:type="gramStart"/>
      <w:r w:rsidRPr="004A4F65">
        <w:rPr>
          <w:sz w:val="22"/>
          <w:szCs w:val="22"/>
        </w:rPr>
        <w:t>Заказчики разрабатывают ежегодный план - график закупок товаров, работ, услуг  для обеспечения муниципальных нужд (далее - план-график) и не позднее одного календарного месяца после принятия решения о бюджете и размещают в единой информационной системе (до ввода в эксплуатацию Единой информационной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w:t>
      </w:r>
      <w:proofErr w:type="gramEnd"/>
      <w:r w:rsidRPr="004A4F65">
        <w:rPr>
          <w:sz w:val="22"/>
          <w:szCs w:val="22"/>
        </w:rPr>
        <w:t xml:space="preserve"> </w:t>
      </w:r>
      <w:proofErr w:type="gramStart"/>
      <w:r w:rsidRPr="004A4F65">
        <w:rPr>
          <w:sz w:val="22"/>
          <w:szCs w:val="22"/>
        </w:rPr>
        <w:t>услуг) (далее – ЕИС) на следующий календарный год по форме, утвержденной приказом Минэкономразвития России, Казначейства России № 761/20н, с учетом положений, установленных частью 5 Особенностей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утвержденных приказом Минэкономразвития России, Казначейства</w:t>
      </w:r>
      <w:proofErr w:type="gramEnd"/>
      <w:r w:rsidRPr="004A4F65">
        <w:rPr>
          <w:sz w:val="22"/>
          <w:szCs w:val="22"/>
        </w:rPr>
        <w:t xml:space="preserve"> России</w:t>
      </w:r>
      <w:r w:rsidR="002B2A0C">
        <w:rPr>
          <w:sz w:val="22"/>
          <w:szCs w:val="22"/>
        </w:rPr>
        <w:t xml:space="preserve"> </w:t>
      </w:r>
      <w:r w:rsidRPr="004A4F65">
        <w:rPr>
          <w:sz w:val="22"/>
          <w:szCs w:val="22"/>
        </w:rPr>
        <w:t>№ 544/18н.  До процедуры размещения заказчики направляют план-график в Уполномоченный орган в электронном виде и  на бумажном носителе в  одном экземпляре.</w:t>
      </w:r>
    </w:p>
    <w:p w:rsidR="002D2771" w:rsidRPr="004A4F65" w:rsidRDefault="002D2771">
      <w:pPr>
        <w:jc w:val="both"/>
        <w:rPr>
          <w:sz w:val="22"/>
          <w:szCs w:val="22"/>
        </w:rPr>
      </w:pPr>
      <w:r w:rsidRPr="004A4F65">
        <w:rPr>
          <w:sz w:val="22"/>
          <w:szCs w:val="22"/>
        </w:rPr>
        <w:t>4.1.2. Планы-графики, содержащие сведения, составляющие государственную тайну, на официальном сайте не размещаются.</w:t>
      </w:r>
    </w:p>
    <w:p w:rsidR="002D2771" w:rsidRPr="004A4F65" w:rsidRDefault="002D2771">
      <w:pPr>
        <w:jc w:val="both"/>
        <w:rPr>
          <w:sz w:val="22"/>
          <w:szCs w:val="22"/>
        </w:rPr>
      </w:pPr>
      <w:bookmarkStart w:id="7" w:name="sub_13322"/>
      <w:bookmarkEnd w:id="6"/>
      <w:r w:rsidRPr="004A4F65">
        <w:rPr>
          <w:sz w:val="22"/>
          <w:szCs w:val="22"/>
        </w:rPr>
        <w:t xml:space="preserve">4.1.3. При наличии изменений в ежегодном плане-графике закупок Заказчики не </w:t>
      </w:r>
      <w:proofErr w:type="gramStart"/>
      <w:r w:rsidRPr="004A4F65">
        <w:rPr>
          <w:sz w:val="22"/>
          <w:szCs w:val="22"/>
        </w:rPr>
        <w:t>позднее</w:t>
      </w:r>
      <w:proofErr w:type="gramEnd"/>
      <w:r w:rsidRPr="004A4F65">
        <w:rPr>
          <w:sz w:val="22"/>
          <w:szCs w:val="22"/>
        </w:rPr>
        <w:t xml:space="preserve"> чем за десять календарных дней до дня размещения в ЕИС извещения, утверждают и направляют в Уполномоченный орган на бумажном носителе в одном экземпляре  уточненный план-график закупок и размещают изменения в единой информационной системе.</w:t>
      </w:r>
    </w:p>
    <w:p w:rsidR="002D2771" w:rsidRPr="004A4F65" w:rsidRDefault="002D2771">
      <w:pPr>
        <w:jc w:val="both"/>
        <w:rPr>
          <w:sz w:val="22"/>
          <w:szCs w:val="22"/>
        </w:rPr>
      </w:pPr>
      <w:r w:rsidRPr="004A4F65">
        <w:rPr>
          <w:sz w:val="22"/>
          <w:szCs w:val="22"/>
        </w:rPr>
        <w:t xml:space="preserve">4.1.4. Порядок формирования, утверждения и ведения планов-графиков закупок для обеспечения муниципальных нужд устанавливается администрацией Кадыйского муниципального района. </w:t>
      </w:r>
    </w:p>
    <w:p w:rsidR="002D2771" w:rsidRPr="00C813E8" w:rsidRDefault="002D2771">
      <w:pPr>
        <w:jc w:val="both"/>
        <w:rPr>
          <w:b/>
          <w:sz w:val="22"/>
          <w:szCs w:val="22"/>
        </w:rPr>
      </w:pPr>
      <w:r w:rsidRPr="00C813E8">
        <w:rPr>
          <w:b/>
          <w:sz w:val="22"/>
          <w:szCs w:val="22"/>
        </w:rPr>
        <w:t>4.2. Определение поставщиков (подрядчиков, исполнителей)</w:t>
      </w:r>
    </w:p>
    <w:p w:rsidR="002D2771" w:rsidRPr="004A4F65" w:rsidRDefault="002D2771">
      <w:pPr>
        <w:jc w:val="both"/>
        <w:rPr>
          <w:sz w:val="22"/>
          <w:szCs w:val="22"/>
        </w:rPr>
      </w:pPr>
      <w:bookmarkStart w:id="8" w:name="sub_13326"/>
      <w:bookmarkEnd w:id="7"/>
      <w:r w:rsidRPr="004A4F65">
        <w:rPr>
          <w:sz w:val="22"/>
          <w:szCs w:val="22"/>
        </w:rPr>
        <w:t>4.2.1. Разработанная в соответствии с требованиями Федерального закона заявка, документация, проект контракта представляется муниципальными заказчиками в Уполномоченный орган не позднее, чем за 10 рабочих дней до планируемой даты размещения извещения об осуществлении закупок по определению поставщиков.</w:t>
      </w:r>
    </w:p>
    <w:p w:rsidR="002D2771" w:rsidRPr="004A4F65" w:rsidRDefault="00C813E8">
      <w:pPr>
        <w:jc w:val="both"/>
        <w:rPr>
          <w:sz w:val="22"/>
          <w:szCs w:val="22"/>
        </w:rPr>
      </w:pPr>
      <w:r>
        <w:rPr>
          <w:sz w:val="22"/>
          <w:szCs w:val="22"/>
        </w:rPr>
        <w:t xml:space="preserve">    </w:t>
      </w:r>
      <w:r w:rsidR="002D2771" w:rsidRPr="004A4F65">
        <w:rPr>
          <w:sz w:val="22"/>
          <w:szCs w:val="22"/>
        </w:rPr>
        <w:t>Заявка на определение поставщика (подрядчика, исполнителя) составляется Заказчиком по форме Приложение № 2 к настоящему Порядку, на основании и в соответствии с планом-графиком.</w:t>
      </w:r>
    </w:p>
    <w:p w:rsidR="002D2771" w:rsidRPr="004A4F65" w:rsidRDefault="00C813E8">
      <w:pPr>
        <w:jc w:val="both"/>
        <w:rPr>
          <w:sz w:val="22"/>
          <w:szCs w:val="22"/>
        </w:rPr>
      </w:pPr>
      <w:r>
        <w:rPr>
          <w:sz w:val="22"/>
          <w:szCs w:val="22"/>
        </w:rPr>
        <w:t xml:space="preserve">    </w:t>
      </w:r>
      <w:r w:rsidR="002D2771" w:rsidRPr="004A4F65">
        <w:rPr>
          <w:sz w:val="22"/>
          <w:szCs w:val="22"/>
        </w:rPr>
        <w:t>Заявка в обязательном порядке согласов</w:t>
      </w:r>
      <w:r w:rsidR="00A24302">
        <w:rPr>
          <w:sz w:val="22"/>
          <w:szCs w:val="22"/>
        </w:rPr>
        <w:t>ывается с финансовым отделом</w:t>
      </w:r>
      <w:r w:rsidR="002D2771" w:rsidRPr="004A4F65">
        <w:rPr>
          <w:sz w:val="22"/>
          <w:szCs w:val="22"/>
        </w:rPr>
        <w:t xml:space="preserve"> администрации Кадыйского муниципального района, на соответствие доведенным лимитам бюджетных обязательств.</w:t>
      </w:r>
    </w:p>
    <w:bookmarkEnd w:id="8"/>
    <w:p w:rsidR="002D2771" w:rsidRPr="004A4F65" w:rsidRDefault="00C813E8">
      <w:pPr>
        <w:jc w:val="both"/>
        <w:rPr>
          <w:sz w:val="22"/>
          <w:szCs w:val="22"/>
        </w:rPr>
      </w:pPr>
      <w:r>
        <w:rPr>
          <w:sz w:val="22"/>
          <w:szCs w:val="22"/>
        </w:rPr>
        <w:t xml:space="preserve">    </w:t>
      </w:r>
      <w:r w:rsidR="002D2771" w:rsidRPr="004A4F65">
        <w:rPr>
          <w:sz w:val="22"/>
          <w:szCs w:val="22"/>
        </w:rPr>
        <w:t>Заявка на определение поставщика (подрядчика, исполнителя), подаваемая Заказчиком в Уполномоченный орган, является подтверждением наличия лимитов бюджетного финансирования по данному предмету муниципального заказа.</w:t>
      </w:r>
    </w:p>
    <w:p w:rsidR="002D2771" w:rsidRPr="004A4F65" w:rsidRDefault="00C813E8">
      <w:pPr>
        <w:jc w:val="both"/>
        <w:rPr>
          <w:sz w:val="22"/>
          <w:szCs w:val="22"/>
        </w:rPr>
      </w:pPr>
      <w:r>
        <w:rPr>
          <w:sz w:val="22"/>
          <w:szCs w:val="22"/>
        </w:rPr>
        <w:t xml:space="preserve">     </w:t>
      </w:r>
      <w:r w:rsidR="002D2771" w:rsidRPr="004A4F65">
        <w:rPr>
          <w:sz w:val="22"/>
          <w:szCs w:val="22"/>
        </w:rPr>
        <w:t>К заявке в  обязательном порядке прикладывается:</w:t>
      </w:r>
    </w:p>
    <w:p w:rsidR="002D2771" w:rsidRPr="004A4F65" w:rsidRDefault="002D2771">
      <w:pPr>
        <w:jc w:val="both"/>
        <w:rPr>
          <w:sz w:val="22"/>
          <w:szCs w:val="22"/>
        </w:rPr>
      </w:pPr>
      <w:r w:rsidRPr="004A4F65">
        <w:rPr>
          <w:sz w:val="22"/>
          <w:szCs w:val="22"/>
        </w:rPr>
        <w:t xml:space="preserve">-  обоснование начальной (максимальной) цены контракта. Обоснование начальной (максимальной) цены контракта (цены лота), содержит полученные Заказчиком информацию или расчеты и использованные Заказчиком источники информации о ценах товаров, работ, услуг. В случае выполнения строительно-монтажных  и ремонтных работ муниципальным заказчиком предоставляется утвержденная и согласованная в установленном порядке сметная </w:t>
      </w:r>
      <w:r w:rsidR="00BB5626">
        <w:rPr>
          <w:sz w:val="22"/>
          <w:szCs w:val="22"/>
        </w:rPr>
        <w:t>(проектно-сметная) документация;</w:t>
      </w:r>
    </w:p>
    <w:p w:rsidR="002D2771" w:rsidRPr="004A4F65" w:rsidRDefault="002D2771">
      <w:pPr>
        <w:jc w:val="both"/>
        <w:rPr>
          <w:sz w:val="22"/>
          <w:szCs w:val="22"/>
        </w:rPr>
      </w:pPr>
      <w:r w:rsidRPr="004A4F65">
        <w:rPr>
          <w:sz w:val="22"/>
          <w:szCs w:val="22"/>
        </w:rPr>
        <w:t>- техническое з</w:t>
      </w:r>
      <w:r w:rsidR="00BE6B84">
        <w:rPr>
          <w:sz w:val="22"/>
          <w:szCs w:val="22"/>
        </w:rPr>
        <w:t>адание, утвержденное Заказчиком;</w:t>
      </w:r>
      <w:r w:rsidRPr="004A4F65">
        <w:rPr>
          <w:sz w:val="22"/>
          <w:szCs w:val="22"/>
        </w:rPr>
        <w:t xml:space="preserve"> </w:t>
      </w:r>
    </w:p>
    <w:p w:rsidR="002D2771" w:rsidRPr="004A4F65" w:rsidRDefault="00355011">
      <w:pPr>
        <w:jc w:val="both"/>
        <w:rPr>
          <w:sz w:val="22"/>
          <w:szCs w:val="22"/>
        </w:rPr>
      </w:pPr>
      <w:r>
        <w:rPr>
          <w:sz w:val="22"/>
          <w:szCs w:val="22"/>
        </w:rPr>
        <w:t xml:space="preserve">     </w:t>
      </w:r>
      <w:proofErr w:type="gramStart"/>
      <w:r w:rsidR="002D2771" w:rsidRPr="004A4F65">
        <w:rPr>
          <w:sz w:val="22"/>
          <w:szCs w:val="22"/>
        </w:rPr>
        <w:t>Техническое задание должно содержать описание характеристик закупаемого товара, работ, услуг, требования к качеству товара, работ, услуг, требования к безопасности товара, работ, услуг,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2D2771" w:rsidRPr="004A4F65" w:rsidRDefault="00355011">
      <w:pPr>
        <w:jc w:val="both"/>
        <w:rPr>
          <w:sz w:val="22"/>
          <w:szCs w:val="22"/>
        </w:rPr>
      </w:pPr>
      <w:r>
        <w:rPr>
          <w:sz w:val="22"/>
          <w:szCs w:val="22"/>
        </w:rPr>
        <w:t xml:space="preserve">     В У</w:t>
      </w:r>
      <w:r w:rsidR="002D2771" w:rsidRPr="004A4F65">
        <w:rPr>
          <w:sz w:val="22"/>
          <w:szCs w:val="22"/>
        </w:rPr>
        <w:t>полномоченный орган не может представляться техническое задание на бумажном носителе, частью которого являются чертежи, схемы, проекты, эскизы и т.п., отсутствующие в электронной форме.</w:t>
      </w:r>
    </w:p>
    <w:p w:rsidR="00355011" w:rsidRDefault="00355011">
      <w:pPr>
        <w:jc w:val="both"/>
        <w:rPr>
          <w:sz w:val="22"/>
          <w:szCs w:val="22"/>
        </w:rPr>
      </w:pPr>
      <w:r>
        <w:rPr>
          <w:sz w:val="22"/>
          <w:szCs w:val="22"/>
        </w:rPr>
        <w:t xml:space="preserve">     В У</w:t>
      </w:r>
      <w:r w:rsidR="002D2771" w:rsidRPr="004A4F65">
        <w:rPr>
          <w:sz w:val="22"/>
          <w:szCs w:val="22"/>
        </w:rPr>
        <w:t>полномоченный орган должно представляться только такое техническое задание, которое может быть размещено в ЕИС.</w:t>
      </w:r>
      <w:bookmarkStart w:id="9" w:name="sub_13329"/>
    </w:p>
    <w:p w:rsidR="002D2771" w:rsidRPr="004A4F65" w:rsidRDefault="002D2771">
      <w:pPr>
        <w:jc w:val="both"/>
        <w:rPr>
          <w:sz w:val="22"/>
          <w:szCs w:val="22"/>
        </w:rPr>
      </w:pPr>
      <w:r w:rsidRPr="00355011">
        <w:rPr>
          <w:sz w:val="22"/>
          <w:szCs w:val="22"/>
        </w:rPr>
        <w:t>- проект муниципального контракта.</w:t>
      </w:r>
    </w:p>
    <w:p w:rsidR="002D2771" w:rsidRPr="004A4F65" w:rsidRDefault="00355011">
      <w:pPr>
        <w:jc w:val="both"/>
        <w:rPr>
          <w:sz w:val="22"/>
          <w:szCs w:val="22"/>
        </w:rPr>
      </w:pPr>
      <w:r>
        <w:rPr>
          <w:sz w:val="22"/>
          <w:szCs w:val="22"/>
        </w:rPr>
        <w:t xml:space="preserve">    </w:t>
      </w:r>
      <w:r w:rsidR="002D2771" w:rsidRPr="004A4F65">
        <w:rPr>
          <w:sz w:val="22"/>
          <w:szCs w:val="22"/>
        </w:rPr>
        <w:t>Ответственность за полноту и обоснованность проекта контракта, его соответствия заявке на определение поставщика</w:t>
      </w:r>
      <w:r>
        <w:rPr>
          <w:sz w:val="22"/>
          <w:szCs w:val="22"/>
        </w:rPr>
        <w:t>,</w:t>
      </w:r>
      <w:r w:rsidR="002D2771" w:rsidRPr="004A4F65">
        <w:rPr>
          <w:sz w:val="22"/>
          <w:szCs w:val="22"/>
        </w:rPr>
        <w:t xml:space="preserve"> техническому заданию несет Заказчик.</w:t>
      </w:r>
    </w:p>
    <w:p w:rsidR="002D2771" w:rsidRPr="004A4F65" w:rsidRDefault="002D2771">
      <w:pPr>
        <w:jc w:val="both"/>
        <w:rPr>
          <w:sz w:val="22"/>
          <w:szCs w:val="22"/>
        </w:rPr>
      </w:pPr>
      <w:r w:rsidRPr="004A4F65">
        <w:rPr>
          <w:sz w:val="22"/>
          <w:szCs w:val="22"/>
        </w:rPr>
        <w:t xml:space="preserve">4.2.2. Уполномоченный орган принимает заявку, </w:t>
      </w:r>
      <w:r w:rsidR="00355011">
        <w:rPr>
          <w:sz w:val="22"/>
          <w:szCs w:val="22"/>
        </w:rPr>
        <w:t xml:space="preserve"> </w:t>
      </w:r>
      <w:r w:rsidRPr="004A4F65">
        <w:rPr>
          <w:sz w:val="22"/>
          <w:szCs w:val="22"/>
        </w:rPr>
        <w:t>документацию вместе с сопроводительным письмом и в день их поступления регистрирует в журнале регистрации. В течение 10 рабочих дней проводит рассмотрение документации на соответствие ее требованиям Федерального закона.</w:t>
      </w:r>
    </w:p>
    <w:p w:rsidR="002D2771" w:rsidRPr="004A4F65" w:rsidRDefault="002D2771">
      <w:pPr>
        <w:jc w:val="both"/>
        <w:rPr>
          <w:sz w:val="22"/>
          <w:szCs w:val="22"/>
        </w:rPr>
      </w:pPr>
      <w:r w:rsidRPr="004A4F65">
        <w:rPr>
          <w:sz w:val="22"/>
          <w:szCs w:val="22"/>
        </w:rPr>
        <w:t>4.2.3. В случае если документация соответствует тр</w:t>
      </w:r>
      <w:r w:rsidR="00355011">
        <w:rPr>
          <w:sz w:val="22"/>
          <w:szCs w:val="22"/>
        </w:rPr>
        <w:t>ебованиям Федерального закона, У</w:t>
      </w:r>
      <w:r w:rsidRPr="004A4F65">
        <w:rPr>
          <w:sz w:val="22"/>
          <w:szCs w:val="22"/>
        </w:rPr>
        <w:t xml:space="preserve">полномоченный орган готовит и размещает извещение об осуществлении закупки и </w:t>
      </w:r>
      <w:r w:rsidR="00355011">
        <w:rPr>
          <w:sz w:val="22"/>
          <w:szCs w:val="22"/>
        </w:rPr>
        <w:t xml:space="preserve">необходимую </w:t>
      </w:r>
      <w:r w:rsidRPr="004A4F65">
        <w:rPr>
          <w:sz w:val="22"/>
          <w:szCs w:val="22"/>
        </w:rPr>
        <w:t xml:space="preserve">документацию в ЕИС. </w:t>
      </w:r>
    </w:p>
    <w:p w:rsidR="002D2771" w:rsidRPr="004A4F65" w:rsidRDefault="002D2771">
      <w:pPr>
        <w:jc w:val="both"/>
        <w:rPr>
          <w:sz w:val="22"/>
          <w:szCs w:val="22"/>
        </w:rPr>
      </w:pPr>
      <w:r w:rsidRPr="004A4F65">
        <w:rPr>
          <w:sz w:val="22"/>
          <w:szCs w:val="22"/>
        </w:rPr>
        <w:t xml:space="preserve">4.2.4. В случае если при рассмотрении документации и иных документов выявлены положения не соответствующие требованиям Федерального </w:t>
      </w:r>
      <w:hyperlink r:id="rId7" w:history="1">
        <w:r w:rsidRPr="00355011">
          <w:rPr>
            <w:rStyle w:val="a4"/>
            <w:color w:val="000000" w:themeColor="text1"/>
            <w:sz w:val="22"/>
            <w:szCs w:val="22"/>
            <w:u w:val="none"/>
          </w:rPr>
          <w:t>закона</w:t>
        </w:r>
      </w:hyperlink>
      <w:r w:rsidRPr="00355011">
        <w:rPr>
          <w:color w:val="000000" w:themeColor="text1"/>
          <w:sz w:val="22"/>
          <w:szCs w:val="22"/>
        </w:rPr>
        <w:t>,</w:t>
      </w:r>
      <w:r w:rsidR="00355011">
        <w:rPr>
          <w:sz w:val="22"/>
          <w:szCs w:val="22"/>
        </w:rPr>
        <w:t xml:space="preserve"> У</w:t>
      </w:r>
      <w:r w:rsidRPr="004A4F65">
        <w:rPr>
          <w:sz w:val="22"/>
          <w:szCs w:val="22"/>
        </w:rPr>
        <w:t xml:space="preserve">полномоченный орган возвращает документацию заказчику для ее доработки и </w:t>
      </w:r>
      <w:r w:rsidR="00355011">
        <w:rPr>
          <w:sz w:val="22"/>
          <w:szCs w:val="22"/>
        </w:rPr>
        <w:t xml:space="preserve">указанием </w:t>
      </w:r>
      <w:r w:rsidRPr="004A4F65">
        <w:rPr>
          <w:sz w:val="22"/>
          <w:szCs w:val="22"/>
        </w:rPr>
        <w:t>устран</w:t>
      </w:r>
      <w:r w:rsidR="00355011">
        <w:rPr>
          <w:sz w:val="22"/>
          <w:szCs w:val="22"/>
        </w:rPr>
        <w:t>яемых</w:t>
      </w:r>
      <w:r w:rsidRPr="004A4F65">
        <w:rPr>
          <w:sz w:val="22"/>
          <w:szCs w:val="22"/>
        </w:rPr>
        <w:t xml:space="preserve"> недостатков.</w:t>
      </w:r>
    </w:p>
    <w:p w:rsidR="002D2771" w:rsidRPr="004A4F65" w:rsidRDefault="002D2771">
      <w:pPr>
        <w:jc w:val="both"/>
        <w:rPr>
          <w:sz w:val="22"/>
          <w:szCs w:val="22"/>
        </w:rPr>
      </w:pPr>
      <w:r w:rsidRPr="004A4F65">
        <w:rPr>
          <w:sz w:val="22"/>
          <w:szCs w:val="22"/>
        </w:rPr>
        <w:t>4.2.5. Заказчик дорабатывает документацию и устраняет недостатки, выявленные Уполномоченным органом, в течение 3 рабочих дней. После доработки и устранения недостатков заказчик направляет документацию в Уполномоченный орган.</w:t>
      </w:r>
    </w:p>
    <w:p w:rsidR="002D2771" w:rsidRPr="00355011" w:rsidRDefault="002D2771">
      <w:pPr>
        <w:jc w:val="both"/>
        <w:rPr>
          <w:b/>
          <w:sz w:val="22"/>
          <w:szCs w:val="22"/>
        </w:rPr>
      </w:pPr>
      <w:bookmarkStart w:id="10" w:name="sub_1333"/>
      <w:bookmarkEnd w:id="9"/>
      <w:r w:rsidRPr="00355011">
        <w:rPr>
          <w:b/>
          <w:sz w:val="22"/>
          <w:szCs w:val="22"/>
        </w:rPr>
        <w:lastRenderedPageBreak/>
        <w:t>4.3. Определение поставщиков  (подрядчиков, исполнителей) путем проведения конкурсов, открытых аукционов в электронной форме (далее – торгов):</w:t>
      </w:r>
    </w:p>
    <w:p w:rsidR="002D2771" w:rsidRPr="004A4F65" w:rsidRDefault="002D2771">
      <w:pPr>
        <w:jc w:val="both"/>
        <w:rPr>
          <w:sz w:val="22"/>
          <w:szCs w:val="22"/>
        </w:rPr>
      </w:pPr>
      <w:bookmarkStart w:id="11" w:name="sub_13332"/>
      <w:bookmarkEnd w:id="10"/>
      <w:r w:rsidRPr="004A4F65">
        <w:rPr>
          <w:sz w:val="22"/>
          <w:szCs w:val="22"/>
        </w:rPr>
        <w:t>4.3.1. При определении поставщиков (подрядчиков, исполнителей) Уполномоченный орган обеспечивает опубликование и размещение в ЕИС сведений, подлежащих такому опубликованию и  размещению в соответствии с Федеральным законом.</w:t>
      </w:r>
    </w:p>
    <w:p w:rsidR="002D2771" w:rsidRPr="004A4F65" w:rsidRDefault="002D2771">
      <w:pPr>
        <w:jc w:val="both"/>
        <w:rPr>
          <w:sz w:val="22"/>
          <w:szCs w:val="22"/>
        </w:rPr>
      </w:pPr>
      <w:bookmarkStart w:id="12" w:name="sub_13333"/>
      <w:bookmarkEnd w:id="11"/>
      <w:r w:rsidRPr="004A4F65">
        <w:rPr>
          <w:sz w:val="22"/>
          <w:szCs w:val="22"/>
        </w:rPr>
        <w:t xml:space="preserve">4.3.2. </w:t>
      </w:r>
      <w:proofErr w:type="gramStart"/>
      <w:r w:rsidRPr="004A4F65">
        <w:rPr>
          <w:sz w:val="22"/>
          <w:szCs w:val="22"/>
        </w:rPr>
        <w:t>При определении поставщиков (подрядчиков, исполнителей) Уполномоченный орган осуществляет проверку достоверности представленных сведений и документов, а также выявления фактов, которые в соответствии с Федеральным законом могут являться основанием для отказа участнику осуществления закупок в допуске к участию в определении поставщиков (подрядчиков, исполнителей)  или отстранения такого участника от участия в торгах в порядке, предусмотренном Федеральным законом.</w:t>
      </w:r>
      <w:proofErr w:type="gramEnd"/>
    </w:p>
    <w:bookmarkEnd w:id="12"/>
    <w:p w:rsidR="002D2771" w:rsidRPr="004A4F65" w:rsidRDefault="00355011">
      <w:pPr>
        <w:jc w:val="both"/>
        <w:rPr>
          <w:sz w:val="22"/>
          <w:szCs w:val="22"/>
        </w:rPr>
      </w:pPr>
      <w:r>
        <w:rPr>
          <w:sz w:val="22"/>
          <w:szCs w:val="22"/>
        </w:rPr>
        <w:t>4.3.3</w:t>
      </w:r>
      <w:r w:rsidR="002D2771" w:rsidRPr="004A4F65">
        <w:rPr>
          <w:sz w:val="22"/>
          <w:szCs w:val="22"/>
        </w:rPr>
        <w:t xml:space="preserve">. </w:t>
      </w:r>
      <w:r w:rsidR="002D2771" w:rsidRPr="00355011">
        <w:rPr>
          <w:sz w:val="22"/>
          <w:szCs w:val="22"/>
        </w:rPr>
        <w:t>Комиссия</w:t>
      </w:r>
      <w:r w:rsidR="002D2771" w:rsidRPr="004A4F65">
        <w:rPr>
          <w:sz w:val="22"/>
          <w:szCs w:val="22"/>
        </w:rPr>
        <w:t xml:space="preserve">  принимает решение о допуске (или отказе в допуске) участника закупки или об отстранении такого участника от участия в торгах на основании заключения Уполномоченного органа.</w:t>
      </w:r>
    </w:p>
    <w:p w:rsidR="002D2771" w:rsidRPr="004A4F65" w:rsidRDefault="00EE16A8">
      <w:pPr>
        <w:jc w:val="both"/>
        <w:rPr>
          <w:sz w:val="22"/>
          <w:szCs w:val="22"/>
        </w:rPr>
      </w:pPr>
      <w:bookmarkStart w:id="13" w:name="sub_13334"/>
      <w:r>
        <w:rPr>
          <w:sz w:val="22"/>
          <w:szCs w:val="22"/>
        </w:rPr>
        <w:t>4.3.4</w:t>
      </w:r>
      <w:r w:rsidR="002D2771" w:rsidRPr="004A4F65">
        <w:rPr>
          <w:sz w:val="22"/>
          <w:szCs w:val="22"/>
        </w:rPr>
        <w:t xml:space="preserve">. При определении поставщиков (подрядчиков, исполнителей) в случае признания в соответствии с Федеральным законом торгов несостоявшимися, Уполномоченный орган вправе совместно с Заказчиком принять решение о проведении повторных торгов либо направить в орган, уполномоченный на осуществление контроля в сфере закупок для муниципальных нужд Кадыйского района, запрос на согласование определения поставщика, </w:t>
      </w:r>
      <w:proofErr w:type="gramStart"/>
      <w:r w:rsidR="002D2771" w:rsidRPr="004A4F65">
        <w:rPr>
          <w:sz w:val="22"/>
          <w:szCs w:val="22"/>
        </w:rPr>
        <w:t>торги</w:t>
      </w:r>
      <w:proofErr w:type="gramEnd"/>
      <w:r w:rsidR="002D2771" w:rsidRPr="004A4F65">
        <w:rPr>
          <w:sz w:val="22"/>
          <w:szCs w:val="22"/>
        </w:rPr>
        <w:t xml:space="preserve"> на размещение которого были признаны несостоявшимися, у единственного поставщика.</w:t>
      </w:r>
    </w:p>
    <w:p w:rsidR="002D2771" w:rsidRPr="004A4F65" w:rsidRDefault="00EE16A8">
      <w:pPr>
        <w:jc w:val="both"/>
        <w:rPr>
          <w:sz w:val="22"/>
          <w:szCs w:val="22"/>
        </w:rPr>
      </w:pPr>
      <w:bookmarkStart w:id="14" w:name="sub_13335"/>
      <w:bookmarkEnd w:id="13"/>
      <w:r>
        <w:rPr>
          <w:sz w:val="22"/>
          <w:szCs w:val="22"/>
        </w:rPr>
        <w:t>4.3.5</w:t>
      </w:r>
      <w:r w:rsidR="002D2771" w:rsidRPr="004A4F65">
        <w:rPr>
          <w:sz w:val="22"/>
          <w:szCs w:val="22"/>
        </w:rPr>
        <w:t xml:space="preserve">. </w:t>
      </w:r>
      <w:proofErr w:type="gramStart"/>
      <w:r w:rsidR="002D2771" w:rsidRPr="004A4F65">
        <w:rPr>
          <w:sz w:val="22"/>
          <w:szCs w:val="22"/>
        </w:rPr>
        <w:t>Заказчик вправе заключить контракт у единственного поставщика, в случае возникновения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w:t>
      </w:r>
      <w:proofErr w:type="gramEnd"/>
      <w:r w:rsidR="002D2771" w:rsidRPr="004A4F65">
        <w:rPr>
          <w:sz w:val="22"/>
          <w:szCs w:val="22"/>
        </w:rPr>
        <w:t xml:space="preserve">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при этом Заказчик в срок не позднее одного рабочего дня с даты заключения контракта обязан уведомить об этом орган, уполномоченный на осуществление контроля в сфере закупок для муниципальных нужд Кадыйского района.</w:t>
      </w:r>
    </w:p>
    <w:p w:rsidR="002D2771" w:rsidRPr="004A4F65" w:rsidRDefault="00EE16A8">
      <w:pPr>
        <w:jc w:val="both"/>
        <w:rPr>
          <w:sz w:val="22"/>
          <w:szCs w:val="22"/>
        </w:rPr>
      </w:pPr>
      <w:r>
        <w:rPr>
          <w:sz w:val="22"/>
          <w:szCs w:val="22"/>
        </w:rPr>
        <w:t>4.3.6</w:t>
      </w:r>
      <w:r w:rsidR="002D2771" w:rsidRPr="004A4F65">
        <w:rPr>
          <w:sz w:val="22"/>
          <w:szCs w:val="22"/>
        </w:rPr>
        <w:t>. Закупка у единственного поставщика (подрядчика, исполнителя) может осуществляться в случаях предусмотренных ст. 93 Федерального закона.</w:t>
      </w:r>
    </w:p>
    <w:p w:rsidR="002D2771" w:rsidRPr="004A4F65" w:rsidRDefault="00EE16A8">
      <w:pPr>
        <w:jc w:val="both"/>
        <w:rPr>
          <w:sz w:val="22"/>
          <w:szCs w:val="22"/>
        </w:rPr>
      </w:pPr>
      <w:bookmarkStart w:id="15" w:name="sub_13336"/>
      <w:bookmarkEnd w:id="14"/>
      <w:r>
        <w:rPr>
          <w:sz w:val="22"/>
          <w:szCs w:val="22"/>
        </w:rPr>
        <w:t>4.3.7</w:t>
      </w:r>
      <w:r w:rsidR="002D2771" w:rsidRPr="004A4F65">
        <w:rPr>
          <w:sz w:val="22"/>
          <w:szCs w:val="22"/>
        </w:rPr>
        <w:t xml:space="preserve">. При определении поставщиков (подрядчиков, исполнителей) Уполномоченный орган в течение одного рабочего дня со дня определения победителя торгов, проведения запроса котировок (или определения участника торгов, участника запроса котировок, с которым заключается муниципальный контракт в случае, если торги признаны несостоявшимися), запроса предложений направляет Заказчику один экземпляр протокола оценки  и сопоставления заявок на участие в конкурсе (протокола вскрытия </w:t>
      </w:r>
      <w:proofErr w:type="gramStart"/>
      <w:r w:rsidR="002D2771" w:rsidRPr="004A4F65">
        <w:rPr>
          <w:sz w:val="22"/>
          <w:szCs w:val="22"/>
        </w:rPr>
        <w:t>конвертов</w:t>
      </w:r>
      <w:proofErr w:type="gramEnd"/>
      <w:r w:rsidR="002D2771" w:rsidRPr="004A4F65">
        <w:rPr>
          <w:sz w:val="22"/>
          <w:szCs w:val="22"/>
        </w:rPr>
        <w:t xml:space="preserve"> либо протокола  рассмотрения заявок – в случае если торги признаны несостоявшимися), протокола аукциона (протокола рассмотрения заявок на участие в аукционе, протокол рассмотрения 2 частей заявок в случае, если аукцион признан несостоявшимся), протокола рассмотрения и оценки котировочных заявок с приложением копии предложения победителя. При этом уведомление победителя (участника торгов, запроса котировок, с которым заключается муниципальный контракт) и направление ему соответству</w:t>
      </w:r>
      <w:r w:rsidR="00810413">
        <w:rPr>
          <w:sz w:val="22"/>
          <w:szCs w:val="22"/>
        </w:rPr>
        <w:t>ющего протокола и проекта муниципального контракта осуществляется У</w:t>
      </w:r>
      <w:r w:rsidR="002D2771" w:rsidRPr="004A4F65">
        <w:rPr>
          <w:sz w:val="22"/>
          <w:szCs w:val="22"/>
        </w:rPr>
        <w:t>полномоченным органом</w:t>
      </w:r>
      <w:r w:rsidR="00810413">
        <w:rPr>
          <w:sz w:val="22"/>
          <w:szCs w:val="22"/>
        </w:rPr>
        <w:t xml:space="preserve"> </w:t>
      </w:r>
      <w:r w:rsidR="002D2771" w:rsidRPr="004A4F65">
        <w:rPr>
          <w:sz w:val="22"/>
          <w:szCs w:val="22"/>
        </w:rPr>
        <w:t>в сроки, установленные Федеральным законом.</w:t>
      </w:r>
    </w:p>
    <w:p w:rsidR="002D2771" w:rsidRPr="00B757EE" w:rsidRDefault="002D2771">
      <w:pPr>
        <w:jc w:val="both"/>
        <w:rPr>
          <w:b/>
          <w:sz w:val="22"/>
          <w:szCs w:val="22"/>
        </w:rPr>
      </w:pPr>
      <w:bookmarkStart w:id="16" w:name="sub_1334"/>
      <w:bookmarkEnd w:id="15"/>
      <w:r w:rsidRPr="00B757EE">
        <w:rPr>
          <w:b/>
          <w:sz w:val="22"/>
          <w:szCs w:val="22"/>
        </w:rPr>
        <w:t>4.4 Отчетность об  определении поставщиков  (подрядчиков, исполнителей)</w:t>
      </w:r>
    </w:p>
    <w:p w:rsidR="002D2771" w:rsidRPr="004A4F65" w:rsidRDefault="002D2771">
      <w:pPr>
        <w:rPr>
          <w:sz w:val="22"/>
          <w:szCs w:val="22"/>
        </w:rPr>
      </w:pPr>
      <w:r w:rsidRPr="004A4F65">
        <w:rPr>
          <w:sz w:val="22"/>
          <w:szCs w:val="22"/>
        </w:rPr>
        <w:t>4.4.1. Муницип</w:t>
      </w:r>
      <w:r w:rsidR="00810413">
        <w:rPr>
          <w:sz w:val="22"/>
          <w:szCs w:val="22"/>
        </w:rPr>
        <w:t>альные Заказчики  направляют в У</w:t>
      </w:r>
      <w:r w:rsidRPr="004A4F65">
        <w:rPr>
          <w:sz w:val="22"/>
          <w:szCs w:val="22"/>
        </w:rPr>
        <w:t>полномоченный орган на бумажном носителе:</w:t>
      </w:r>
    </w:p>
    <w:p w:rsidR="002D2771" w:rsidRPr="004A4F65" w:rsidRDefault="002D2771" w:rsidP="00810413">
      <w:pPr>
        <w:jc w:val="both"/>
        <w:rPr>
          <w:sz w:val="22"/>
          <w:szCs w:val="22"/>
        </w:rPr>
      </w:pPr>
      <w:r w:rsidRPr="004A4F65">
        <w:rPr>
          <w:sz w:val="22"/>
          <w:szCs w:val="22"/>
        </w:rPr>
        <w:t xml:space="preserve">   - ежеквартально до 15-го числа месяца, следующего за последним месяцем отчетного квартала, реестр закупок, содержащий сведения, предусмотренные статьей 73 Бюджетного кодекса РФ</w:t>
      </w:r>
      <w:r w:rsidR="00B757EE">
        <w:rPr>
          <w:sz w:val="22"/>
          <w:szCs w:val="22"/>
        </w:rPr>
        <w:t>, по форме согласно Приложению №</w:t>
      </w:r>
      <w:r w:rsidRPr="004A4F65">
        <w:rPr>
          <w:sz w:val="22"/>
          <w:szCs w:val="22"/>
        </w:rPr>
        <w:t xml:space="preserve"> 3 к настоящему Порядку.</w:t>
      </w:r>
    </w:p>
    <w:p w:rsidR="002D2771" w:rsidRPr="004A4F65" w:rsidRDefault="002D2771" w:rsidP="00810413">
      <w:pPr>
        <w:jc w:val="both"/>
        <w:rPr>
          <w:sz w:val="22"/>
          <w:szCs w:val="22"/>
        </w:rPr>
      </w:pPr>
      <w:r w:rsidRPr="004A4F65">
        <w:rPr>
          <w:sz w:val="22"/>
          <w:szCs w:val="22"/>
        </w:rPr>
        <w:t>4.4.2</w:t>
      </w:r>
      <w:r w:rsidRPr="004A4F65">
        <w:rPr>
          <w:b/>
          <w:sz w:val="22"/>
          <w:szCs w:val="22"/>
        </w:rPr>
        <w:t xml:space="preserve">. </w:t>
      </w:r>
      <w:r w:rsidRPr="004A4F65">
        <w:rPr>
          <w:sz w:val="22"/>
          <w:szCs w:val="22"/>
        </w:rPr>
        <w:t>Ежеквартально</w:t>
      </w:r>
      <w:r w:rsidRPr="004A4F65">
        <w:rPr>
          <w:b/>
          <w:sz w:val="22"/>
          <w:szCs w:val="22"/>
        </w:rPr>
        <w:t xml:space="preserve"> </w:t>
      </w:r>
      <w:r w:rsidRPr="004A4F65">
        <w:rPr>
          <w:sz w:val="22"/>
          <w:szCs w:val="22"/>
        </w:rPr>
        <w:t>Уполномоченный орган представляет</w:t>
      </w:r>
      <w:r w:rsidR="00A24302">
        <w:rPr>
          <w:sz w:val="22"/>
          <w:szCs w:val="22"/>
        </w:rPr>
        <w:t xml:space="preserve"> Заказчику</w:t>
      </w:r>
      <w:r w:rsidRPr="004A4F65">
        <w:rPr>
          <w:sz w:val="22"/>
          <w:szCs w:val="22"/>
        </w:rPr>
        <w:t xml:space="preserve"> информацию об определении поставщиков (подрядчиков, исполнителей), сумме экономии, получаемой по результатам осуществления закупки.</w:t>
      </w:r>
    </w:p>
    <w:p w:rsidR="002D2771" w:rsidRPr="004A4F65" w:rsidRDefault="002D2771" w:rsidP="00810413">
      <w:pPr>
        <w:jc w:val="both"/>
        <w:rPr>
          <w:sz w:val="22"/>
          <w:szCs w:val="22"/>
        </w:rPr>
      </w:pPr>
      <w:r w:rsidRPr="004A4F65">
        <w:rPr>
          <w:sz w:val="22"/>
          <w:szCs w:val="22"/>
        </w:rPr>
        <w:t xml:space="preserve">4.4.3. </w:t>
      </w:r>
      <w:proofErr w:type="gramStart"/>
      <w:r w:rsidRPr="004A4F65">
        <w:rPr>
          <w:sz w:val="22"/>
          <w:szCs w:val="22"/>
        </w:rPr>
        <w:t>Уполномоченный орган в срок не позднее 10 числа месяца следующим за отчетным кварталом, предоставляет  ежеквартальную (годовую) отчетность в Департамент экономического развитии Костромской области о результатах определения поставщиков (подрядчиков, исполнителей) для муниципальных нужд и эффективности использования бюджетных средств.</w:t>
      </w:r>
      <w:proofErr w:type="gramEnd"/>
    </w:p>
    <w:p w:rsidR="002D2771" w:rsidRPr="00B757EE" w:rsidRDefault="002D2771">
      <w:pPr>
        <w:pStyle w:val="ConsPlusNormal"/>
        <w:ind w:firstLine="0"/>
        <w:jc w:val="both"/>
        <w:rPr>
          <w:rFonts w:ascii="Times New Roman" w:hAnsi="Times New Roman" w:cs="Times New Roman"/>
          <w:b/>
          <w:sz w:val="22"/>
          <w:szCs w:val="22"/>
        </w:rPr>
      </w:pPr>
      <w:r w:rsidRPr="00B757EE">
        <w:rPr>
          <w:rFonts w:ascii="Times New Roman" w:hAnsi="Times New Roman" w:cs="Times New Roman"/>
          <w:b/>
          <w:sz w:val="22"/>
          <w:szCs w:val="22"/>
        </w:rPr>
        <w:t>4.5.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2D2771" w:rsidRPr="004A4F65" w:rsidRDefault="002D2771" w:rsidP="004A4F65">
      <w:pPr>
        <w:rPr>
          <w:sz w:val="22"/>
          <w:szCs w:val="22"/>
        </w:rPr>
      </w:pPr>
      <w:r w:rsidRPr="004A4F65">
        <w:rPr>
          <w:sz w:val="22"/>
          <w:szCs w:val="22"/>
        </w:rPr>
        <w:t xml:space="preserve">4.5.1. </w:t>
      </w:r>
      <w:bookmarkEnd w:id="16"/>
      <w:r w:rsidRPr="004A4F65">
        <w:rPr>
          <w:sz w:val="22"/>
          <w:szCs w:val="22"/>
        </w:rPr>
        <w:t>Лица, виновные в нарушении законодательства Российской Федерации, иных нормативных правовых актов о контрактной системе в сфере закупок и настоящего Порядка, несут дисциплинарную, гражданско-правовую, административную, уголовную ответственность в соответствии с законодательс</w:t>
      </w:r>
      <w:r w:rsidR="004A4F65">
        <w:rPr>
          <w:sz w:val="22"/>
          <w:szCs w:val="22"/>
        </w:rPr>
        <w:t>твом Российской Федерации.</w:t>
      </w:r>
    </w:p>
    <w:p w:rsidR="002D2771" w:rsidRDefault="002D2771">
      <w:pPr>
        <w:widowControl/>
        <w:snapToGrid w:val="0"/>
        <w:ind w:firstLine="57"/>
        <w:jc w:val="right"/>
        <w:rPr>
          <w:sz w:val="22"/>
          <w:szCs w:val="22"/>
        </w:rPr>
      </w:pPr>
    </w:p>
    <w:p w:rsidR="00810413" w:rsidRDefault="00810413">
      <w:pPr>
        <w:widowControl/>
        <w:snapToGrid w:val="0"/>
        <w:ind w:firstLine="57"/>
        <w:jc w:val="right"/>
        <w:rPr>
          <w:sz w:val="22"/>
          <w:szCs w:val="22"/>
        </w:rPr>
      </w:pPr>
    </w:p>
    <w:p w:rsidR="00810413" w:rsidRDefault="00810413">
      <w:pPr>
        <w:widowControl/>
        <w:snapToGrid w:val="0"/>
        <w:ind w:firstLine="57"/>
        <w:jc w:val="right"/>
        <w:rPr>
          <w:sz w:val="22"/>
          <w:szCs w:val="22"/>
        </w:rPr>
      </w:pPr>
    </w:p>
    <w:p w:rsidR="00810413" w:rsidRDefault="00810413">
      <w:pPr>
        <w:widowControl/>
        <w:snapToGrid w:val="0"/>
        <w:ind w:firstLine="57"/>
        <w:jc w:val="right"/>
        <w:rPr>
          <w:sz w:val="22"/>
          <w:szCs w:val="22"/>
        </w:rPr>
      </w:pPr>
    </w:p>
    <w:p w:rsidR="00810413" w:rsidRDefault="00810413">
      <w:pPr>
        <w:widowControl/>
        <w:snapToGrid w:val="0"/>
        <w:ind w:firstLine="57"/>
        <w:jc w:val="right"/>
        <w:rPr>
          <w:sz w:val="22"/>
          <w:szCs w:val="22"/>
        </w:rPr>
      </w:pPr>
    </w:p>
    <w:p w:rsidR="00810413" w:rsidRPr="004A4F65" w:rsidRDefault="00810413">
      <w:pPr>
        <w:widowControl/>
        <w:snapToGrid w:val="0"/>
        <w:ind w:firstLine="57"/>
        <w:jc w:val="right"/>
        <w:rPr>
          <w:sz w:val="22"/>
          <w:szCs w:val="22"/>
        </w:rPr>
      </w:pPr>
    </w:p>
    <w:p w:rsidR="00815E86" w:rsidRDefault="00815E86">
      <w:pPr>
        <w:widowControl/>
        <w:snapToGrid w:val="0"/>
        <w:ind w:firstLine="57"/>
        <w:jc w:val="right"/>
        <w:rPr>
          <w:sz w:val="22"/>
          <w:szCs w:val="22"/>
        </w:rPr>
      </w:pPr>
    </w:p>
    <w:p w:rsidR="00815E86" w:rsidRPr="00815E86" w:rsidRDefault="00B757EE" w:rsidP="00B757EE">
      <w:pPr>
        <w:rPr>
          <w:bCs/>
          <w:sz w:val="22"/>
          <w:szCs w:val="22"/>
        </w:rPr>
      </w:pPr>
      <w:r>
        <w:rPr>
          <w:bCs/>
          <w:sz w:val="22"/>
          <w:szCs w:val="22"/>
        </w:rPr>
        <w:t xml:space="preserve">                                                                        </w:t>
      </w:r>
      <w:r w:rsidR="00815E86">
        <w:rPr>
          <w:bCs/>
          <w:sz w:val="22"/>
          <w:szCs w:val="22"/>
        </w:rPr>
        <w:t xml:space="preserve">Приложение № </w:t>
      </w:r>
      <w:r w:rsidR="00815E86" w:rsidRPr="00815E86">
        <w:rPr>
          <w:bCs/>
          <w:sz w:val="22"/>
          <w:szCs w:val="22"/>
        </w:rPr>
        <w:t>1</w:t>
      </w:r>
    </w:p>
    <w:p w:rsidR="00815E86" w:rsidRPr="00815E86" w:rsidRDefault="00B757EE" w:rsidP="00B757EE">
      <w:pPr>
        <w:pStyle w:val="1"/>
        <w:jc w:val="center"/>
        <w:rPr>
          <w:b w:val="0"/>
          <w:sz w:val="22"/>
          <w:szCs w:val="22"/>
          <w:lang w:val="ru-RU"/>
        </w:rPr>
      </w:pPr>
      <w:r>
        <w:rPr>
          <w:b w:val="0"/>
          <w:sz w:val="22"/>
          <w:szCs w:val="22"/>
          <w:lang w:val="ru-RU"/>
        </w:rPr>
        <w:t xml:space="preserve">                                                     </w:t>
      </w:r>
      <w:r w:rsidR="00815E86" w:rsidRPr="00815E86">
        <w:rPr>
          <w:b w:val="0"/>
          <w:sz w:val="22"/>
          <w:szCs w:val="22"/>
          <w:lang w:val="ru-RU"/>
        </w:rPr>
        <w:t>к Порядку взаимодействия муниципальных заказчиков</w:t>
      </w:r>
    </w:p>
    <w:p w:rsidR="00815E86" w:rsidRPr="00815E86" w:rsidRDefault="00815E86" w:rsidP="00815E86">
      <w:pPr>
        <w:pStyle w:val="1"/>
        <w:jc w:val="right"/>
        <w:rPr>
          <w:b w:val="0"/>
          <w:sz w:val="22"/>
          <w:szCs w:val="22"/>
          <w:lang w:val="ru-RU"/>
        </w:rPr>
      </w:pPr>
      <w:r w:rsidRPr="00815E86">
        <w:rPr>
          <w:b w:val="0"/>
          <w:sz w:val="22"/>
          <w:szCs w:val="22"/>
          <w:lang w:val="ru-RU"/>
        </w:rPr>
        <w:t xml:space="preserve"> Кадыйского муниципального района с уполномоченным органом</w:t>
      </w:r>
    </w:p>
    <w:p w:rsidR="00815E86" w:rsidRPr="00815E86" w:rsidRDefault="00B757EE" w:rsidP="00B757EE">
      <w:pPr>
        <w:pStyle w:val="1"/>
        <w:jc w:val="center"/>
        <w:rPr>
          <w:b w:val="0"/>
          <w:sz w:val="22"/>
          <w:szCs w:val="22"/>
          <w:lang w:val="ru-RU"/>
        </w:rPr>
      </w:pPr>
      <w:r>
        <w:rPr>
          <w:b w:val="0"/>
          <w:sz w:val="22"/>
          <w:szCs w:val="22"/>
          <w:lang w:val="ru-RU"/>
        </w:rPr>
        <w:t xml:space="preserve">                                                             </w:t>
      </w:r>
      <w:r w:rsidR="00815E86" w:rsidRPr="00815E86">
        <w:rPr>
          <w:b w:val="0"/>
          <w:sz w:val="22"/>
          <w:szCs w:val="22"/>
          <w:lang w:val="ru-RU"/>
        </w:rPr>
        <w:t xml:space="preserve"> по определению поставщиков (подрядчиков, исполнителей) </w:t>
      </w:r>
    </w:p>
    <w:p w:rsidR="00815E86" w:rsidRPr="00815E86" w:rsidRDefault="00B757EE" w:rsidP="00B757EE">
      <w:pPr>
        <w:pStyle w:val="1"/>
        <w:jc w:val="center"/>
        <w:rPr>
          <w:b w:val="0"/>
          <w:sz w:val="22"/>
          <w:szCs w:val="22"/>
          <w:lang w:val="ru-RU"/>
        </w:rPr>
      </w:pPr>
      <w:r>
        <w:rPr>
          <w:b w:val="0"/>
          <w:sz w:val="22"/>
          <w:szCs w:val="22"/>
          <w:lang w:val="ru-RU"/>
        </w:rPr>
        <w:t xml:space="preserve">                                                    </w:t>
      </w:r>
      <w:r w:rsidR="00815E86" w:rsidRPr="00815E86">
        <w:rPr>
          <w:b w:val="0"/>
          <w:sz w:val="22"/>
          <w:szCs w:val="22"/>
          <w:lang w:val="ru-RU"/>
        </w:rPr>
        <w:t xml:space="preserve">при осуществлении закупок товаров, работ, услуг </w:t>
      </w:r>
      <w:proofErr w:type="gramStart"/>
      <w:r w:rsidR="00815E86" w:rsidRPr="00815E86">
        <w:rPr>
          <w:b w:val="0"/>
          <w:sz w:val="22"/>
          <w:szCs w:val="22"/>
          <w:lang w:val="ru-RU"/>
        </w:rPr>
        <w:t>для</w:t>
      </w:r>
      <w:proofErr w:type="gramEnd"/>
      <w:r w:rsidR="00815E86" w:rsidRPr="00815E86">
        <w:rPr>
          <w:b w:val="0"/>
          <w:sz w:val="22"/>
          <w:szCs w:val="22"/>
          <w:lang w:val="ru-RU"/>
        </w:rPr>
        <w:t xml:space="preserve"> </w:t>
      </w:r>
    </w:p>
    <w:p w:rsidR="00815E86" w:rsidRPr="002B2A0C" w:rsidRDefault="00B757EE" w:rsidP="00B757EE">
      <w:pPr>
        <w:pStyle w:val="1"/>
        <w:jc w:val="center"/>
        <w:rPr>
          <w:sz w:val="22"/>
          <w:szCs w:val="22"/>
          <w:lang w:val="ru-RU"/>
        </w:rPr>
      </w:pPr>
      <w:r>
        <w:rPr>
          <w:b w:val="0"/>
          <w:sz w:val="22"/>
          <w:szCs w:val="22"/>
          <w:lang w:val="ru-RU"/>
        </w:rPr>
        <w:t xml:space="preserve">                                                            </w:t>
      </w:r>
      <w:r w:rsidR="00815E86" w:rsidRPr="00815E86">
        <w:rPr>
          <w:b w:val="0"/>
          <w:sz w:val="22"/>
          <w:szCs w:val="22"/>
          <w:lang w:val="ru-RU"/>
        </w:rPr>
        <w:t>муниципальных нужд Кадыйского муниципального района</w:t>
      </w:r>
    </w:p>
    <w:p w:rsidR="00815E86" w:rsidRPr="004A4F65" w:rsidRDefault="00815E86" w:rsidP="00815E86">
      <w:pPr>
        <w:jc w:val="right"/>
        <w:rPr>
          <w:sz w:val="22"/>
          <w:szCs w:val="22"/>
        </w:rPr>
      </w:pPr>
    </w:p>
    <w:p w:rsidR="00815E86" w:rsidRPr="004A4F65" w:rsidRDefault="00815E86" w:rsidP="00815E86">
      <w:pPr>
        <w:jc w:val="center"/>
        <w:rPr>
          <w:b/>
          <w:bCs/>
          <w:sz w:val="22"/>
          <w:szCs w:val="22"/>
        </w:rPr>
      </w:pPr>
      <w:r w:rsidRPr="004A4F65">
        <w:rPr>
          <w:b/>
          <w:bCs/>
          <w:sz w:val="22"/>
          <w:szCs w:val="22"/>
        </w:rPr>
        <w:t xml:space="preserve">Распределение полномочий </w:t>
      </w:r>
    </w:p>
    <w:p w:rsidR="00815E86" w:rsidRPr="004A4F65" w:rsidRDefault="00815E86" w:rsidP="00815E86">
      <w:pPr>
        <w:jc w:val="center"/>
        <w:rPr>
          <w:b/>
          <w:bCs/>
          <w:sz w:val="22"/>
          <w:szCs w:val="22"/>
        </w:rPr>
      </w:pPr>
      <w:r w:rsidRPr="004A4F65">
        <w:rPr>
          <w:b/>
          <w:bCs/>
          <w:sz w:val="22"/>
          <w:szCs w:val="22"/>
        </w:rPr>
        <w:t xml:space="preserve">между Уполномоченным органом и Заказчиками при осуществлении закупок товаров, работ, услуг </w:t>
      </w:r>
    </w:p>
    <w:p w:rsidR="00815E86" w:rsidRPr="004A4F65" w:rsidRDefault="00815E86" w:rsidP="00815E86">
      <w:pPr>
        <w:rPr>
          <w:sz w:val="22"/>
          <w:szCs w:val="22"/>
        </w:rPr>
      </w:pPr>
      <w:r w:rsidRPr="004A4F65">
        <w:rPr>
          <w:sz w:val="22"/>
          <w:szCs w:val="22"/>
        </w:rPr>
        <w:t xml:space="preserve">     </w:t>
      </w:r>
    </w:p>
    <w:tbl>
      <w:tblPr>
        <w:tblW w:w="10257" w:type="dxa"/>
        <w:tblInd w:w="-92" w:type="dxa"/>
        <w:tblLayout w:type="fixed"/>
        <w:tblLook w:val="0000"/>
      </w:tblPr>
      <w:tblGrid>
        <w:gridCol w:w="484"/>
        <w:gridCol w:w="6520"/>
        <w:gridCol w:w="3253"/>
      </w:tblGrid>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B757EE" w:rsidP="00A8782A">
            <w:pPr>
              <w:snapToGrid w:val="0"/>
              <w:jc w:val="center"/>
              <w:rPr>
                <w:b/>
                <w:bCs/>
                <w:sz w:val="22"/>
                <w:szCs w:val="22"/>
              </w:rPr>
            </w:pPr>
            <w:r>
              <w:rPr>
                <w:b/>
                <w:bCs/>
                <w:sz w:val="22"/>
                <w:szCs w:val="22"/>
              </w:rPr>
              <w:t>№</w:t>
            </w:r>
            <w:proofErr w:type="spellStart"/>
            <w:proofErr w:type="gramStart"/>
            <w:r>
              <w:rPr>
                <w:b/>
                <w:bCs/>
                <w:sz w:val="22"/>
                <w:szCs w:val="22"/>
              </w:rPr>
              <w:t>п</w:t>
            </w:r>
            <w:proofErr w:type="spellEnd"/>
            <w:proofErr w:type="gramEnd"/>
            <w:r>
              <w:rPr>
                <w:b/>
                <w:bCs/>
                <w:sz w:val="22"/>
                <w:szCs w:val="22"/>
              </w:rPr>
              <w:t>/</w:t>
            </w:r>
            <w:proofErr w:type="spellStart"/>
            <w:r>
              <w:rPr>
                <w:b/>
                <w:bCs/>
                <w:sz w:val="22"/>
                <w:szCs w:val="22"/>
              </w:rPr>
              <w:t>п</w:t>
            </w:r>
            <w:proofErr w:type="spellEnd"/>
            <w:r w:rsidR="00815E86" w:rsidRPr="004A4F65">
              <w:rPr>
                <w:b/>
                <w:bCs/>
                <w:sz w:val="22"/>
                <w:szCs w:val="22"/>
              </w:rPr>
              <w:t xml:space="preserve"> </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jc w:val="center"/>
              <w:rPr>
                <w:b/>
                <w:bCs/>
                <w:sz w:val="22"/>
                <w:szCs w:val="22"/>
              </w:rPr>
            </w:pPr>
            <w:r w:rsidRPr="004A4F65">
              <w:rPr>
                <w:b/>
                <w:bCs/>
                <w:sz w:val="22"/>
                <w:szCs w:val="22"/>
              </w:rPr>
              <w:t>Полномочия</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b/>
                <w:bCs/>
                <w:sz w:val="22"/>
                <w:szCs w:val="22"/>
              </w:rPr>
            </w:pPr>
            <w:r w:rsidRPr="004A4F65">
              <w:rPr>
                <w:b/>
                <w:bCs/>
                <w:sz w:val="22"/>
                <w:szCs w:val="22"/>
              </w:rPr>
              <w:t xml:space="preserve"> Обладатель </w:t>
            </w:r>
          </w:p>
        </w:tc>
      </w:tr>
      <w:tr w:rsidR="00815E86" w:rsidRPr="004A4F65" w:rsidTr="00A8782A">
        <w:trPr>
          <w:trHeight w:val="276"/>
        </w:trPr>
        <w:tc>
          <w:tcPr>
            <w:tcW w:w="10257" w:type="dxa"/>
            <w:gridSpan w:val="3"/>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rPr>
                <w:b/>
                <w:bCs/>
                <w:sz w:val="22"/>
                <w:szCs w:val="22"/>
              </w:rPr>
            </w:pPr>
          </w:p>
          <w:p w:rsidR="00815E86" w:rsidRPr="004A4F65" w:rsidRDefault="00815E86" w:rsidP="00A8782A">
            <w:pPr>
              <w:rPr>
                <w:b/>
                <w:bCs/>
                <w:sz w:val="22"/>
                <w:szCs w:val="22"/>
              </w:rPr>
            </w:pPr>
            <w:r w:rsidRPr="004A4F65">
              <w:rPr>
                <w:b/>
                <w:bCs/>
                <w:sz w:val="22"/>
                <w:szCs w:val="22"/>
              </w:rPr>
              <w:t xml:space="preserve">Подготовка и планирование осуществления закупок товаров, работ, услуг  </w:t>
            </w:r>
          </w:p>
        </w:tc>
      </w:tr>
      <w:tr w:rsidR="00815E86" w:rsidRPr="004A4F65" w:rsidTr="00A8782A">
        <w:trPr>
          <w:trHeight w:val="253"/>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09" w:firstLine="720"/>
              <w:jc w:val="center"/>
              <w:rPr>
                <w:sz w:val="22"/>
                <w:szCs w:val="22"/>
              </w:rPr>
            </w:pPr>
            <w:r w:rsidRPr="004A4F65">
              <w:rPr>
                <w:sz w:val="22"/>
                <w:szCs w:val="22"/>
              </w:rPr>
              <w:t>1.</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pStyle w:val="ConsPlusCell"/>
              <w:widowControl/>
              <w:snapToGrid w:val="0"/>
              <w:jc w:val="both"/>
              <w:rPr>
                <w:rFonts w:ascii="Times New Roman" w:hAnsi="Times New Roman" w:cs="Times New Roman"/>
                <w:sz w:val="22"/>
                <w:szCs w:val="22"/>
              </w:rPr>
            </w:pPr>
            <w:r w:rsidRPr="004A4F65">
              <w:rPr>
                <w:rFonts w:ascii="Times New Roman" w:hAnsi="Times New Roman" w:cs="Times New Roman"/>
                <w:sz w:val="22"/>
                <w:szCs w:val="22"/>
              </w:rPr>
              <w:t xml:space="preserve">Формирование ежегодного плана-графика закупок по установленной форме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firstLine="317"/>
              <w:jc w:val="center"/>
              <w:rPr>
                <w:sz w:val="22"/>
                <w:szCs w:val="22"/>
              </w:rPr>
            </w:pPr>
            <w:r w:rsidRPr="004A4F65">
              <w:rPr>
                <w:sz w:val="22"/>
                <w:szCs w:val="22"/>
              </w:rPr>
              <w:t>Заказчик</w:t>
            </w:r>
          </w:p>
        </w:tc>
      </w:tr>
      <w:tr w:rsidR="00815E86" w:rsidRPr="004A4F65" w:rsidTr="00A8782A">
        <w:trPr>
          <w:trHeight w:val="253"/>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142"/>
              <w:jc w:val="center"/>
              <w:rPr>
                <w:sz w:val="22"/>
                <w:szCs w:val="22"/>
              </w:rPr>
            </w:pPr>
            <w:r w:rsidRPr="004A4F65">
              <w:rPr>
                <w:sz w:val="22"/>
                <w:szCs w:val="22"/>
              </w:rPr>
              <w:t>2.</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jc w:val="both"/>
              <w:rPr>
                <w:sz w:val="22"/>
                <w:szCs w:val="22"/>
              </w:rPr>
            </w:pPr>
            <w:r w:rsidRPr="004A4F65">
              <w:rPr>
                <w:sz w:val="22"/>
                <w:szCs w:val="22"/>
              </w:rPr>
              <w:t xml:space="preserve">Определение начальной цены муниципального контракта, предмета и существенных условий муниципального контракта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p>
          <w:p w:rsidR="00815E86" w:rsidRPr="004A4F65" w:rsidRDefault="00815E86" w:rsidP="00A8782A">
            <w:pPr>
              <w:snapToGrid w:val="0"/>
              <w:jc w:val="center"/>
              <w:rPr>
                <w:sz w:val="22"/>
                <w:szCs w:val="22"/>
              </w:rPr>
            </w:pPr>
            <w:r w:rsidRPr="004A4F65">
              <w:rPr>
                <w:sz w:val="22"/>
                <w:szCs w:val="22"/>
              </w:rPr>
              <w:t>Заказчик</w:t>
            </w:r>
          </w:p>
        </w:tc>
      </w:tr>
      <w:tr w:rsidR="00815E86" w:rsidRPr="004A4F65" w:rsidTr="00A8782A">
        <w:trPr>
          <w:trHeight w:val="253"/>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09" w:right="-108" w:firstLine="567"/>
              <w:jc w:val="center"/>
              <w:rPr>
                <w:sz w:val="22"/>
                <w:szCs w:val="22"/>
              </w:rPr>
            </w:pPr>
            <w:r w:rsidRPr="004A4F65">
              <w:rPr>
                <w:sz w:val="22"/>
                <w:szCs w:val="22"/>
              </w:rPr>
              <w:t>3.</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jc w:val="both"/>
              <w:rPr>
                <w:sz w:val="22"/>
                <w:szCs w:val="22"/>
              </w:rPr>
            </w:pPr>
            <w:r w:rsidRPr="004A4F65">
              <w:rPr>
                <w:sz w:val="22"/>
                <w:szCs w:val="22"/>
              </w:rPr>
              <w:t>Выбор способа определения поставщика (подрядчика, исполнителя)</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hanging="108"/>
              <w:jc w:val="center"/>
              <w:rPr>
                <w:sz w:val="22"/>
                <w:szCs w:val="22"/>
              </w:rPr>
            </w:pPr>
            <w:r w:rsidRPr="004A4F65">
              <w:rPr>
                <w:sz w:val="22"/>
                <w:szCs w:val="22"/>
              </w:rPr>
              <w:t>Заказчик</w:t>
            </w:r>
          </w:p>
          <w:p w:rsidR="00815E86" w:rsidRPr="004A4F65" w:rsidRDefault="00815E86" w:rsidP="00A8782A">
            <w:pPr>
              <w:jc w:val="center"/>
              <w:rPr>
                <w:sz w:val="22"/>
                <w:szCs w:val="22"/>
              </w:rPr>
            </w:pPr>
          </w:p>
        </w:tc>
      </w:tr>
      <w:tr w:rsidR="00815E86" w:rsidRPr="004A4F65" w:rsidTr="00A8782A">
        <w:trPr>
          <w:trHeight w:val="253"/>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20" w:firstLine="720"/>
              <w:jc w:val="center"/>
              <w:rPr>
                <w:sz w:val="22"/>
                <w:szCs w:val="22"/>
              </w:rPr>
            </w:pPr>
            <w:r w:rsidRPr="004A4F65">
              <w:rPr>
                <w:sz w:val="22"/>
                <w:szCs w:val="22"/>
              </w:rPr>
              <w:t>4.</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ind w:firstLine="33"/>
              <w:jc w:val="both"/>
              <w:rPr>
                <w:sz w:val="22"/>
                <w:szCs w:val="22"/>
              </w:rPr>
            </w:pPr>
            <w:r w:rsidRPr="004A4F65">
              <w:rPr>
                <w:sz w:val="22"/>
                <w:szCs w:val="22"/>
              </w:rPr>
              <w:t>Установление дополнительных требований к участникам закупки  в соответствии с частью 2 статьи 31 Федерального закона в случае установления Правительством Российской Федерации дополнительных требований к участникам закупок.</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firstLine="34"/>
              <w:jc w:val="center"/>
              <w:rPr>
                <w:sz w:val="22"/>
                <w:szCs w:val="22"/>
              </w:rPr>
            </w:pPr>
          </w:p>
          <w:p w:rsidR="00815E86" w:rsidRPr="004A4F65" w:rsidRDefault="00815E86" w:rsidP="00A8782A">
            <w:pPr>
              <w:snapToGrid w:val="0"/>
              <w:ind w:firstLine="34"/>
              <w:jc w:val="center"/>
              <w:rPr>
                <w:sz w:val="22"/>
                <w:szCs w:val="22"/>
              </w:rPr>
            </w:pPr>
            <w:r w:rsidRPr="004A4F65">
              <w:rPr>
                <w:sz w:val="22"/>
                <w:szCs w:val="22"/>
              </w:rPr>
              <w:t>Заказчик</w:t>
            </w:r>
          </w:p>
        </w:tc>
      </w:tr>
      <w:tr w:rsidR="00815E86" w:rsidRPr="004A4F65" w:rsidTr="00A8782A">
        <w:trPr>
          <w:trHeight w:val="253"/>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09" w:firstLine="720"/>
              <w:jc w:val="center"/>
              <w:rPr>
                <w:sz w:val="22"/>
                <w:szCs w:val="22"/>
              </w:rPr>
            </w:pPr>
            <w:r w:rsidRPr="004A4F65">
              <w:rPr>
                <w:sz w:val="22"/>
                <w:szCs w:val="22"/>
              </w:rPr>
              <w:t>5.</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pStyle w:val="ConsPlusCell"/>
              <w:widowControl/>
              <w:snapToGrid w:val="0"/>
              <w:jc w:val="both"/>
              <w:rPr>
                <w:rFonts w:ascii="Times New Roman" w:hAnsi="Times New Roman" w:cs="Times New Roman"/>
                <w:sz w:val="22"/>
                <w:szCs w:val="22"/>
              </w:rPr>
            </w:pPr>
            <w:r w:rsidRPr="004A4F65">
              <w:rPr>
                <w:rFonts w:ascii="Times New Roman" w:hAnsi="Times New Roman" w:cs="Times New Roman"/>
                <w:sz w:val="22"/>
                <w:szCs w:val="22"/>
              </w:rPr>
              <w:t>Установление требова</w:t>
            </w:r>
            <w:r>
              <w:rPr>
                <w:rFonts w:ascii="Times New Roman" w:hAnsi="Times New Roman" w:cs="Times New Roman"/>
                <w:sz w:val="22"/>
                <w:szCs w:val="22"/>
              </w:rPr>
              <w:t>ния о внесении денежных сре</w:t>
            </w:r>
            <w:proofErr w:type="gramStart"/>
            <w:r>
              <w:rPr>
                <w:rFonts w:ascii="Times New Roman" w:hAnsi="Times New Roman" w:cs="Times New Roman"/>
                <w:sz w:val="22"/>
                <w:szCs w:val="22"/>
              </w:rPr>
              <w:t xml:space="preserve">дств </w:t>
            </w:r>
            <w:r w:rsidRPr="004A4F65">
              <w:rPr>
                <w:rFonts w:ascii="Times New Roman" w:hAnsi="Times New Roman" w:cs="Times New Roman"/>
                <w:sz w:val="22"/>
                <w:szCs w:val="22"/>
              </w:rPr>
              <w:t>в к</w:t>
            </w:r>
            <w:proofErr w:type="gramEnd"/>
            <w:r w:rsidRPr="004A4F65">
              <w:rPr>
                <w:rFonts w:ascii="Times New Roman" w:hAnsi="Times New Roman" w:cs="Times New Roman"/>
                <w:sz w:val="22"/>
                <w:szCs w:val="22"/>
              </w:rPr>
              <w:t xml:space="preserve">ачестве обеспечения заявки на участие в конкурсе или аукционе, о предоставлении обеспечения         исполнения муниципального контракта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firstLine="34"/>
              <w:jc w:val="center"/>
              <w:rPr>
                <w:sz w:val="22"/>
                <w:szCs w:val="22"/>
              </w:rPr>
            </w:pPr>
          </w:p>
          <w:p w:rsidR="00815E86" w:rsidRPr="004A4F65" w:rsidRDefault="00BB5626" w:rsidP="00A8782A">
            <w:pPr>
              <w:snapToGrid w:val="0"/>
              <w:ind w:firstLine="34"/>
              <w:jc w:val="center"/>
              <w:rPr>
                <w:sz w:val="22"/>
                <w:szCs w:val="22"/>
              </w:rPr>
            </w:pPr>
            <w:r>
              <w:rPr>
                <w:sz w:val="22"/>
                <w:szCs w:val="22"/>
              </w:rPr>
              <w:t>Заказчик</w:t>
            </w:r>
          </w:p>
        </w:tc>
      </w:tr>
      <w:tr w:rsidR="00815E86" w:rsidRPr="004A4F65" w:rsidTr="00A8782A">
        <w:trPr>
          <w:trHeight w:val="253"/>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09" w:firstLine="720"/>
              <w:jc w:val="center"/>
              <w:rPr>
                <w:sz w:val="22"/>
                <w:szCs w:val="22"/>
              </w:rPr>
            </w:pPr>
            <w:r w:rsidRPr="004A4F65">
              <w:rPr>
                <w:sz w:val="22"/>
                <w:szCs w:val="22"/>
              </w:rPr>
              <w:t>6.</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pStyle w:val="ConsPlusCell"/>
              <w:widowControl/>
              <w:snapToGrid w:val="0"/>
              <w:jc w:val="both"/>
              <w:rPr>
                <w:rFonts w:ascii="Times New Roman" w:hAnsi="Times New Roman" w:cs="Times New Roman"/>
                <w:sz w:val="22"/>
                <w:szCs w:val="22"/>
              </w:rPr>
            </w:pPr>
            <w:r w:rsidRPr="004A4F65">
              <w:rPr>
                <w:rFonts w:ascii="Times New Roman" w:hAnsi="Times New Roman" w:cs="Times New Roman"/>
                <w:sz w:val="22"/>
                <w:szCs w:val="22"/>
              </w:rPr>
              <w:t>Разработка конкурсной документации, документации об открытом аукционе в электронной форме (далее - КД/ДА) извещения о проведении запроса котировок, запроса предложений, проекта муниципального контракта, извещение о заключении контракта с единственным поставщиком.</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p>
          <w:p w:rsidR="00815E86" w:rsidRPr="004A4F65" w:rsidRDefault="00A24302" w:rsidP="00A8782A">
            <w:pPr>
              <w:snapToGrid w:val="0"/>
              <w:jc w:val="center"/>
              <w:rPr>
                <w:sz w:val="22"/>
                <w:szCs w:val="22"/>
              </w:rPr>
            </w:pPr>
            <w:r>
              <w:rPr>
                <w:sz w:val="22"/>
                <w:szCs w:val="22"/>
              </w:rPr>
              <w:t>Заказчик</w:t>
            </w:r>
          </w:p>
        </w:tc>
      </w:tr>
      <w:tr w:rsidR="00815E86" w:rsidRPr="004A4F65" w:rsidTr="00A8782A">
        <w:trPr>
          <w:trHeight w:val="253"/>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09" w:firstLine="720"/>
              <w:jc w:val="center"/>
              <w:rPr>
                <w:sz w:val="22"/>
                <w:szCs w:val="22"/>
              </w:rPr>
            </w:pPr>
            <w:r w:rsidRPr="004A4F65">
              <w:rPr>
                <w:sz w:val="22"/>
                <w:szCs w:val="22"/>
              </w:rPr>
              <w:t>7.</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pStyle w:val="ConsPlusCell"/>
              <w:widowControl/>
              <w:snapToGrid w:val="0"/>
              <w:jc w:val="both"/>
              <w:rPr>
                <w:rFonts w:ascii="Times New Roman" w:hAnsi="Times New Roman" w:cs="Times New Roman"/>
                <w:sz w:val="22"/>
                <w:szCs w:val="22"/>
              </w:rPr>
            </w:pPr>
            <w:r w:rsidRPr="004A4F65">
              <w:rPr>
                <w:rFonts w:ascii="Times New Roman" w:hAnsi="Times New Roman" w:cs="Times New Roman"/>
                <w:sz w:val="22"/>
                <w:szCs w:val="22"/>
              </w:rPr>
              <w:t xml:space="preserve">Утверждение КД/ДА, извещения о проведении запроса  </w:t>
            </w:r>
            <w:r w:rsidRPr="004A4F65">
              <w:rPr>
                <w:rFonts w:ascii="Times New Roman" w:hAnsi="Times New Roman" w:cs="Times New Roman"/>
                <w:sz w:val="22"/>
                <w:szCs w:val="22"/>
              </w:rPr>
              <w:br/>
              <w:t xml:space="preserve">котировок, запроса предложений, проекта муниципального контракта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firstLine="34"/>
              <w:jc w:val="center"/>
              <w:rPr>
                <w:sz w:val="22"/>
                <w:szCs w:val="22"/>
              </w:rPr>
            </w:pPr>
          </w:p>
          <w:p w:rsidR="00815E86" w:rsidRPr="004A4F65" w:rsidRDefault="00A24302" w:rsidP="00A8782A">
            <w:pPr>
              <w:snapToGrid w:val="0"/>
              <w:ind w:firstLine="34"/>
              <w:jc w:val="center"/>
              <w:rPr>
                <w:sz w:val="22"/>
                <w:szCs w:val="22"/>
              </w:rPr>
            </w:pPr>
            <w:r>
              <w:rPr>
                <w:sz w:val="22"/>
                <w:szCs w:val="22"/>
              </w:rPr>
              <w:t>Заказчик</w:t>
            </w:r>
          </w:p>
        </w:tc>
      </w:tr>
      <w:tr w:rsidR="00815E86" w:rsidRPr="004A4F65" w:rsidTr="00A8782A">
        <w:trPr>
          <w:trHeight w:val="253"/>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r w:rsidRPr="004A4F65">
              <w:rPr>
                <w:sz w:val="22"/>
                <w:szCs w:val="22"/>
              </w:rPr>
              <w:t>8.</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Принятие решения об отказе муниципальному заказчику в приеме заявки по определению поставщика (подрядчика, исполнителя), в следующих случаях:</w:t>
            </w:r>
          </w:p>
          <w:p w:rsidR="00815E86" w:rsidRPr="004A4F65" w:rsidRDefault="00815E86" w:rsidP="00A8782A">
            <w:pPr>
              <w:ind w:firstLine="33"/>
              <w:rPr>
                <w:sz w:val="22"/>
                <w:szCs w:val="22"/>
              </w:rPr>
            </w:pPr>
            <w:r w:rsidRPr="004A4F65">
              <w:rPr>
                <w:sz w:val="22"/>
                <w:szCs w:val="22"/>
              </w:rPr>
              <w:t>а) оформление заявки с нарушением утвержденной формы;</w:t>
            </w:r>
          </w:p>
          <w:p w:rsidR="00815E86" w:rsidRPr="004A4F65" w:rsidRDefault="00815E86" w:rsidP="00A8782A">
            <w:pPr>
              <w:ind w:firstLine="33"/>
              <w:rPr>
                <w:sz w:val="22"/>
                <w:szCs w:val="22"/>
              </w:rPr>
            </w:pPr>
            <w:r w:rsidRPr="004A4F65">
              <w:rPr>
                <w:sz w:val="22"/>
                <w:szCs w:val="22"/>
              </w:rPr>
              <w:t xml:space="preserve">б) непредставление документов, указанных в заявке, а также перечисленных в приложении к заявке; </w:t>
            </w:r>
          </w:p>
          <w:p w:rsidR="00815E86" w:rsidRPr="004A4F65" w:rsidRDefault="00815E86" w:rsidP="00A8782A">
            <w:pPr>
              <w:rPr>
                <w:sz w:val="22"/>
                <w:szCs w:val="22"/>
              </w:rPr>
            </w:pPr>
            <w:r w:rsidRPr="004A4F65">
              <w:rPr>
                <w:sz w:val="22"/>
                <w:szCs w:val="22"/>
              </w:rPr>
              <w:t xml:space="preserve">в) несоблюдение действующего законодательства при формировании заявки; </w:t>
            </w:r>
          </w:p>
          <w:p w:rsidR="00815E86" w:rsidRPr="004A4F65" w:rsidRDefault="00815E86" w:rsidP="00A8782A">
            <w:pPr>
              <w:ind w:firstLine="33"/>
              <w:rPr>
                <w:sz w:val="22"/>
                <w:szCs w:val="22"/>
              </w:rPr>
            </w:pPr>
            <w:r w:rsidRPr="004A4F65">
              <w:rPr>
                <w:sz w:val="22"/>
                <w:szCs w:val="22"/>
              </w:rPr>
              <w:t>г) отсутствие в заявке четкого определения предмета</w:t>
            </w:r>
            <w:r w:rsidRPr="004A4F65">
              <w:rPr>
                <w:sz w:val="22"/>
                <w:szCs w:val="22"/>
              </w:rPr>
              <w:br/>
              <w:t xml:space="preserve">осуществления закупки, а также его характеристик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firstLine="34"/>
              <w:jc w:val="center"/>
              <w:rPr>
                <w:sz w:val="22"/>
                <w:szCs w:val="22"/>
              </w:rPr>
            </w:pPr>
          </w:p>
          <w:p w:rsidR="00815E86" w:rsidRPr="004A4F65" w:rsidRDefault="00815E86" w:rsidP="00A8782A">
            <w:pPr>
              <w:snapToGrid w:val="0"/>
              <w:ind w:firstLine="34"/>
              <w:jc w:val="center"/>
              <w:rPr>
                <w:sz w:val="22"/>
                <w:szCs w:val="22"/>
              </w:rPr>
            </w:pPr>
          </w:p>
          <w:p w:rsidR="00815E86" w:rsidRPr="004A4F65" w:rsidRDefault="00815E86" w:rsidP="00A8782A">
            <w:pPr>
              <w:snapToGrid w:val="0"/>
              <w:ind w:firstLine="34"/>
              <w:jc w:val="center"/>
              <w:rPr>
                <w:sz w:val="22"/>
                <w:szCs w:val="22"/>
              </w:rPr>
            </w:pPr>
          </w:p>
          <w:p w:rsidR="00815E86" w:rsidRPr="004A4F65" w:rsidRDefault="00815E86" w:rsidP="00A8782A">
            <w:pPr>
              <w:snapToGrid w:val="0"/>
              <w:ind w:firstLine="34"/>
              <w:jc w:val="center"/>
              <w:rPr>
                <w:sz w:val="22"/>
                <w:szCs w:val="22"/>
              </w:rPr>
            </w:pPr>
            <w:r w:rsidRPr="004A4F65">
              <w:rPr>
                <w:sz w:val="22"/>
                <w:szCs w:val="22"/>
              </w:rPr>
              <w:t>Уполномоченный орган</w:t>
            </w:r>
          </w:p>
        </w:tc>
      </w:tr>
      <w:tr w:rsidR="00815E86" w:rsidRPr="004A4F65" w:rsidTr="00A8782A">
        <w:trPr>
          <w:trHeight w:val="276"/>
        </w:trPr>
        <w:tc>
          <w:tcPr>
            <w:tcW w:w="10257" w:type="dxa"/>
            <w:gridSpan w:val="3"/>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b/>
                <w:bCs/>
                <w:sz w:val="22"/>
                <w:szCs w:val="22"/>
              </w:rPr>
            </w:pPr>
            <w:r w:rsidRPr="004A4F65">
              <w:rPr>
                <w:b/>
                <w:bCs/>
                <w:sz w:val="22"/>
                <w:szCs w:val="22"/>
              </w:rPr>
              <w:t xml:space="preserve">Определение поставщиков </w:t>
            </w:r>
            <w:r w:rsidRPr="004A4F65">
              <w:rPr>
                <w:b/>
                <w:sz w:val="22"/>
                <w:szCs w:val="22"/>
              </w:rPr>
              <w:t>(подрядчиков, исполнителей),</w:t>
            </w:r>
            <w:r w:rsidRPr="004A4F65">
              <w:rPr>
                <w:b/>
                <w:bCs/>
                <w:sz w:val="22"/>
                <w:szCs w:val="22"/>
              </w:rPr>
              <w:t xml:space="preserve"> путем проведения открытых конкурсов, двухэтапных конкурсов, конкурсов с ограниченным участием, аукционов в электронной форме (далее</w:t>
            </w:r>
            <w:r w:rsidR="00A24302">
              <w:rPr>
                <w:b/>
                <w:bCs/>
                <w:sz w:val="22"/>
                <w:szCs w:val="22"/>
              </w:rPr>
              <w:t xml:space="preserve"> </w:t>
            </w:r>
            <w:proofErr w:type="gramStart"/>
            <w:r w:rsidRPr="004A4F65">
              <w:rPr>
                <w:b/>
                <w:bCs/>
                <w:sz w:val="22"/>
                <w:szCs w:val="22"/>
              </w:rPr>
              <w:t>-т</w:t>
            </w:r>
            <w:proofErr w:type="gramEnd"/>
            <w:r w:rsidRPr="004A4F65">
              <w:rPr>
                <w:b/>
                <w:bCs/>
                <w:sz w:val="22"/>
                <w:szCs w:val="22"/>
              </w:rPr>
              <w:t>оргов)</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922" w:right="-249" w:firstLine="862"/>
              <w:rPr>
                <w:sz w:val="22"/>
                <w:szCs w:val="22"/>
              </w:rPr>
            </w:pPr>
            <w:r w:rsidRPr="004A4F65">
              <w:rPr>
                <w:sz w:val="22"/>
                <w:szCs w:val="22"/>
              </w:rPr>
              <w:t>1.</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ind w:firstLine="33"/>
              <w:rPr>
                <w:sz w:val="22"/>
                <w:szCs w:val="22"/>
              </w:rPr>
            </w:pPr>
            <w:r w:rsidRPr="004A4F65">
              <w:rPr>
                <w:sz w:val="22"/>
                <w:szCs w:val="22"/>
              </w:rPr>
              <w:t xml:space="preserve"> Опубликование в СМИ извещения о проведении торгов, направление приглашений об участии в закрытом конкурсе или аукционе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firstLine="317"/>
              <w:jc w:val="center"/>
              <w:rPr>
                <w:sz w:val="22"/>
                <w:szCs w:val="22"/>
              </w:rPr>
            </w:pPr>
          </w:p>
          <w:p w:rsidR="00815E86" w:rsidRPr="004A4F65" w:rsidRDefault="00815E86" w:rsidP="00A8782A">
            <w:pPr>
              <w:snapToGrid w:val="0"/>
              <w:ind w:firstLine="317"/>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20" w:firstLine="720"/>
              <w:rPr>
                <w:sz w:val="22"/>
                <w:szCs w:val="22"/>
              </w:rPr>
            </w:pPr>
            <w:r w:rsidRPr="004A4F65">
              <w:rPr>
                <w:sz w:val="22"/>
                <w:szCs w:val="22"/>
              </w:rPr>
              <w:t>2.</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ind w:firstLine="33"/>
              <w:rPr>
                <w:sz w:val="22"/>
                <w:szCs w:val="22"/>
              </w:rPr>
            </w:pPr>
            <w:r w:rsidRPr="004A4F65">
              <w:rPr>
                <w:sz w:val="22"/>
                <w:szCs w:val="22"/>
              </w:rPr>
              <w:t xml:space="preserve">Размещение в ЕИС извещения о проведении торгов, утвержденной </w:t>
            </w:r>
            <w:proofErr w:type="gramStart"/>
            <w:r w:rsidRPr="004A4F65">
              <w:rPr>
                <w:sz w:val="22"/>
                <w:szCs w:val="22"/>
              </w:rPr>
              <w:t>КД</w:t>
            </w:r>
            <w:proofErr w:type="gramEnd"/>
            <w:r w:rsidRPr="004A4F65">
              <w:rPr>
                <w:sz w:val="22"/>
                <w:szCs w:val="22"/>
              </w:rPr>
              <w:t xml:space="preserve">/ДА  и проекта муниципального контракта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firstLine="317"/>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3.</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ind w:firstLine="33"/>
              <w:rPr>
                <w:sz w:val="22"/>
                <w:szCs w:val="22"/>
              </w:rPr>
            </w:pPr>
            <w:r w:rsidRPr="004A4F65">
              <w:rPr>
                <w:sz w:val="22"/>
                <w:szCs w:val="22"/>
              </w:rPr>
              <w:t xml:space="preserve">Отказ от проведения торгов в соответствии с Федеральным законом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firstLine="317"/>
              <w:jc w:val="center"/>
              <w:rPr>
                <w:sz w:val="22"/>
                <w:szCs w:val="22"/>
              </w:rPr>
            </w:pPr>
            <w:r w:rsidRPr="004A4F65">
              <w:rPr>
                <w:sz w:val="22"/>
                <w:szCs w:val="22"/>
              </w:rPr>
              <w:t>Заказчик,</w:t>
            </w:r>
          </w:p>
          <w:p w:rsidR="00815E86" w:rsidRPr="004A4F65" w:rsidRDefault="00815E86" w:rsidP="00A8782A">
            <w:pPr>
              <w:ind w:firstLine="317"/>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4.</w:t>
            </w:r>
          </w:p>
        </w:tc>
        <w:tc>
          <w:tcPr>
            <w:tcW w:w="6520" w:type="dxa"/>
            <w:tcBorders>
              <w:left w:val="single" w:sz="4" w:space="0" w:color="000000"/>
              <w:bottom w:val="single" w:sz="4" w:space="0" w:color="000000"/>
            </w:tcBorders>
          </w:tcPr>
          <w:p w:rsidR="00815E86" w:rsidRPr="004A4F65" w:rsidRDefault="00815E86" w:rsidP="00A8782A">
            <w:pPr>
              <w:snapToGrid w:val="0"/>
              <w:ind w:firstLine="33"/>
              <w:rPr>
                <w:sz w:val="22"/>
                <w:szCs w:val="22"/>
              </w:rPr>
            </w:pPr>
            <w:r w:rsidRPr="004A4F65">
              <w:rPr>
                <w:sz w:val="22"/>
                <w:szCs w:val="22"/>
              </w:rPr>
              <w:t xml:space="preserve">Выбор электронной площадки, на которой будет осуществляться </w:t>
            </w:r>
            <w:r w:rsidRPr="004A4F65">
              <w:rPr>
                <w:sz w:val="22"/>
                <w:szCs w:val="22"/>
              </w:rPr>
              <w:lastRenderedPageBreak/>
              <w:t>закупка при проведении открытого аукциона в электронной форме</w:t>
            </w:r>
          </w:p>
        </w:tc>
        <w:tc>
          <w:tcPr>
            <w:tcW w:w="3253" w:type="dxa"/>
            <w:tcBorders>
              <w:left w:val="single" w:sz="4" w:space="0" w:color="000000"/>
              <w:bottom w:val="single" w:sz="4" w:space="0" w:color="000000"/>
              <w:right w:val="single" w:sz="4" w:space="0" w:color="000000"/>
            </w:tcBorders>
          </w:tcPr>
          <w:p w:rsidR="00815E86" w:rsidRPr="004A4F65" w:rsidRDefault="00815E86" w:rsidP="00A8782A">
            <w:pPr>
              <w:snapToGrid w:val="0"/>
              <w:ind w:firstLine="317"/>
              <w:jc w:val="center"/>
              <w:rPr>
                <w:sz w:val="22"/>
                <w:szCs w:val="22"/>
              </w:rPr>
            </w:pPr>
            <w:r w:rsidRPr="004A4F65">
              <w:rPr>
                <w:sz w:val="22"/>
                <w:szCs w:val="22"/>
              </w:rPr>
              <w:lastRenderedPageBreak/>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142" w:right="-108"/>
              <w:rPr>
                <w:sz w:val="22"/>
                <w:szCs w:val="22"/>
              </w:rPr>
            </w:pPr>
            <w:r w:rsidRPr="004A4F65">
              <w:rPr>
                <w:sz w:val="22"/>
                <w:szCs w:val="22"/>
              </w:rPr>
              <w:lastRenderedPageBreak/>
              <w:t xml:space="preserve">  5.</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 xml:space="preserve"> Разъяснение заинтересованным лицам содержания КД/ДА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firstLine="317"/>
              <w:jc w:val="center"/>
              <w:rPr>
                <w:sz w:val="22"/>
                <w:szCs w:val="22"/>
              </w:rPr>
            </w:pPr>
            <w:r w:rsidRPr="004A4F65">
              <w:rPr>
                <w:sz w:val="22"/>
                <w:szCs w:val="22"/>
              </w:rPr>
              <w:t>Заказчик,</w:t>
            </w:r>
          </w:p>
          <w:p w:rsidR="00815E86" w:rsidRPr="004A4F65" w:rsidRDefault="00815E86" w:rsidP="00A8782A">
            <w:pPr>
              <w:ind w:firstLine="317"/>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50" w:right="-108" w:firstLine="720"/>
              <w:rPr>
                <w:sz w:val="22"/>
                <w:szCs w:val="22"/>
              </w:rPr>
            </w:pPr>
            <w:r w:rsidRPr="004A4F65">
              <w:rPr>
                <w:sz w:val="22"/>
                <w:szCs w:val="22"/>
              </w:rPr>
              <w:t>6.</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ind w:firstLine="33"/>
              <w:rPr>
                <w:sz w:val="22"/>
                <w:szCs w:val="22"/>
              </w:rPr>
            </w:pPr>
            <w:r w:rsidRPr="004A4F65">
              <w:rPr>
                <w:sz w:val="22"/>
                <w:szCs w:val="22"/>
              </w:rPr>
              <w:t xml:space="preserve">Подтверждение получения заявки на участие в конкурсе поданной в электронной форме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firstLine="317"/>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09" w:firstLine="720"/>
              <w:rPr>
                <w:sz w:val="22"/>
                <w:szCs w:val="22"/>
              </w:rPr>
            </w:pPr>
            <w:r w:rsidRPr="004A4F65">
              <w:rPr>
                <w:sz w:val="22"/>
                <w:szCs w:val="22"/>
              </w:rPr>
              <w:t>7.</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ind w:firstLine="33"/>
              <w:rPr>
                <w:sz w:val="22"/>
                <w:szCs w:val="22"/>
              </w:rPr>
            </w:pPr>
            <w:r w:rsidRPr="004A4F65">
              <w:rPr>
                <w:sz w:val="22"/>
                <w:szCs w:val="22"/>
              </w:rPr>
              <w:t xml:space="preserve">Регистрация конвертов с заявками на участие в конкурсе и выдача расписок в их получении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firstLine="317"/>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35" w:firstLine="720"/>
              <w:rPr>
                <w:sz w:val="22"/>
                <w:szCs w:val="22"/>
              </w:rPr>
            </w:pPr>
            <w:r w:rsidRPr="004A4F65">
              <w:rPr>
                <w:sz w:val="22"/>
                <w:szCs w:val="22"/>
              </w:rPr>
              <w:t>8.</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 xml:space="preserve"> Подписание протокола вскрытия конвертов заявок на участие в конкурсе и размещение его в ЕИС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r w:rsidRPr="004A4F65">
              <w:rPr>
                <w:sz w:val="22"/>
                <w:szCs w:val="22"/>
              </w:rPr>
              <w:t>Уполномоченный орган,</w:t>
            </w:r>
          </w:p>
          <w:p w:rsidR="00815E86" w:rsidRPr="004A4F65" w:rsidRDefault="00815E86" w:rsidP="00A8782A">
            <w:pPr>
              <w:snapToGrid w:val="0"/>
              <w:jc w:val="center"/>
              <w:rPr>
                <w:sz w:val="22"/>
                <w:szCs w:val="22"/>
              </w:rPr>
            </w:pPr>
            <w:r w:rsidRPr="004A4F65">
              <w:rPr>
                <w:sz w:val="22"/>
                <w:szCs w:val="22"/>
              </w:rPr>
              <w:t>Комиссия</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09" w:firstLine="720"/>
              <w:rPr>
                <w:sz w:val="22"/>
                <w:szCs w:val="22"/>
              </w:rPr>
            </w:pPr>
            <w:r w:rsidRPr="004A4F65">
              <w:rPr>
                <w:sz w:val="22"/>
                <w:szCs w:val="22"/>
              </w:rPr>
              <w:t>9.</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rPr>
                <w:bCs/>
                <w:sz w:val="22"/>
                <w:szCs w:val="22"/>
              </w:rPr>
            </w:pPr>
            <w:r w:rsidRPr="004A4F65">
              <w:rPr>
                <w:sz w:val="22"/>
                <w:szCs w:val="22"/>
              </w:rPr>
              <w:t xml:space="preserve">Осуществление аудио и </w:t>
            </w:r>
            <w:proofErr w:type="gramStart"/>
            <w:r w:rsidRPr="004A4F65">
              <w:rPr>
                <w:sz w:val="22"/>
                <w:szCs w:val="22"/>
              </w:rPr>
              <w:t>видео записи</w:t>
            </w:r>
            <w:proofErr w:type="gramEnd"/>
            <w:r w:rsidRPr="004A4F65">
              <w:rPr>
                <w:sz w:val="22"/>
                <w:szCs w:val="22"/>
              </w:rPr>
              <w:t xml:space="preserve"> вскрытия конвертов заявок на участие в </w:t>
            </w:r>
            <w:r w:rsidRPr="004A4F65">
              <w:rPr>
                <w:bCs/>
                <w:sz w:val="22"/>
                <w:szCs w:val="22"/>
              </w:rPr>
              <w:t>открытых конкурсах, двухэтапных конкурсах, конкурсах с ограниченным участием</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p>
          <w:p w:rsidR="00815E86" w:rsidRPr="004A4F65" w:rsidRDefault="00815E86" w:rsidP="00A8782A">
            <w:pPr>
              <w:snapToGrid w:val="0"/>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10</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ind w:firstLine="90"/>
              <w:rPr>
                <w:sz w:val="22"/>
                <w:szCs w:val="22"/>
              </w:rPr>
            </w:pPr>
            <w:r w:rsidRPr="004A4F65">
              <w:rPr>
                <w:sz w:val="22"/>
                <w:szCs w:val="22"/>
              </w:rPr>
              <w:t xml:space="preserve">Проведение </w:t>
            </w:r>
            <w:proofErr w:type="gramStart"/>
            <w:r w:rsidRPr="004A4F65">
              <w:rPr>
                <w:sz w:val="22"/>
                <w:szCs w:val="22"/>
              </w:rPr>
              <w:t>проверки соответствия участников осуществления закупок</w:t>
            </w:r>
            <w:proofErr w:type="gramEnd"/>
            <w:r w:rsidRPr="004A4F65">
              <w:rPr>
                <w:sz w:val="22"/>
                <w:szCs w:val="22"/>
              </w:rPr>
              <w:t xml:space="preserve"> товаров, работ, услуг  требованиям, установленным  Федеральным законом</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p>
          <w:p w:rsidR="00815E86" w:rsidRPr="004A4F65" w:rsidRDefault="00815E86" w:rsidP="00A8782A">
            <w:pPr>
              <w:snapToGrid w:val="0"/>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11</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ind w:firstLine="33"/>
              <w:rPr>
                <w:sz w:val="22"/>
                <w:szCs w:val="22"/>
              </w:rPr>
            </w:pPr>
            <w:proofErr w:type="gramStart"/>
            <w:r w:rsidRPr="004A4F65">
              <w:rPr>
                <w:sz w:val="22"/>
                <w:szCs w:val="22"/>
              </w:rPr>
              <w:t xml:space="preserve">Запрос у соответствующих органов и организаций сведений о ликвидации участника, о проведении в отношении участника процедуры банкротства, о приостановлении деятельности участника, о наличии задолженности участника по начисленным налогам, сборам,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таких жалоб </w:t>
            </w:r>
            <w:proofErr w:type="gramEnd"/>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p>
          <w:p w:rsidR="00815E86" w:rsidRPr="004A4F65" w:rsidRDefault="00815E86" w:rsidP="00A8782A">
            <w:pPr>
              <w:snapToGrid w:val="0"/>
              <w:jc w:val="center"/>
              <w:rPr>
                <w:sz w:val="22"/>
                <w:szCs w:val="22"/>
              </w:rPr>
            </w:pPr>
          </w:p>
          <w:p w:rsidR="00815E86" w:rsidRPr="004A4F65" w:rsidRDefault="00815E86" w:rsidP="00A8782A">
            <w:pPr>
              <w:snapToGrid w:val="0"/>
              <w:jc w:val="center"/>
              <w:rPr>
                <w:sz w:val="22"/>
                <w:szCs w:val="22"/>
              </w:rPr>
            </w:pPr>
          </w:p>
          <w:p w:rsidR="00815E86" w:rsidRPr="004A4F65" w:rsidRDefault="00815E86" w:rsidP="00A8782A">
            <w:pPr>
              <w:snapToGrid w:val="0"/>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12</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ind w:firstLine="33"/>
              <w:rPr>
                <w:sz w:val="22"/>
                <w:szCs w:val="22"/>
              </w:rPr>
            </w:pPr>
            <w:r w:rsidRPr="004A4F65">
              <w:rPr>
                <w:sz w:val="22"/>
                <w:szCs w:val="22"/>
              </w:rPr>
              <w:t>Подписание и размещение на Официальном сайте соответствующих протоколов заседания Единой комиссии по определению поставщика (подрядчика, исполнителя)</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r w:rsidRPr="004A4F65">
              <w:rPr>
                <w:sz w:val="22"/>
                <w:szCs w:val="22"/>
              </w:rPr>
              <w:t>Уполномоченный орган,</w:t>
            </w:r>
          </w:p>
          <w:p w:rsidR="00815E86" w:rsidRPr="004A4F65" w:rsidRDefault="00815E86" w:rsidP="00A8782A">
            <w:pPr>
              <w:snapToGrid w:val="0"/>
              <w:jc w:val="center"/>
              <w:rPr>
                <w:sz w:val="22"/>
                <w:szCs w:val="22"/>
              </w:rPr>
            </w:pPr>
            <w:r w:rsidRPr="004A4F65">
              <w:rPr>
                <w:sz w:val="22"/>
                <w:szCs w:val="22"/>
              </w:rPr>
              <w:t>Комиссия</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13</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ind w:firstLine="33"/>
              <w:rPr>
                <w:sz w:val="22"/>
                <w:szCs w:val="22"/>
              </w:rPr>
            </w:pPr>
            <w:r w:rsidRPr="004A4F65">
              <w:rPr>
                <w:sz w:val="22"/>
                <w:szCs w:val="22"/>
              </w:rPr>
              <w:t xml:space="preserve">Направление участникам осуществления закупки товаров, работ, услуг, подавшим заявки, уведомлений о принятых комиссией решениях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p>
          <w:p w:rsidR="00815E86" w:rsidRPr="004A4F65" w:rsidRDefault="00815E86" w:rsidP="00A8782A">
            <w:pPr>
              <w:snapToGrid w:val="0"/>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14</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 xml:space="preserve">Возврат обеспечения заявки на участие в определении поставщика (подрядчика, исполнителя) в случаях и порядке, установленных Федеральным законом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r w:rsidRPr="004A4F65">
              <w:rPr>
                <w:sz w:val="22"/>
                <w:szCs w:val="22"/>
              </w:rPr>
              <w:t>Заказчик</w:t>
            </w:r>
          </w:p>
        </w:tc>
      </w:tr>
      <w:tr w:rsidR="00815E86" w:rsidRPr="004A4F65" w:rsidTr="00A8782A">
        <w:trPr>
          <w:trHeight w:val="276"/>
        </w:trPr>
        <w:tc>
          <w:tcPr>
            <w:tcW w:w="484" w:type="dxa"/>
            <w:tcBorders>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15</w:t>
            </w:r>
          </w:p>
        </w:tc>
        <w:tc>
          <w:tcPr>
            <w:tcW w:w="6520" w:type="dxa"/>
            <w:tcBorders>
              <w:left w:val="single" w:sz="4" w:space="0" w:color="000000"/>
              <w:bottom w:val="single" w:sz="4" w:space="0" w:color="000000"/>
            </w:tcBorders>
          </w:tcPr>
          <w:p w:rsidR="00815E86" w:rsidRPr="004A4F65" w:rsidRDefault="00815E86" w:rsidP="00A8782A">
            <w:pPr>
              <w:pStyle w:val="ConsPlusCell"/>
              <w:widowControl/>
              <w:snapToGrid w:val="0"/>
              <w:jc w:val="both"/>
              <w:rPr>
                <w:rFonts w:ascii="Times New Roman" w:hAnsi="Times New Roman" w:cs="Times New Roman"/>
                <w:sz w:val="22"/>
                <w:szCs w:val="22"/>
              </w:rPr>
            </w:pPr>
            <w:r w:rsidRPr="004A4F65">
              <w:rPr>
                <w:rFonts w:ascii="Times New Roman" w:hAnsi="Times New Roman" w:cs="Times New Roman"/>
                <w:sz w:val="22"/>
                <w:szCs w:val="22"/>
              </w:rPr>
              <w:t>Предоставление разъяснений результатов торгов участникам осуществления закупки товаров, работ, услуг по их запросам в сроки, установленные Федеральным законом</w:t>
            </w:r>
          </w:p>
        </w:tc>
        <w:tc>
          <w:tcPr>
            <w:tcW w:w="3253" w:type="dxa"/>
            <w:tcBorders>
              <w:left w:val="single" w:sz="4" w:space="0" w:color="000000"/>
              <w:bottom w:val="single" w:sz="4" w:space="0" w:color="000000"/>
              <w:right w:val="single" w:sz="4" w:space="0" w:color="000000"/>
            </w:tcBorders>
          </w:tcPr>
          <w:p w:rsidR="00815E86" w:rsidRDefault="00815E86" w:rsidP="00A8782A">
            <w:pPr>
              <w:snapToGrid w:val="0"/>
              <w:jc w:val="center"/>
              <w:rPr>
                <w:sz w:val="22"/>
                <w:szCs w:val="22"/>
              </w:rPr>
            </w:pPr>
            <w:r w:rsidRPr="004A4F65">
              <w:rPr>
                <w:sz w:val="22"/>
                <w:szCs w:val="22"/>
              </w:rPr>
              <w:t>Уполномоченный орган</w:t>
            </w:r>
          </w:p>
          <w:p w:rsidR="00815E86" w:rsidRPr="004A4F65" w:rsidRDefault="00815E86" w:rsidP="00A8782A">
            <w:pPr>
              <w:snapToGrid w:val="0"/>
              <w:jc w:val="center"/>
              <w:rPr>
                <w:sz w:val="22"/>
                <w:szCs w:val="22"/>
              </w:rPr>
            </w:pPr>
            <w:r w:rsidRPr="004A4F65">
              <w:rPr>
                <w:sz w:val="22"/>
                <w:szCs w:val="22"/>
              </w:rPr>
              <w:t>Заказчик</w:t>
            </w:r>
          </w:p>
          <w:p w:rsidR="00815E86" w:rsidRPr="004A4F65" w:rsidRDefault="00815E86" w:rsidP="00A8782A">
            <w:pPr>
              <w:snapToGrid w:val="0"/>
              <w:jc w:val="center"/>
              <w:rPr>
                <w:sz w:val="22"/>
                <w:szCs w:val="22"/>
              </w:rPr>
            </w:pP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16</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 xml:space="preserve">Передача победителю конкурса протокола оценки и рассмотрения заявок на участие в конкурсе, проекта муниципального контракта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firstLine="176"/>
              <w:jc w:val="center"/>
              <w:rPr>
                <w:sz w:val="22"/>
                <w:szCs w:val="22"/>
              </w:rPr>
            </w:pPr>
            <w:r w:rsidRPr="004A4F65">
              <w:rPr>
                <w:sz w:val="22"/>
                <w:szCs w:val="22"/>
              </w:rPr>
              <w:t>Уполномоченный орган,</w:t>
            </w:r>
          </w:p>
          <w:p w:rsidR="00815E86" w:rsidRPr="004A4F65" w:rsidRDefault="00815E86" w:rsidP="00A8782A">
            <w:pPr>
              <w:snapToGrid w:val="0"/>
              <w:ind w:firstLine="176"/>
              <w:jc w:val="center"/>
              <w:rPr>
                <w:sz w:val="22"/>
                <w:szCs w:val="22"/>
              </w:rPr>
            </w:pPr>
            <w:r w:rsidRPr="004A4F65">
              <w:rPr>
                <w:sz w:val="22"/>
                <w:szCs w:val="22"/>
              </w:rPr>
              <w:t>Заказчик</w:t>
            </w:r>
          </w:p>
        </w:tc>
      </w:tr>
      <w:tr w:rsidR="00815E86" w:rsidRPr="004A4F65" w:rsidTr="00A8782A">
        <w:trPr>
          <w:trHeight w:val="276"/>
        </w:trPr>
        <w:tc>
          <w:tcPr>
            <w:tcW w:w="484" w:type="dxa"/>
            <w:tcBorders>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17</w:t>
            </w:r>
          </w:p>
        </w:tc>
        <w:tc>
          <w:tcPr>
            <w:tcW w:w="6520" w:type="dxa"/>
            <w:tcBorders>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Направление оператору электронной площадки без подписи Заказчика проекта контракта в течение 5 дней со дня размещения на электронной площадке протокола подведения итогов открытого аукциона в электронной форме</w:t>
            </w:r>
          </w:p>
        </w:tc>
        <w:tc>
          <w:tcPr>
            <w:tcW w:w="3253" w:type="dxa"/>
            <w:tcBorders>
              <w:left w:val="single" w:sz="4" w:space="0" w:color="000000"/>
              <w:bottom w:val="single" w:sz="4" w:space="0" w:color="000000"/>
              <w:right w:val="single" w:sz="4" w:space="0" w:color="000000"/>
            </w:tcBorders>
          </w:tcPr>
          <w:p w:rsidR="00815E86" w:rsidRPr="004A4F65" w:rsidRDefault="00815E86" w:rsidP="00A8782A">
            <w:pPr>
              <w:snapToGrid w:val="0"/>
              <w:ind w:firstLine="34"/>
              <w:jc w:val="center"/>
              <w:rPr>
                <w:sz w:val="22"/>
                <w:szCs w:val="22"/>
              </w:rPr>
            </w:pPr>
          </w:p>
          <w:p w:rsidR="00815E86" w:rsidRPr="004A4F65" w:rsidRDefault="00815E86" w:rsidP="00A8782A">
            <w:pPr>
              <w:snapToGrid w:val="0"/>
              <w:ind w:firstLine="34"/>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18</w:t>
            </w:r>
          </w:p>
        </w:tc>
        <w:tc>
          <w:tcPr>
            <w:tcW w:w="6520" w:type="dxa"/>
            <w:tcBorders>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Направление оператору электронной площадки контракта, подписанного электронной цифровой подписью заказчика</w:t>
            </w:r>
          </w:p>
        </w:tc>
        <w:tc>
          <w:tcPr>
            <w:tcW w:w="3253" w:type="dxa"/>
            <w:tcBorders>
              <w:left w:val="single" w:sz="4" w:space="0" w:color="000000"/>
              <w:bottom w:val="single" w:sz="4" w:space="0" w:color="000000"/>
              <w:right w:val="single" w:sz="4" w:space="0" w:color="000000"/>
            </w:tcBorders>
          </w:tcPr>
          <w:p w:rsidR="00815E86" w:rsidRPr="004A4F65" w:rsidRDefault="00815E86" w:rsidP="00A8782A">
            <w:pPr>
              <w:snapToGrid w:val="0"/>
              <w:ind w:firstLine="34"/>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19</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ind w:firstLine="33"/>
              <w:rPr>
                <w:sz w:val="22"/>
                <w:szCs w:val="22"/>
              </w:rPr>
            </w:pPr>
            <w:r w:rsidRPr="004A4F65">
              <w:rPr>
                <w:sz w:val="22"/>
                <w:szCs w:val="22"/>
              </w:rPr>
              <w:t xml:space="preserve">Принятие решения об объявлении повторных торгов, изменении условий торгов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firstLine="34"/>
              <w:jc w:val="center"/>
              <w:rPr>
                <w:sz w:val="22"/>
                <w:szCs w:val="22"/>
              </w:rPr>
            </w:pPr>
            <w:r w:rsidRPr="004A4F65">
              <w:rPr>
                <w:sz w:val="22"/>
                <w:szCs w:val="22"/>
              </w:rPr>
              <w:t>Уполномоченный орган совместно с Заказчиком</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20</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 xml:space="preserve">Принятие решения </w:t>
            </w:r>
            <w:proofErr w:type="gramStart"/>
            <w:r w:rsidRPr="004A4F65">
              <w:rPr>
                <w:sz w:val="22"/>
                <w:szCs w:val="22"/>
              </w:rPr>
              <w:t>об отстранении участника от участия в конкурсе в соответствии с Федеральным законом</w:t>
            </w:r>
            <w:proofErr w:type="gramEnd"/>
            <w:r w:rsidRPr="004A4F65">
              <w:rPr>
                <w:sz w:val="22"/>
                <w:szCs w:val="22"/>
              </w:rPr>
              <w:t xml:space="preserve"> (статья 31 Федерального закона)</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r w:rsidRPr="004A4F65">
              <w:rPr>
                <w:sz w:val="22"/>
                <w:szCs w:val="22"/>
              </w:rPr>
              <w:t>Комиссия</w:t>
            </w:r>
          </w:p>
          <w:p w:rsidR="00815E86" w:rsidRPr="004A4F65" w:rsidRDefault="00815E86" w:rsidP="00A8782A">
            <w:pPr>
              <w:snapToGrid w:val="0"/>
              <w:ind w:firstLine="34"/>
              <w:jc w:val="center"/>
              <w:rPr>
                <w:sz w:val="22"/>
                <w:szCs w:val="22"/>
              </w:rPr>
            </w:pPr>
          </w:p>
        </w:tc>
      </w:tr>
      <w:tr w:rsidR="00815E86" w:rsidRPr="004A4F65" w:rsidTr="00A8782A">
        <w:trPr>
          <w:trHeight w:val="276"/>
        </w:trPr>
        <w:tc>
          <w:tcPr>
            <w:tcW w:w="10257" w:type="dxa"/>
            <w:gridSpan w:val="3"/>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b/>
                <w:bCs/>
                <w:sz w:val="22"/>
                <w:szCs w:val="22"/>
              </w:rPr>
            </w:pPr>
            <w:r w:rsidRPr="004A4F65">
              <w:rPr>
                <w:b/>
                <w:bCs/>
                <w:sz w:val="22"/>
                <w:szCs w:val="22"/>
              </w:rPr>
              <w:t>Размещение определения поставщиков (подрядчиков, исполнителей) без проведения торгов</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1.</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pStyle w:val="ConsPlusCell"/>
              <w:widowControl/>
              <w:snapToGrid w:val="0"/>
              <w:rPr>
                <w:rFonts w:ascii="Times New Roman" w:hAnsi="Times New Roman" w:cs="Times New Roman"/>
                <w:sz w:val="22"/>
                <w:szCs w:val="22"/>
              </w:rPr>
            </w:pPr>
            <w:r w:rsidRPr="004A4F65">
              <w:rPr>
                <w:rFonts w:ascii="Times New Roman" w:hAnsi="Times New Roman" w:cs="Times New Roman"/>
                <w:sz w:val="22"/>
                <w:szCs w:val="22"/>
              </w:rPr>
              <w:t xml:space="preserve">Размещение извещения о проведении запроса котировок, запроса предложений и проекта муниципального контракта в ЕИС        </w:t>
            </w:r>
          </w:p>
        </w:tc>
        <w:tc>
          <w:tcPr>
            <w:tcW w:w="3253" w:type="dxa"/>
            <w:tcBorders>
              <w:top w:val="single" w:sz="4" w:space="0" w:color="000000"/>
              <w:left w:val="single" w:sz="4" w:space="0" w:color="000000"/>
              <w:right w:val="single" w:sz="4" w:space="0" w:color="000000"/>
            </w:tcBorders>
          </w:tcPr>
          <w:p w:rsidR="00815E86" w:rsidRPr="004A4F65" w:rsidRDefault="00815E86" w:rsidP="00A8782A">
            <w:pPr>
              <w:snapToGrid w:val="0"/>
              <w:jc w:val="center"/>
              <w:rPr>
                <w:sz w:val="22"/>
                <w:szCs w:val="22"/>
              </w:rPr>
            </w:pPr>
          </w:p>
          <w:p w:rsidR="00815E86" w:rsidRPr="004A4F65" w:rsidRDefault="00815E86" w:rsidP="00A8782A">
            <w:pPr>
              <w:snapToGrid w:val="0"/>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851" w:firstLine="765"/>
              <w:rPr>
                <w:sz w:val="22"/>
                <w:szCs w:val="22"/>
              </w:rPr>
            </w:pPr>
            <w:r w:rsidRPr="004A4F65">
              <w:rPr>
                <w:sz w:val="22"/>
                <w:szCs w:val="22"/>
              </w:rPr>
              <w:t xml:space="preserve">  2.</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ind w:firstLine="33"/>
              <w:rPr>
                <w:sz w:val="22"/>
                <w:szCs w:val="22"/>
              </w:rPr>
            </w:pPr>
            <w:r w:rsidRPr="004A4F65">
              <w:rPr>
                <w:sz w:val="22"/>
                <w:szCs w:val="22"/>
              </w:rPr>
              <w:t xml:space="preserve">Подтверждение получения котировочной заявки, поданной в электронной форме в соответствии с Федеральным законом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p>
          <w:p w:rsidR="00815E86" w:rsidRPr="004A4F65" w:rsidRDefault="00815E86" w:rsidP="00A8782A">
            <w:pPr>
              <w:snapToGrid w:val="0"/>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15"/>
              <w:rPr>
                <w:sz w:val="22"/>
                <w:szCs w:val="22"/>
              </w:rPr>
            </w:pPr>
            <w:r w:rsidRPr="004A4F65">
              <w:rPr>
                <w:sz w:val="22"/>
                <w:szCs w:val="22"/>
              </w:rPr>
              <w:t xml:space="preserve">3. </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 xml:space="preserve">Регистрация котировочных заявок, заявок на участие в запросе предложений и выдача расписок в их получении в соответствии с Федеральным законом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p>
          <w:p w:rsidR="00815E86" w:rsidRPr="004A4F65" w:rsidRDefault="00815E86" w:rsidP="00A8782A">
            <w:pPr>
              <w:snapToGrid w:val="0"/>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50" w:firstLine="720"/>
              <w:rPr>
                <w:sz w:val="22"/>
                <w:szCs w:val="22"/>
              </w:rPr>
            </w:pPr>
            <w:r w:rsidRPr="004A4F65">
              <w:rPr>
                <w:sz w:val="22"/>
                <w:szCs w:val="22"/>
              </w:rPr>
              <w:t xml:space="preserve"> 4.</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pStyle w:val="ConsPlusCell"/>
              <w:widowControl/>
              <w:snapToGrid w:val="0"/>
              <w:rPr>
                <w:rFonts w:ascii="Times New Roman" w:hAnsi="Times New Roman" w:cs="Times New Roman"/>
                <w:sz w:val="22"/>
                <w:szCs w:val="22"/>
              </w:rPr>
            </w:pPr>
            <w:r w:rsidRPr="004A4F65">
              <w:rPr>
                <w:rFonts w:ascii="Times New Roman" w:hAnsi="Times New Roman" w:cs="Times New Roman"/>
                <w:sz w:val="22"/>
                <w:szCs w:val="22"/>
              </w:rPr>
              <w:t xml:space="preserve">Продление срока подачи котировочных заявок в   соответствии с требованиями Федерального закона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firstLine="317"/>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851" w:firstLine="765"/>
              <w:rPr>
                <w:sz w:val="22"/>
                <w:szCs w:val="22"/>
              </w:rPr>
            </w:pPr>
            <w:r w:rsidRPr="004A4F65">
              <w:rPr>
                <w:sz w:val="22"/>
                <w:szCs w:val="22"/>
              </w:rPr>
              <w:t xml:space="preserve">  5.</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ind w:firstLine="33"/>
              <w:rPr>
                <w:sz w:val="22"/>
                <w:szCs w:val="22"/>
              </w:rPr>
            </w:pPr>
            <w:r w:rsidRPr="004A4F65">
              <w:rPr>
                <w:sz w:val="22"/>
                <w:szCs w:val="22"/>
              </w:rPr>
              <w:t xml:space="preserve">Размещение на сайте извещения о продлении срока подачи котировочных заявок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6.</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 xml:space="preserve">Подписание и размещение на сайте протокола рассмотрения и оценки котировочных заявок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r w:rsidRPr="004A4F65">
              <w:rPr>
                <w:sz w:val="22"/>
                <w:szCs w:val="22"/>
              </w:rPr>
              <w:t>Уполномоченный орган,</w:t>
            </w:r>
          </w:p>
          <w:p w:rsidR="00815E86" w:rsidRPr="004A4F65" w:rsidRDefault="00815E86" w:rsidP="00A8782A">
            <w:pPr>
              <w:snapToGrid w:val="0"/>
              <w:jc w:val="center"/>
              <w:rPr>
                <w:sz w:val="22"/>
                <w:szCs w:val="22"/>
              </w:rPr>
            </w:pPr>
            <w:r w:rsidRPr="004A4F65">
              <w:rPr>
                <w:sz w:val="22"/>
                <w:szCs w:val="22"/>
              </w:rPr>
              <w:t>Комиссия</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lastRenderedPageBreak/>
              <w:t>7.</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Подписание протокола проведения запроса предложений</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r w:rsidRPr="004A4F65">
              <w:rPr>
                <w:sz w:val="22"/>
                <w:szCs w:val="22"/>
              </w:rPr>
              <w:t>Уполномоченный орган, Комиссия</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35" w:firstLine="720"/>
              <w:rPr>
                <w:sz w:val="22"/>
                <w:szCs w:val="22"/>
              </w:rPr>
            </w:pPr>
            <w:r w:rsidRPr="004A4F65">
              <w:rPr>
                <w:sz w:val="22"/>
                <w:szCs w:val="22"/>
              </w:rPr>
              <w:t>8.</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ind w:firstLine="33"/>
              <w:rPr>
                <w:sz w:val="22"/>
                <w:szCs w:val="22"/>
              </w:rPr>
            </w:pPr>
            <w:r w:rsidRPr="004A4F65">
              <w:rPr>
                <w:sz w:val="22"/>
                <w:szCs w:val="22"/>
              </w:rPr>
              <w:t>Передача протокола рассмотрения и оценки котировочных заявок победителю в проведении запроса котировок и проекта муниципального контракта</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p>
          <w:p w:rsidR="00815E86" w:rsidRPr="004A4F65" w:rsidRDefault="00815E86" w:rsidP="00A8782A">
            <w:pPr>
              <w:snapToGrid w:val="0"/>
              <w:jc w:val="center"/>
              <w:rPr>
                <w:sz w:val="22"/>
                <w:szCs w:val="22"/>
              </w:rPr>
            </w:pPr>
            <w:r w:rsidRPr="004A4F65">
              <w:rPr>
                <w:sz w:val="22"/>
                <w:szCs w:val="22"/>
              </w:rPr>
              <w:t>Уполномоченный орган</w:t>
            </w:r>
          </w:p>
          <w:p w:rsidR="00815E86" w:rsidRPr="004A4F65" w:rsidRDefault="00815E86" w:rsidP="00A8782A">
            <w:pPr>
              <w:snapToGrid w:val="0"/>
              <w:jc w:val="center"/>
              <w:rPr>
                <w:sz w:val="22"/>
                <w:szCs w:val="22"/>
              </w:rPr>
            </w:pP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35" w:firstLine="720"/>
              <w:rPr>
                <w:sz w:val="22"/>
                <w:szCs w:val="22"/>
              </w:rPr>
            </w:pPr>
            <w:r w:rsidRPr="004A4F65">
              <w:rPr>
                <w:sz w:val="22"/>
                <w:szCs w:val="22"/>
              </w:rPr>
              <w:t>9.</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ind w:firstLine="33"/>
              <w:rPr>
                <w:sz w:val="22"/>
                <w:szCs w:val="22"/>
              </w:rPr>
            </w:pPr>
            <w:r w:rsidRPr="004A4F65">
              <w:rPr>
                <w:sz w:val="22"/>
                <w:szCs w:val="22"/>
              </w:rPr>
              <w:t>Передача победителю проекта муниципального контракта</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r w:rsidRPr="004A4F65">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10.</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 xml:space="preserve">Принятие решения о проведении повторного запроса котировок, изменении условий запроса котировок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r w:rsidRPr="004A4F65">
              <w:rPr>
                <w:sz w:val="22"/>
                <w:szCs w:val="22"/>
              </w:rPr>
              <w:t>Уполномоченный орган совместно с Заказчиком</w:t>
            </w:r>
          </w:p>
        </w:tc>
      </w:tr>
      <w:tr w:rsidR="00815E86" w:rsidRPr="004A4F65" w:rsidTr="00A8782A">
        <w:trPr>
          <w:trHeight w:val="276"/>
        </w:trPr>
        <w:tc>
          <w:tcPr>
            <w:tcW w:w="10257" w:type="dxa"/>
            <w:gridSpan w:val="3"/>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jc w:val="center"/>
              <w:rPr>
                <w:sz w:val="22"/>
                <w:szCs w:val="22"/>
              </w:rPr>
            </w:pPr>
            <w:r w:rsidRPr="004A4F65">
              <w:rPr>
                <w:b/>
                <w:bCs/>
                <w:sz w:val="22"/>
                <w:szCs w:val="22"/>
              </w:rPr>
              <w:t>Заключение муниципальных контрактов</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50" w:firstLine="720"/>
              <w:rPr>
                <w:sz w:val="22"/>
                <w:szCs w:val="22"/>
              </w:rPr>
            </w:pPr>
            <w:r w:rsidRPr="004A4F65">
              <w:rPr>
                <w:sz w:val="22"/>
                <w:szCs w:val="22"/>
              </w:rPr>
              <w:t>1.</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pStyle w:val="ConsPlusCell"/>
              <w:widowControl/>
              <w:snapToGrid w:val="0"/>
              <w:jc w:val="both"/>
              <w:rPr>
                <w:rFonts w:ascii="Times New Roman" w:hAnsi="Times New Roman" w:cs="Times New Roman"/>
                <w:sz w:val="22"/>
                <w:szCs w:val="22"/>
              </w:rPr>
            </w:pPr>
            <w:r w:rsidRPr="004A4F65">
              <w:rPr>
                <w:rFonts w:ascii="Times New Roman" w:hAnsi="Times New Roman" w:cs="Times New Roman"/>
                <w:sz w:val="22"/>
                <w:szCs w:val="22"/>
              </w:rPr>
              <w:t xml:space="preserve">Заключение муниципальных контрактов с победителями </w:t>
            </w:r>
            <w:r w:rsidRPr="004A4F65">
              <w:rPr>
                <w:rFonts w:ascii="Times New Roman" w:hAnsi="Times New Roman" w:cs="Times New Roman"/>
                <w:sz w:val="22"/>
                <w:szCs w:val="22"/>
              </w:rPr>
              <w:br/>
              <w:t xml:space="preserve">конкурсов, аукционов, с победителями в проведении  </w:t>
            </w:r>
            <w:r w:rsidRPr="004A4F65">
              <w:rPr>
                <w:rFonts w:ascii="Times New Roman" w:hAnsi="Times New Roman" w:cs="Times New Roman"/>
                <w:sz w:val="22"/>
                <w:szCs w:val="22"/>
              </w:rPr>
              <w:br/>
              <w:t xml:space="preserve">запросов котировок, запроса предложений в соответствии с условиями КД/ДА, извещения о проведении запроса котировок, запроса предложений и  </w:t>
            </w:r>
            <w:r w:rsidRPr="004A4F65">
              <w:rPr>
                <w:rFonts w:ascii="Times New Roman" w:hAnsi="Times New Roman" w:cs="Times New Roman"/>
                <w:sz w:val="22"/>
                <w:szCs w:val="22"/>
              </w:rPr>
              <w:br/>
              <w:t xml:space="preserve">заявкой, поданной участником осуществления закупок  </w:t>
            </w:r>
            <w:r w:rsidRPr="004A4F65">
              <w:rPr>
                <w:rFonts w:ascii="Times New Roman" w:hAnsi="Times New Roman" w:cs="Times New Roman"/>
                <w:sz w:val="22"/>
                <w:szCs w:val="22"/>
              </w:rPr>
              <w:br/>
              <w:t xml:space="preserve">которым заключается контракт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right="510"/>
              <w:jc w:val="center"/>
              <w:rPr>
                <w:sz w:val="22"/>
                <w:szCs w:val="22"/>
              </w:rPr>
            </w:pPr>
          </w:p>
          <w:p w:rsidR="00815E86" w:rsidRPr="004A4F65" w:rsidRDefault="00815E86" w:rsidP="00A8782A">
            <w:pPr>
              <w:snapToGrid w:val="0"/>
              <w:jc w:val="center"/>
              <w:rPr>
                <w:sz w:val="22"/>
                <w:szCs w:val="22"/>
              </w:rPr>
            </w:pPr>
          </w:p>
          <w:p w:rsidR="00815E86" w:rsidRPr="004A4F65" w:rsidRDefault="00815E86" w:rsidP="00A8782A">
            <w:pPr>
              <w:snapToGrid w:val="0"/>
              <w:jc w:val="center"/>
              <w:rPr>
                <w:sz w:val="22"/>
                <w:szCs w:val="22"/>
              </w:rPr>
            </w:pPr>
            <w:r w:rsidRPr="004A4F65">
              <w:rPr>
                <w:sz w:val="22"/>
                <w:szCs w:val="22"/>
              </w:rPr>
              <w:t>Заказчик</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50" w:firstLine="720"/>
              <w:rPr>
                <w:sz w:val="22"/>
                <w:szCs w:val="22"/>
              </w:rPr>
            </w:pPr>
            <w:r w:rsidRPr="004A4F65">
              <w:rPr>
                <w:sz w:val="22"/>
                <w:szCs w:val="22"/>
              </w:rPr>
              <w:t>2.</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 xml:space="preserve">Информирование Уполномоченного органа о нарушениях победителями сроков подписания муниципальных контрактов и/или об отказе от подписания контрактов с предложениями о выборе нового победителя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p>
          <w:p w:rsidR="00815E86" w:rsidRPr="004A4F65" w:rsidRDefault="00815E86" w:rsidP="00A8782A">
            <w:pPr>
              <w:snapToGrid w:val="0"/>
              <w:jc w:val="center"/>
              <w:rPr>
                <w:sz w:val="22"/>
                <w:szCs w:val="22"/>
              </w:rPr>
            </w:pPr>
            <w:r w:rsidRPr="004A4F65">
              <w:rPr>
                <w:sz w:val="22"/>
                <w:szCs w:val="22"/>
              </w:rPr>
              <w:t>Заказчик</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50" w:firstLine="720"/>
              <w:rPr>
                <w:sz w:val="22"/>
                <w:szCs w:val="22"/>
              </w:rPr>
            </w:pPr>
            <w:r w:rsidRPr="004A4F65">
              <w:rPr>
                <w:sz w:val="22"/>
                <w:szCs w:val="22"/>
              </w:rPr>
              <w:t>3.</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pStyle w:val="ConsPlusCell"/>
              <w:widowControl/>
              <w:snapToGrid w:val="0"/>
              <w:rPr>
                <w:rFonts w:ascii="Times New Roman" w:hAnsi="Times New Roman" w:cs="Times New Roman"/>
                <w:sz w:val="22"/>
                <w:szCs w:val="22"/>
              </w:rPr>
            </w:pPr>
            <w:r w:rsidRPr="004A4F65">
              <w:rPr>
                <w:rFonts w:ascii="Times New Roman" w:hAnsi="Times New Roman" w:cs="Times New Roman"/>
                <w:sz w:val="22"/>
                <w:szCs w:val="22"/>
              </w:rPr>
              <w:t xml:space="preserve">Присвоение заключенному муниципальному контракту   </w:t>
            </w:r>
            <w:r w:rsidRPr="004A4F65">
              <w:rPr>
                <w:rFonts w:ascii="Times New Roman" w:hAnsi="Times New Roman" w:cs="Times New Roman"/>
                <w:sz w:val="22"/>
                <w:szCs w:val="22"/>
              </w:rPr>
              <w:br/>
              <w:t xml:space="preserve">регистрационного номера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BB5626" w:rsidP="00BB5626">
            <w:pPr>
              <w:snapToGrid w:val="0"/>
              <w:ind w:firstLine="176"/>
              <w:rPr>
                <w:sz w:val="22"/>
                <w:szCs w:val="22"/>
              </w:rPr>
            </w:pPr>
            <w:r>
              <w:rPr>
                <w:sz w:val="22"/>
                <w:szCs w:val="22"/>
              </w:rPr>
              <w:t xml:space="preserve">                 </w:t>
            </w:r>
            <w:r w:rsidR="00815E86" w:rsidRPr="004A4F65">
              <w:rPr>
                <w:sz w:val="22"/>
                <w:szCs w:val="22"/>
              </w:rPr>
              <w:t>Заказчик</w:t>
            </w:r>
          </w:p>
        </w:tc>
      </w:tr>
      <w:tr w:rsidR="00815E86" w:rsidRPr="004A4F65" w:rsidTr="00A8782A">
        <w:trPr>
          <w:trHeight w:val="253"/>
        </w:trPr>
        <w:tc>
          <w:tcPr>
            <w:tcW w:w="10257" w:type="dxa"/>
            <w:gridSpan w:val="3"/>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b/>
                <w:bCs/>
                <w:sz w:val="22"/>
                <w:szCs w:val="22"/>
              </w:rPr>
            </w:pPr>
          </w:p>
          <w:p w:rsidR="00815E86" w:rsidRPr="004A4F65" w:rsidRDefault="00815E86" w:rsidP="00A8782A">
            <w:pPr>
              <w:snapToGrid w:val="0"/>
              <w:jc w:val="center"/>
              <w:rPr>
                <w:b/>
                <w:bCs/>
                <w:sz w:val="22"/>
                <w:szCs w:val="22"/>
              </w:rPr>
            </w:pPr>
            <w:r w:rsidRPr="004A4F65">
              <w:rPr>
                <w:b/>
                <w:bCs/>
                <w:sz w:val="22"/>
                <w:szCs w:val="22"/>
              </w:rPr>
              <w:t>Отчетность в сфере размещения муниципального заказа</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80" w:firstLine="720"/>
              <w:rPr>
                <w:sz w:val="22"/>
                <w:szCs w:val="22"/>
              </w:rPr>
            </w:pPr>
            <w:r w:rsidRPr="004A4F65">
              <w:rPr>
                <w:sz w:val="22"/>
                <w:szCs w:val="22"/>
              </w:rPr>
              <w:t>1.</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pStyle w:val="ConsPlusCell"/>
              <w:widowControl/>
              <w:snapToGrid w:val="0"/>
              <w:rPr>
                <w:rFonts w:ascii="Times New Roman" w:hAnsi="Times New Roman" w:cs="Times New Roman"/>
                <w:sz w:val="22"/>
                <w:szCs w:val="22"/>
              </w:rPr>
            </w:pPr>
            <w:r w:rsidRPr="004A4F65">
              <w:rPr>
                <w:rFonts w:ascii="Times New Roman" w:hAnsi="Times New Roman" w:cs="Times New Roman"/>
                <w:sz w:val="22"/>
                <w:szCs w:val="22"/>
              </w:rPr>
              <w:t xml:space="preserve">Внесение сведений о заключении, изменении, расторжении, исполнении контракта в Единый реестр контрактов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2D55C8" w:rsidP="00A8782A">
            <w:pPr>
              <w:snapToGrid w:val="0"/>
              <w:jc w:val="center"/>
              <w:rPr>
                <w:sz w:val="22"/>
                <w:szCs w:val="22"/>
              </w:rPr>
            </w:pPr>
            <w:r>
              <w:rPr>
                <w:sz w:val="22"/>
                <w:szCs w:val="22"/>
              </w:rPr>
              <w:t>Уполномоченный орган</w:t>
            </w:r>
          </w:p>
        </w:tc>
      </w:tr>
      <w:tr w:rsidR="00815E86" w:rsidRPr="004A4F65" w:rsidTr="00A8782A">
        <w:trPr>
          <w:trHeight w:val="276"/>
        </w:trPr>
        <w:tc>
          <w:tcPr>
            <w:tcW w:w="484" w:type="dxa"/>
            <w:tcBorders>
              <w:top w:val="single" w:sz="4" w:space="0" w:color="000000"/>
              <w:left w:val="single" w:sz="4" w:space="0" w:color="000000"/>
              <w:bottom w:val="single" w:sz="4" w:space="0" w:color="000000"/>
            </w:tcBorders>
          </w:tcPr>
          <w:p w:rsidR="00815E86" w:rsidRPr="004A4F65" w:rsidRDefault="00815E86" w:rsidP="00A8782A">
            <w:pPr>
              <w:snapToGrid w:val="0"/>
              <w:ind w:left="-750" w:firstLine="720"/>
              <w:rPr>
                <w:sz w:val="22"/>
                <w:szCs w:val="22"/>
              </w:rPr>
            </w:pPr>
            <w:r w:rsidRPr="004A4F65">
              <w:rPr>
                <w:sz w:val="22"/>
                <w:szCs w:val="22"/>
              </w:rPr>
              <w:t>2.</w:t>
            </w:r>
          </w:p>
        </w:tc>
        <w:tc>
          <w:tcPr>
            <w:tcW w:w="6520" w:type="dxa"/>
            <w:tcBorders>
              <w:top w:val="single" w:sz="4" w:space="0" w:color="000000"/>
              <w:left w:val="single" w:sz="4" w:space="0" w:color="000000"/>
              <w:bottom w:val="single" w:sz="4" w:space="0" w:color="000000"/>
            </w:tcBorders>
          </w:tcPr>
          <w:p w:rsidR="00815E86" w:rsidRPr="004A4F65" w:rsidRDefault="00815E86" w:rsidP="00A8782A">
            <w:pPr>
              <w:pStyle w:val="ConsPlusCell"/>
              <w:widowControl/>
              <w:snapToGrid w:val="0"/>
              <w:rPr>
                <w:rFonts w:ascii="Times New Roman" w:hAnsi="Times New Roman" w:cs="Times New Roman"/>
                <w:sz w:val="22"/>
                <w:szCs w:val="22"/>
              </w:rPr>
            </w:pPr>
            <w:r w:rsidRPr="004A4F65">
              <w:rPr>
                <w:rFonts w:ascii="Times New Roman" w:hAnsi="Times New Roman" w:cs="Times New Roman"/>
                <w:sz w:val="22"/>
                <w:szCs w:val="22"/>
              </w:rPr>
              <w:t xml:space="preserve">Хранение документов, составленных и полученных     </w:t>
            </w:r>
            <w:r w:rsidRPr="004A4F65">
              <w:rPr>
                <w:rFonts w:ascii="Times New Roman" w:hAnsi="Times New Roman" w:cs="Times New Roman"/>
                <w:sz w:val="22"/>
                <w:szCs w:val="22"/>
              </w:rPr>
              <w:br/>
              <w:t xml:space="preserve">в процессе определения поставщика (подрядчика, исполнителя), аудиозаписей         </w:t>
            </w:r>
          </w:p>
        </w:tc>
        <w:tc>
          <w:tcPr>
            <w:tcW w:w="3253" w:type="dxa"/>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firstLine="176"/>
              <w:jc w:val="center"/>
              <w:rPr>
                <w:sz w:val="22"/>
                <w:szCs w:val="22"/>
              </w:rPr>
            </w:pPr>
            <w:r w:rsidRPr="004A4F65">
              <w:rPr>
                <w:sz w:val="22"/>
                <w:szCs w:val="22"/>
              </w:rPr>
              <w:t>Уполномоченный орган</w:t>
            </w:r>
          </w:p>
        </w:tc>
      </w:tr>
    </w:tbl>
    <w:p w:rsidR="00815E86" w:rsidRPr="004A4F65" w:rsidRDefault="00815E86" w:rsidP="00815E86">
      <w:pPr>
        <w:rPr>
          <w:sz w:val="22"/>
          <w:szCs w:val="22"/>
        </w:rPr>
      </w:pPr>
      <w:r>
        <w:rPr>
          <w:sz w:val="22"/>
          <w:szCs w:val="22"/>
        </w:rPr>
        <w:t xml:space="preserve">    </w:t>
      </w:r>
    </w:p>
    <w:p w:rsidR="002D55C8" w:rsidRDefault="00815E86" w:rsidP="00815E86">
      <w:pPr>
        <w:pStyle w:val="aa"/>
        <w:jc w:val="right"/>
        <w:rPr>
          <w:sz w:val="22"/>
          <w:szCs w:val="22"/>
        </w:rPr>
      </w:pPr>
      <w:r w:rsidRPr="002D55C8">
        <w:rPr>
          <w:sz w:val="22"/>
          <w:szCs w:val="22"/>
        </w:rPr>
        <w:t xml:space="preserve">                        </w:t>
      </w: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2D55C8" w:rsidRDefault="002D55C8" w:rsidP="00815E86">
      <w:pPr>
        <w:pStyle w:val="aa"/>
        <w:jc w:val="right"/>
        <w:rPr>
          <w:sz w:val="22"/>
          <w:szCs w:val="22"/>
        </w:rPr>
      </w:pPr>
    </w:p>
    <w:p w:rsidR="00815E86" w:rsidRPr="002D55C8" w:rsidRDefault="002D55C8" w:rsidP="002D55C8">
      <w:pPr>
        <w:pStyle w:val="aa"/>
        <w:rPr>
          <w:rFonts w:ascii="Times New Roman" w:hAnsi="Times New Roman"/>
          <w:bCs/>
          <w:sz w:val="22"/>
          <w:szCs w:val="22"/>
        </w:rPr>
      </w:pPr>
      <w:bookmarkStart w:id="17" w:name="sub_30000"/>
      <w:r>
        <w:rPr>
          <w:sz w:val="22"/>
          <w:szCs w:val="22"/>
        </w:rPr>
        <w:t xml:space="preserve">                              </w:t>
      </w:r>
      <w:r w:rsidRPr="002D55C8">
        <w:rPr>
          <w:rFonts w:ascii="Times New Roman" w:hAnsi="Times New Roman"/>
          <w:bCs/>
          <w:sz w:val="22"/>
          <w:szCs w:val="22"/>
        </w:rPr>
        <w:t>Приложение №</w:t>
      </w:r>
      <w:r w:rsidR="00815E86" w:rsidRPr="002D55C8">
        <w:rPr>
          <w:rFonts w:ascii="Times New Roman" w:hAnsi="Times New Roman"/>
          <w:bCs/>
          <w:sz w:val="22"/>
          <w:szCs w:val="22"/>
        </w:rPr>
        <w:t xml:space="preserve"> 2</w:t>
      </w:r>
    </w:p>
    <w:bookmarkEnd w:id="17"/>
    <w:p w:rsidR="00815E86" w:rsidRPr="002D55C8" w:rsidRDefault="002D55C8" w:rsidP="002D55C8">
      <w:pPr>
        <w:pStyle w:val="1"/>
        <w:jc w:val="center"/>
        <w:rPr>
          <w:b w:val="0"/>
          <w:sz w:val="22"/>
          <w:szCs w:val="22"/>
          <w:lang w:val="ru-RU"/>
        </w:rPr>
      </w:pPr>
      <w:r>
        <w:rPr>
          <w:b w:val="0"/>
          <w:sz w:val="22"/>
          <w:szCs w:val="22"/>
          <w:lang w:val="ru-RU"/>
        </w:rPr>
        <w:t xml:space="preserve">                                                     </w:t>
      </w:r>
      <w:r w:rsidR="00815E86" w:rsidRPr="002D55C8">
        <w:rPr>
          <w:b w:val="0"/>
          <w:sz w:val="22"/>
          <w:szCs w:val="22"/>
          <w:lang w:val="ru-RU"/>
        </w:rPr>
        <w:t>к Порядку взаимодействия муниципальных заказчиков</w:t>
      </w:r>
    </w:p>
    <w:p w:rsidR="00815E86" w:rsidRPr="002D55C8" w:rsidRDefault="00815E86" w:rsidP="00815E86">
      <w:pPr>
        <w:pStyle w:val="1"/>
        <w:jc w:val="right"/>
        <w:rPr>
          <w:b w:val="0"/>
          <w:sz w:val="22"/>
          <w:szCs w:val="22"/>
          <w:lang w:val="ru-RU"/>
        </w:rPr>
      </w:pPr>
      <w:r w:rsidRPr="002D55C8">
        <w:rPr>
          <w:b w:val="0"/>
          <w:sz w:val="22"/>
          <w:szCs w:val="22"/>
          <w:lang w:val="ru-RU"/>
        </w:rPr>
        <w:t xml:space="preserve"> Кадыйского муниципального района с уполномоченным органом</w:t>
      </w:r>
    </w:p>
    <w:p w:rsidR="00815E86" w:rsidRPr="002D55C8" w:rsidRDefault="002D55C8" w:rsidP="002D55C8">
      <w:pPr>
        <w:pStyle w:val="1"/>
        <w:jc w:val="center"/>
        <w:rPr>
          <w:b w:val="0"/>
          <w:sz w:val="22"/>
          <w:szCs w:val="22"/>
          <w:lang w:val="ru-RU"/>
        </w:rPr>
      </w:pPr>
      <w:r>
        <w:rPr>
          <w:b w:val="0"/>
          <w:sz w:val="22"/>
          <w:szCs w:val="22"/>
          <w:lang w:val="ru-RU"/>
        </w:rPr>
        <w:t xml:space="preserve">                                                              </w:t>
      </w:r>
      <w:r w:rsidR="00815E86" w:rsidRPr="002D55C8">
        <w:rPr>
          <w:b w:val="0"/>
          <w:sz w:val="22"/>
          <w:szCs w:val="22"/>
          <w:lang w:val="ru-RU"/>
        </w:rPr>
        <w:t xml:space="preserve">по определению поставщиков (подрядчиков, исполнителей) </w:t>
      </w:r>
    </w:p>
    <w:p w:rsidR="00815E86" w:rsidRPr="002D55C8" w:rsidRDefault="002D55C8" w:rsidP="002D55C8">
      <w:pPr>
        <w:pStyle w:val="1"/>
        <w:jc w:val="center"/>
        <w:rPr>
          <w:b w:val="0"/>
          <w:sz w:val="22"/>
          <w:szCs w:val="22"/>
          <w:lang w:val="ru-RU"/>
        </w:rPr>
      </w:pPr>
      <w:r>
        <w:rPr>
          <w:b w:val="0"/>
          <w:sz w:val="22"/>
          <w:szCs w:val="22"/>
          <w:lang w:val="ru-RU"/>
        </w:rPr>
        <w:t xml:space="preserve">                                                    </w:t>
      </w:r>
      <w:r w:rsidR="00815E86" w:rsidRPr="002D55C8">
        <w:rPr>
          <w:b w:val="0"/>
          <w:sz w:val="22"/>
          <w:szCs w:val="22"/>
          <w:lang w:val="ru-RU"/>
        </w:rPr>
        <w:t xml:space="preserve">при осуществлении закупок товаров, работ, услуг </w:t>
      </w:r>
      <w:proofErr w:type="gramStart"/>
      <w:r w:rsidR="00815E86" w:rsidRPr="002D55C8">
        <w:rPr>
          <w:b w:val="0"/>
          <w:sz w:val="22"/>
          <w:szCs w:val="22"/>
          <w:lang w:val="ru-RU"/>
        </w:rPr>
        <w:t>для</w:t>
      </w:r>
      <w:proofErr w:type="gramEnd"/>
      <w:r w:rsidR="00815E86" w:rsidRPr="002D55C8">
        <w:rPr>
          <w:b w:val="0"/>
          <w:sz w:val="22"/>
          <w:szCs w:val="22"/>
          <w:lang w:val="ru-RU"/>
        </w:rPr>
        <w:t xml:space="preserve"> </w:t>
      </w:r>
    </w:p>
    <w:p w:rsidR="00815E86" w:rsidRPr="002D55C8" w:rsidRDefault="002D55C8" w:rsidP="002D55C8">
      <w:pPr>
        <w:pStyle w:val="1"/>
        <w:jc w:val="center"/>
        <w:rPr>
          <w:b w:val="0"/>
          <w:sz w:val="22"/>
          <w:szCs w:val="22"/>
          <w:lang w:val="ru-RU"/>
        </w:rPr>
      </w:pPr>
      <w:r>
        <w:rPr>
          <w:b w:val="0"/>
          <w:sz w:val="22"/>
          <w:szCs w:val="22"/>
          <w:lang w:val="ru-RU"/>
        </w:rPr>
        <w:t xml:space="preserve">                                                            </w:t>
      </w:r>
      <w:r w:rsidR="00815E86" w:rsidRPr="002D55C8">
        <w:rPr>
          <w:b w:val="0"/>
          <w:sz w:val="22"/>
          <w:szCs w:val="22"/>
          <w:lang w:val="ru-RU"/>
        </w:rPr>
        <w:t>муниципальных нужд Кадыйского муниципального района</w:t>
      </w:r>
    </w:p>
    <w:p w:rsidR="00815E86" w:rsidRPr="004A4F65" w:rsidRDefault="00815E86" w:rsidP="00815E86">
      <w:pPr>
        <w:jc w:val="center"/>
        <w:rPr>
          <w:sz w:val="22"/>
          <w:szCs w:val="22"/>
        </w:rPr>
      </w:pPr>
      <w:r w:rsidRPr="004A4F65">
        <w:rPr>
          <w:sz w:val="22"/>
          <w:szCs w:val="22"/>
        </w:rPr>
        <w:t xml:space="preserve">    </w:t>
      </w:r>
    </w:p>
    <w:p w:rsidR="00815E86" w:rsidRPr="004A4F65" w:rsidRDefault="00815E86" w:rsidP="00815E86">
      <w:pPr>
        <w:jc w:val="center"/>
        <w:rPr>
          <w:b/>
          <w:sz w:val="22"/>
          <w:szCs w:val="22"/>
        </w:rPr>
      </w:pPr>
      <w:r w:rsidRPr="004A4F65">
        <w:rPr>
          <w:sz w:val="22"/>
          <w:szCs w:val="22"/>
        </w:rPr>
        <w:t xml:space="preserve">   </w:t>
      </w:r>
      <w:r w:rsidRPr="004A4F65">
        <w:rPr>
          <w:b/>
          <w:bCs/>
          <w:sz w:val="22"/>
          <w:szCs w:val="22"/>
        </w:rPr>
        <w:t xml:space="preserve">Форма заявки на </w:t>
      </w:r>
      <w:r w:rsidRPr="004A4F65">
        <w:rPr>
          <w:b/>
          <w:sz w:val="22"/>
          <w:szCs w:val="22"/>
        </w:rPr>
        <w:t>определение поставщика (подрядчика, исполнителя)</w:t>
      </w:r>
    </w:p>
    <w:p w:rsidR="00815E86" w:rsidRPr="004A4F65" w:rsidRDefault="00815E86" w:rsidP="00815E86">
      <w:pPr>
        <w:pStyle w:val="aa"/>
        <w:rPr>
          <w:sz w:val="22"/>
          <w:szCs w:val="22"/>
        </w:rPr>
      </w:pPr>
    </w:p>
    <w:p w:rsidR="00815E86" w:rsidRPr="004A4F65" w:rsidRDefault="00815E86" w:rsidP="00815E86">
      <w:pPr>
        <w:pStyle w:val="aa"/>
        <w:rPr>
          <w:rFonts w:ascii="Times New Roman" w:hAnsi="Times New Roman"/>
          <w:sz w:val="22"/>
          <w:szCs w:val="22"/>
        </w:rPr>
      </w:pPr>
      <w:r w:rsidRPr="004A4F65">
        <w:rPr>
          <w:rFonts w:ascii="Times New Roman" w:hAnsi="Times New Roman"/>
          <w:sz w:val="22"/>
          <w:szCs w:val="22"/>
        </w:rPr>
        <w:t>На бланке организации</w:t>
      </w:r>
    </w:p>
    <w:p w:rsidR="00815E86" w:rsidRPr="004A4F65" w:rsidRDefault="00815E86" w:rsidP="00815E86">
      <w:pPr>
        <w:pStyle w:val="aa"/>
        <w:rPr>
          <w:rFonts w:ascii="Times New Roman" w:hAnsi="Times New Roman"/>
          <w:sz w:val="22"/>
          <w:szCs w:val="22"/>
        </w:rPr>
      </w:pPr>
      <w:proofErr w:type="spellStart"/>
      <w:proofErr w:type="gramStart"/>
      <w:r w:rsidRPr="004A4F65">
        <w:rPr>
          <w:rFonts w:ascii="Times New Roman" w:hAnsi="Times New Roman"/>
          <w:sz w:val="22"/>
          <w:szCs w:val="22"/>
        </w:rPr>
        <w:t>И</w:t>
      </w:r>
      <w:proofErr w:type="gramEnd"/>
      <w:r w:rsidRPr="004A4F65">
        <w:rPr>
          <w:rFonts w:ascii="Times New Roman" w:hAnsi="Times New Roman"/>
          <w:sz w:val="22"/>
          <w:szCs w:val="22"/>
        </w:rPr>
        <w:t>cx</w:t>
      </w:r>
      <w:proofErr w:type="spellEnd"/>
      <w:r w:rsidRPr="004A4F65">
        <w:rPr>
          <w:rFonts w:ascii="Times New Roman" w:hAnsi="Times New Roman"/>
          <w:sz w:val="22"/>
          <w:szCs w:val="22"/>
        </w:rPr>
        <w:t>.</w:t>
      </w:r>
      <w:r w:rsidR="002D55C8">
        <w:rPr>
          <w:rFonts w:ascii="Times New Roman" w:hAnsi="Times New Roman"/>
          <w:sz w:val="22"/>
          <w:szCs w:val="22"/>
        </w:rPr>
        <w:t xml:space="preserve"> №</w:t>
      </w:r>
    </w:p>
    <w:p w:rsidR="00815E86" w:rsidRPr="004A4F65" w:rsidRDefault="00815E86" w:rsidP="00815E86">
      <w:pPr>
        <w:pStyle w:val="aa"/>
        <w:rPr>
          <w:sz w:val="22"/>
          <w:szCs w:val="22"/>
        </w:rPr>
      </w:pPr>
      <w:r w:rsidRPr="004A4F65">
        <w:rPr>
          <w:rFonts w:ascii="Times New Roman" w:hAnsi="Times New Roman"/>
          <w:sz w:val="22"/>
          <w:szCs w:val="22"/>
        </w:rPr>
        <w:t>Дата</w:t>
      </w:r>
      <w:r w:rsidRPr="004A4F65">
        <w:rPr>
          <w:sz w:val="22"/>
          <w:szCs w:val="22"/>
        </w:rPr>
        <w:t xml:space="preserve">                                     </w:t>
      </w:r>
    </w:p>
    <w:p w:rsidR="00815E86" w:rsidRPr="004A4F65" w:rsidRDefault="00815E86" w:rsidP="00815E86">
      <w:pPr>
        <w:jc w:val="right"/>
        <w:rPr>
          <w:sz w:val="22"/>
          <w:szCs w:val="22"/>
        </w:rPr>
      </w:pPr>
    </w:p>
    <w:tbl>
      <w:tblPr>
        <w:tblW w:w="0" w:type="auto"/>
        <w:tblInd w:w="55" w:type="dxa"/>
        <w:tblLayout w:type="fixed"/>
        <w:tblCellMar>
          <w:top w:w="55" w:type="dxa"/>
          <w:left w:w="55" w:type="dxa"/>
          <w:bottom w:w="55" w:type="dxa"/>
          <w:right w:w="55" w:type="dxa"/>
        </w:tblCellMar>
        <w:tblLook w:val="0000"/>
      </w:tblPr>
      <w:tblGrid>
        <w:gridCol w:w="4961"/>
        <w:gridCol w:w="4991"/>
      </w:tblGrid>
      <w:tr w:rsidR="00815E86" w:rsidTr="00A8782A">
        <w:trPr>
          <w:trHeight w:val="276"/>
        </w:trPr>
        <w:tc>
          <w:tcPr>
            <w:tcW w:w="4961" w:type="dxa"/>
            <w:vMerge w:val="restart"/>
          </w:tcPr>
          <w:p w:rsidR="00815E86" w:rsidRPr="004A4F65" w:rsidRDefault="00815E86" w:rsidP="00A8782A">
            <w:pPr>
              <w:shd w:val="clear" w:color="auto" w:fill="FFFFFF"/>
              <w:snapToGrid w:val="0"/>
              <w:ind w:left="1699"/>
              <w:rPr>
                <w:b/>
                <w:bCs/>
                <w:color w:val="000000"/>
                <w:spacing w:val="-7"/>
                <w:sz w:val="22"/>
                <w:szCs w:val="22"/>
              </w:rPr>
            </w:pPr>
            <w:r w:rsidRPr="004A4F65">
              <w:rPr>
                <w:b/>
                <w:bCs/>
                <w:color w:val="000000"/>
                <w:spacing w:val="-7"/>
                <w:sz w:val="22"/>
                <w:szCs w:val="22"/>
              </w:rPr>
              <w:t>Согласовано:</w:t>
            </w:r>
          </w:p>
          <w:p w:rsidR="00815E86" w:rsidRPr="004A4F65" w:rsidRDefault="00815E86" w:rsidP="00A8782A">
            <w:pPr>
              <w:shd w:val="clear" w:color="auto" w:fill="FFFFFF"/>
              <w:ind w:left="-55" w:right="-10"/>
              <w:rPr>
                <w:color w:val="000000"/>
                <w:spacing w:val="-7"/>
                <w:sz w:val="22"/>
                <w:szCs w:val="22"/>
              </w:rPr>
            </w:pPr>
            <w:r w:rsidRPr="004A4F65">
              <w:rPr>
                <w:color w:val="000000"/>
                <w:spacing w:val="-7"/>
                <w:sz w:val="22"/>
                <w:szCs w:val="22"/>
              </w:rPr>
              <w:t>Начальник финансового отдела</w:t>
            </w:r>
          </w:p>
          <w:p w:rsidR="00815E86" w:rsidRPr="004A4F65" w:rsidRDefault="00815E86" w:rsidP="00A8782A">
            <w:pPr>
              <w:shd w:val="clear" w:color="auto" w:fill="FFFFFF"/>
              <w:ind w:left="-55" w:right="-10"/>
              <w:rPr>
                <w:color w:val="000000"/>
                <w:spacing w:val="-7"/>
                <w:sz w:val="22"/>
                <w:szCs w:val="22"/>
              </w:rPr>
            </w:pPr>
            <w:r w:rsidRPr="004A4F65">
              <w:rPr>
                <w:color w:val="000000"/>
                <w:spacing w:val="-7"/>
                <w:sz w:val="22"/>
                <w:szCs w:val="22"/>
              </w:rPr>
              <w:t>администрации Кадыйского муниципального района:</w:t>
            </w:r>
          </w:p>
          <w:p w:rsidR="00815E86" w:rsidRPr="004A4F65" w:rsidRDefault="00815E86" w:rsidP="00A8782A">
            <w:pPr>
              <w:shd w:val="clear" w:color="auto" w:fill="FFFFFF"/>
              <w:ind w:left="-55" w:right="-10"/>
              <w:rPr>
                <w:color w:val="000000"/>
                <w:spacing w:val="-7"/>
                <w:sz w:val="22"/>
                <w:szCs w:val="22"/>
              </w:rPr>
            </w:pPr>
            <w:r w:rsidRPr="004A4F65">
              <w:rPr>
                <w:color w:val="000000"/>
                <w:spacing w:val="-7"/>
                <w:sz w:val="22"/>
                <w:szCs w:val="22"/>
              </w:rPr>
              <w:t xml:space="preserve">    ___________  Н.А. Кузнецова</w:t>
            </w:r>
          </w:p>
        </w:tc>
        <w:tc>
          <w:tcPr>
            <w:tcW w:w="4991" w:type="dxa"/>
            <w:vMerge w:val="restart"/>
          </w:tcPr>
          <w:p w:rsidR="00815E86" w:rsidRPr="004A4F65" w:rsidRDefault="00815E86" w:rsidP="00A8782A">
            <w:pPr>
              <w:pStyle w:val="a8"/>
              <w:snapToGrid w:val="0"/>
              <w:jc w:val="center"/>
              <w:rPr>
                <w:b/>
                <w:bCs/>
                <w:sz w:val="22"/>
                <w:szCs w:val="22"/>
              </w:rPr>
            </w:pPr>
            <w:r w:rsidRPr="004A4F65">
              <w:rPr>
                <w:b/>
                <w:bCs/>
                <w:sz w:val="22"/>
                <w:szCs w:val="22"/>
              </w:rPr>
              <w:t>Утверждаю:</w:t>
            </w:r>
          </w:p>
          <w:p w:rsidR="00815E86" w:rsidRPr="004A4F65" w:rsidRDefault="00815E86" w:rsidP="00A8782A">
            <w:pPr>
              <w:pStyle w:val="a8"/>
              <w:jc w:val="center"/>
              <w:rPr>
                <w:sz w:val="22"/>
                <w:szCs w:val="22"/>
              </w:rPr>
            </w:pPr>
          </w:p>
        </w:tc>
      </w:tr>
    </w:tbl>
    <w:p w:rsidR="00815E86" w:rsidRPr="004A4F65" w:rsidRDefault="00815E86" w:rsidP="00815E86">
      <w:pPr>
        <w:rPr>
          <w:sz w:val="22"/>
          <w:szCs w:val="22"/>
        </w:rPr>
      </w:pPr>
    </w:p>
    <w:p w:rsidR="00815E86" w:rsidRPr="004A4F65" w:rsidRDefault="00815E86" w:rsidP="00815E86">
      <w:pPr>
        <w:jc w:val="center"/>
        <w:rPr>
          <w:b/>
          <w:sz w:val="22"/>
          <w:szCs w:val="22"/>
        </w:rPr>
      </w:pPr>
      <w:r w:rsidRPr="004A4F65">
        <w:rPr>
          <w:b/>
          <w:bCs/>
          <w:color w:val="000000"/>
          <w:spacing w:val="-7"/>
          <w:sz w:val="22"/>
          <w:szCs w:val="22"/>
        </w:rPr>
        <w:t xml:space="preserve">Заявка на </w:t>
      </w:r>
      <w:r w:rsidRPr="004A4F65">
        <w:rPr>
          <w:b/>
          <w:sz w:val="22"/>
          <w:szCs w:val="22"/>
        </w:rPr>
        <w:t xml:space="preserve"> определение поставщика (подрядчика, исполнителя)</w:t>
      </w:r>
    </w:p>
    <w:p w:rsidR="00815E86" w:rsidRPr="004A4F65" w:rsidRDefault="00815E86" w:rsidP="00815E86">
      <w:pPr>
        <w:spacing w:after="226"/>
        <w:rPr>
          <w:sz w:val="22"/>
          <w:szCs w:val="22"/>
        </w:rPr>
      </w:pPr>
    </w:p>
    <w:tbl>
      <w:tblPr>
        <w:tblW w:w="0" w:type="auto"/>
        <w:tblInd w:w="-64" w:type="dxa"/>
        <w:tblLayout w:type="fixed"/>
        <w:tblCellMar>
          <w:left w:w="28" w:type="dxa"/>
          <w:right w:w="28" w:type="dxa"/>
        </w:tblCellMar>
        <w:tblLook w:val="0000"/>
      </w:tblPr>
      <w:tblGrid>
        <w:gridCol w:w="827"/>
        <w:gridCol w:w="4885"/>
        <w:gridCol w:w="5031"/>
      </w:tblGrid>
      <w:tr w:rsidR="00815E86" w:rsidRPr="004A4F65" w:rsidTr="00A8782A">
        <w:trPr>
          <w:trHeight w:val="253"/>
        </w:trPr>
        <w:tc>
          <w:tcPr>
            <w:tcW w:w="827"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r w:rsidRPr="004A4F65">
              <w:rPr>
                <w:sz w:val="22"/>
                <w:szCs w:val="22"/>
              </w:rPr>
              <w:t>1</w:t>
            </w:r>
          </w:p>
        </w:tc>
        <w:tc>
          <w:tcPr>
            <w:tcW w:w="488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Муниципальный заказчик (заказчик)</w:t>
            </w:r>
          </w:p>
        </w:tc>
        <w:tc>
          <w:tcPr>
            <w:tcW w:w="5031" w:type="dxa"/>
            <w:vMerge w:val="restart"/>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widowControl/>
              <w:numPr>
                <w:ilvl w:val="0"/>
                <w:numId w:val="3"/>
              </w:numPr>
              <w:suppressAutoHyphens w:val="0"/>
              <w:snapToGrid w:val="0"/>
              <w:rPr>
                <w:sz w:val="22"/>
                <w:szCs w:val="22"/>
              </w:rPr>
            </w:pPr>
            <w:r w:rsidRPr="004A4F65">
              <w:rPr>
                <w:sz w:val="22"/>
                <w:szCs w:val="22"/>
              </w:rPr>
              <w:t>полное и сокращенное наименование;</w:t>
            </w:r>
          </w:p>
          <w:p w:rsidR="00815E86" w:rsidRPr="004A4F65" w:rsidRDefault="00815E86" w:rsidP="00A8782A">
            <w:pPr>
              <w:widowControl/>
              <w:numPr>
                <w:ilvl w:val="0"/>
                <w:numId w:val="3"/>
              </w:numPr>
              <w:suppressAutoHyphens w:val="0"/>
              <w:rPr>
                <w:sz w:val="22"/>
                <w:szCs w:val="22"/>
              </w:rPr>
            </w:pPr>
            <w:r w:rsidRPr="004A4F65">
              <w:rPr>
                <w:sz w:val="22"/>
                <w:szCs w:val="22"/>
              </w:rPr>
              <w:t>место нахождения;</w:t>
            </w:r>
          </w:p>
          <w:p w:rsidR="00815E86" w:rsidRPr="004A4F65" w:rsidRDefault="00815E86" w:rsidP="00A8782A">
            <w:pPr>
              <w:widowControl/>
              <w:numPr>
                <w:ilvl w:val="0"/>
                <w:numId w:val="3"/>
              </w:numPr>
              <w:suppressAutoHyphens w:val="0"/>
              <w:rPr>
                <w:sz w:val="22"/>
                <w:szCs w:val="22"/>
              </w:rPr>
            </w:pPr>
            <w:r w:rsidRPr="004A4F65">
              <w:rPr>
                <w:sz w:val="22"/>
                <w:szCs w:val="22"/>
              </w:rPr>
              <w:t>почтовый адрес;</w:t>
            </w:r>
          </w:p>
          <w:p w:rsidR="00815E86" w:rsidRPr="004A4F65" w:rsidRDefault="00815E86" w:rsidP="00A8782A">
            <w:pPr>
              <w:widowControl/>
              <w:numPr>
                <w:ilvl w:val="0"/>
                <w:numId w:val="3"/>
              </w:numPr>
              <w:suppressAutoHyphens w:val="0"/>
              <w:rPr>
                <w:sz w:val="22"/>
                <w:szCs w:val="22"/>
              </w:rPr>
            </w:pPr>
            <w:r w:rsidRPr="004A4F65">
              <w:rPr>
                <w:sz w:val="22"/>
                <w:szCs w:val="22"/>
              </w:rPr>
              <w:t xml:space="preserve">телефон, факс, адрес электронной почты </w:t>
            </w:r>
          </w:p>
        </w:tc>
      </w:tr>
      <w:tr w:rsidR="00815E86" w:rsidRPr="004A4F65" w:rsidTr="00A8782A">
        <w:trPr>
          <w:trHeight w:val="253"/>
        </w:trPr>
        <w:tc>
          <w:tcPr>
            <w:tcW w:w="827"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r w:rsidRPr="004A4F65">
              <w:rPr>
                <w:sz w:val="22"/>
                <w:szCs w:val="22"/>
              </w:rPr>
              <w:t>2</w:t>
            </w:r>
          </w:p>
        </w:tc>
        <w:tc>
          <w:tcPr>
            <w:tcW w:w="488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Способ закупки</w:t>
            </w:r>
          </w:p>
        </w:tc>
        <w:tc>
          <w:tcPr>
            <w:tcW w:w="5031" w:type="dxa"/>
            <w:vMerge w:val="restart"/>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rPr>
                <w:sz w:val="22"/>
                <w:szCs w:val="22"/>
              </w:rPr>
            </w:pPr>
          </w:p>
        </w:tc>
      </w:tr>
      <w:tr w:rsidR="00815E86" w:rsidRPr="004A4F65" w:rsidTr="00A8782A">
        <w:trPr>
          <w:trHeight w:val="253"/>
        </w:trPr>
        <w:tc>
          <w:tcPr>
            <w:tcW w:w="827"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r w:rsidRPr="004A4F65">
              <w:rPr>
                <w:sz w:val="22"/>
                <w:szCs w:val="22"/>
              </w:rPr>
              <w:t>3</w:t>
            </w:r>
          </w:p>
        </w:tc>
        <w:tc>
          <w:tcPr>
            <w:tcW w:w="488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Предмет контракта</w:t>
            </w:r>
          </w:p>
          <w:p w:rsidR="00815E86" w:rsidRPr="004A4F65" w:rsidRDefault="00815E86" w:rsidP="00A8782A">
            <w:pPr>
              <w:rPr>
                <w:sz w:val="22"/>
                <w:szCs w:val="22"/>
              </w:rPr>
            </w:pPr>
            <w:r w:rsidRPr="004A4F65">
              <w:rPr>
                <w:sz w:val="22"/>
                <w:szCs w:val="22"/>
              </w:rPr>
              <w:t>(В случае осуществления закупки у субъектов малого предпринимательства, социально ориентированных некоммерческих организаций,  необходимо указать данное условие).</w:t>
            </w:r>
          </w:p>
        </w:tc>
        <w:tc>
          <w:tcPr>
            <w:tcW w:w="5031" w:type="dxa"/>
            <w:vMerge w:val="restart"/>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rPr>
                <w:i/>
                <w:sz w:val="22"/>
                <w:szCs w:val="22"/>
              </w:rPr>
            </w:pPr>
          </w:p>
        </w:tc>
      </w:tr>
      <w:tr w:rsidR="00815E86" w:rsidRPr="004A4F65" w:rsidTr="00A8782A">
        <w:trPr>
          <w:trHeight w:val="253"/>
        </w:trPr>
        <w:tc>
          <w:tcPr>
            <w:tcW w:w="827"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r w:rsidRPr="004A4F65">
              <w:rPr>
                <w:sz w:val="22"/>
                <w:szCs w:val="22"/>
              </w:rPr>
              <w:t>4</w:t>
            </w:r>
          </w:p>
        </w:tc>
        <w:tc>
          <w:tcPr>
            <w:tcW w:w="488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Начальная (максимальная) цена  контракта</w:t>
            </w:r>
          </w:p>
        </w:tc>
        <w:tc>
          <w:tcPr>
            <w:tcW w:w="5031" w:type="dxa"/>
            <w:vMerge w:val="restart"/>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rPr>
                <w:sz w:val="22"/>
                <w:szCs w:val="22"/>
              </w:rPr>
            </w:pPr>
          </w:p>
        </w:tc>
      </w:tr>
      <w:tr w:rsidR="00815E86" w:rsidRPr="004A4F65" w:rsidTr="00A8782A">
        <w:trPr>
          <w:trHeight w:val="253"/>
        </w:trPr>
        <w:tc>
          <w:tcPr>
            <w:tcW w:w="827"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r w:rsidRPr="004A4F65">
              <w:rPr>
                <w:sz w:val="22"/>
                <w:szCs w:val="22"/>
              </w:rPr>
              <w:t>5</w:t>
            </w:r>
          </w:p>
        </w:tc>
        <w:tc>
          <w:tcPr>
            <w:tcW w:w="488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Код товаров, работ, услуг по ОКДП             (ОК 004-93)</w:t>
            </w:r>
          </w:p>
        </w:tc>
        <w:tc>
          <w:tcPr>
            <w:tcW w:w="5031" w:type="dxa"/>
            <w:vMerge w:val="restart"/>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rPr>
                <w:sz w:val="22"/>
                <w:szCs w:val="22"/>
              </w:rPr>
            </w:pPr>
          </w:p>
        </w:tc>
      </w:tr>
      <w:tr w:rsidR="00815E86" w:rsidRPr="004A4F65" w:rsidTr="00A8782A">
        <w:trPr>
          <w:trHeight w:val="253"/>
        </w:trPr>
        <w:tc>
          <w:tcPr>
            <w:tcW w:w="827" w:type="dxa"/>
            <w:vMerge w:val="restart"/>
            <w:tcBorders>
              <w:top w:val="single" w:sz="4" w:space="0" w:color="000000"/>
              <w:left w:val="single" w:sz="4" w:space="0" w:color="000000"/>
              <w:bottom w:val="single" w:sz="4" w:space="0" w:color="000000"/>
            </w:tcBorders>
          </w:tcPr>
          <w:p w:rsidR="00815E86" w:rsidRPr="004A4F65" w:rsidRDefault="002D55C8" w:rsidP="00A8782A">
            <w:pPr>
              <w:snapToGrid w:val="0"/>
              <w:jc w:val="center"/>
              <w:rPr>
                <w:sz w:val="22"/>
                <w:szCs w:val="22"/>
              </w:rPr>
            </w:pPr>
            <w:r>
              <w:rPr>
                <w:sz w:val="22"/>
                <w:szCs w:val="22"/>
              </w:rPr>
              <w:t>6</w:t>
            </w:r>
          </w:p>
        </w:tc>
        <w:tc>
          <w:tcPr>
            <w:tcW w:w="488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Планируемая дата начала процедуры определения поставщика</w:t>
            </w:r>
          </w:p>
        </w:tc>
        <w:tc>
          <w:tcPr>
            <w:tcW w:w="5031" w:type="dxa"/>
            <w:vMerge w:val="restart"/>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rPr>
                <w:sz w:val="22"/>
                <w:szCs w:val="22"/>
              </w:rPr>
            </w:pPr>
          </w:p>
        </w:tc>
      </w:tr>
      <w:tr w:rsidR="00815E86" w:rsidRPr="004A4F65" w:rsidTr="00A8782A">
        <w:trPr>
          <w:trHeight w:val="253"/>
        </w:trPr>
        <w:tc>
          <w:tcPr>
            <w:tcW w:w="827"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r w:rsidRPr="004A4F65">
              <w:rPr>
                <w:sz w:val="22"/>
                <w:szCs w:val="22"/>
              </w:rPr>
              <w:t>7</w:t>
            </w:r>
          </w:p>
        </w:tc>
        <w:tc>
          <w:tcPr>
            <w:tcW w:w="488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Планируемая дата осуществления закупки (период)</w:t>
            </w:r>
          </w:p>
        </w:tc>
        <w:tc>
          <w:tcPr>
            <w:tcW w:w="5031" w:type="dxa"/>
            <w:vMerge w:val="restart"/>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rPr>
                <w:sz w:val="22"/>
                <w:szCs w:val="22"/>
              </w:rPr>
            </w:pPr>
          </w:p>
        </w:tc>
      </w:tr>
      <w:tr w:rsidR="00815E86" w:rsidRPr="004A4F65" w:rsidTr="00A8782A">
        <w:trPr>
          <w:trHeight w:val="253"/>
        </w:trPr>
        <w:tc>
          <w:tcPr>
            <w:tcW w:w="827"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r w:rsidRPr="004A4F65">
              <w:rPr>
                <w:sz w:val="22"/>
                <w:szCs w:val="22"/>
              </w:rPr>
              <w:t>8</w:t>
            </w:r>
          </w:p>
        </w:tc>
        <w:tc>
          <w:tcPr>
            <w:tcW w:w="488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Источник финансирования заказа</w:t>
            </w:r>
          </w:p>
          <w:p w:rsidR="00815E86" w:rsidRPr="004A4F65" w:rsidRDefault="00815E86" w:rsidP="00A8782A">
            <w:pPr>
              <w:rPr>
                <w:sz w:val="22"/>
                <w:szCs w:val="22"/>
              </w:rPr>
            </w:pPr>
            <w:r w:rsidRPr="004A4F65">
              <w:rPr>
                <w:sz w:val="22"/>
                <w:szCs w:val="22"/>
              </w:rPr>
              <w:t>(тип средств)</w:t>
            </w:r>
          </w:p>
        </w:tc>
        <w:tc>
          <w:tcPr>
            <w:tcW w:w="5031" w:type="dxa"/>
            <w:vMerge w:val="restart"/>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rPr>
                <w:sz w:val="22"/>
                <w:szCs w:val="22"/>
              </w:rPr>
            </w:pPr>
          </w:p>
        </w:tc>
      </w:tr>
      <w:tr w:rsidR="00815E86" w:rsidRPr="004A4F65" w:rsidTr="00A8782A">
        <w:trPr>
          <w:trHeight w:val="253"/>
        </w:trPr>
        <w:tc>
          <w:tcPr>
            <w:tcW w:w="827"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r w:rsidRPr="004A4F65">
              <w:rPr>
                <w:sz w:val="22"/>
                <w:szCs w:val="22"/>
              </w:rPr>
              <w:t>9</w:t>
            </w:r>
          </w:p>
        </w:tc>
        <w:tc>
          <w:tcPr>
            <w:tcW w:w="488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 xml:space="preserve">Код бюджетной классификации </w:t>
            </w:r>
          </w:p>
        </w:tc>
        <w:tc>
          <w:tcPr>
            <w:tcW w:w="5031" w:type="dxa"/>
            <w:vMerge w:val="restart"/>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rPr>
                <w:sz w:val="22"/>
                <w:szCs w:val="22"/>
              </w:rPr>
            </w:pPr>
          </w:p>
        </w:tc>
      </w:tr>
      <w:tr w:rsidR="00815E86" w:rsidRPr="004A4F65" w:rsidTr="00A8782A">
        <w:trPr>
          <w:trHeight w:val="253"/>
        </w:trPr>
        <w:tc>
          <w:tcPr>
            <w:tcW w:w="827"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r w:rsidRPr="004A4F65">
              <w:rPr>
                <w:sz w:val="22"/>
                <w:szCs w:val="22"/>
              </w:rPr>
              <w:t>10</w:t>
            </w:r>
          </w:p>
        </w:tc>
        <w:tc>
          <w:tcPr>
            <w:tcW w:w="488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Наличие размещения заказа в плане-графике:</w:t>
            </w:r>
          </w:p>
          <w:p w:rsidR="00815E86" w:rsidRPr="004A4F65" w:rsidRDefault="00815E86" w:rsidP="00A8782A">
            <w:pPr>
              <w:rPr>
                <w:b/>
                <w:i/>
                <w:sz w:val="22"/>
                <w:szCs w:val="22"/>
                <w:u w:val="single"/>
              </w:rPr>
            </w:pPr>
          </w:p>
        </w:tc>
        <w:tc>
          <w:tcPr>
            <w:tcW w:w="5031" w:type="dxa"/>
            <w:vMerge w:val="restart"/>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rPr>
                <w:sz w:val="22"/>
                <w:szCs w:val="22"/>
              </w:rPr>
            </w:pPr>
            <w:r w:rsidRPr="004A4F65">
              <w:rPr>
                <w:sz w:val="22"/>
                <w:szCs w:val="22"/>
              </w:rPr>
              <w:t>«Подтверждаю»</w:t>
            </w:r>
          </w:p>
          <w:p w:rsidR="00815E86" w:rsidRPr="004A4F65" w:rsidRDefault="00815E86" w:rsidP="00A8782A">
            <w:pPr>
              <w:rPr>
                <w:sz w:val="22"/>
                <w:szCs w:val="22"/>
              </w:rPr>
            </w:pPr>
            <w:r w:rsidRPr="004A4F65">
              <w:rPr>
                <w:sz w:val="22"/>
                <w:szCs w:val="22"/>
              </w:rPr>
              <w:t>Руководитель (уполномоченное лицо) муниципального заказчика (заказчика)</w:t>
            </w:r>
          </w:p>
          <w:p w:rsidR="00815E86" w:rsidRPr="004A4F65" w:rsidRDefault="00815E86" w:rsidP="00A8782A">
            <w:pPr>
              <w:rPr>
                <w:sz w:val="22"/>
                <w:szCs w:val="22"/>
              </w:rPr>
            </w:pPr>
            <w:r w:rsidRPr="004A4F65">
              <w:rPr>
                <w:i/>
                <w:sz w:val="22"/>
                <w:szCs w:val="22"/>
              </w:rPr>
              <w:t xml:space="preserve">__________ </w:t>
            </w:r>
            <w:r w:rsidRPr="004A4F65">
              <w:rPr>
                <w:sz w:val="22"/>
                <w:szCs w:val="22"/>
              </w:rPr>
              <w:t>Ф.</w:t>
            </w:r>
            <w:r w:rsidRPr="004A4F65">
              <w:rPr>
                <w:i/>
                <w:sz w:val="22"/>
                <w:szCs w:val="22"/>
              </w:rPr>
              <w:t xml:space="preserve"> </w:t>
            </w:r>
            <w:r w:rsidRPr="004A4F65">
              <w:rPr>
                <w:sz w:val="22"/>
                <w:szCs w:val="22"/>
              </w:rPr>
              <w:t>И.О.  ________________</w:t>
            </w:r>
          </w:p>
          <w:p w:rsidR="00815E86" w:rsidRPr="004A4F65" w:rsidRDefault="00815E86" w:rsidP="00A8782A">
            <w:pPr>
              <w:rPr>
                <w:sz w:val="22"/>
                <w:szCs w:val="22"/>
              </w:rPr>
            </w:pPr>
            <w:r w:rsidRPr="004A4F65">
              <w:rPr>
                <w:sz w:val="22"/>
                <w:szCs w:val="22"/>
              </w:rPr>
              <w:t xml:space="preserve"> (подпись)                               дата</w:t>
            </w:r>
          </w:p>
        </w:tc>
      </w:tr>
      <w:tr w:rsidR="00815E86" w:rsidRPr="004A4F65" w:rsidTr="00A8782A">
        <w:trPr>
          <w:trHeight w:val="253"/>
        </w:trPr>
        <w:tc>
          <w:tcPr>
            <w:tcW w:w="827"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r w:rsidRPr="004A4F65">
              <w:rPr>
                <w:sz w:val="22"/>
                <w:szCs w:val="22"/>
              </w:rPr>
              <w:t>11</w:t>
            </w:r>
          </w:p>
        </w:tc>
        <w:tc>
          <w:tcPr>
            <w:tcW w:w="9916" w:type="dxa"/>
            <w:gridSpan w:val="2"/>
            <w:vMerge w:val="restart"/>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rPr>
                <w:sz w:val="22"/>
                <w:szCs w:val="22"/>
              </w:rPr>
            </w:pPr>
            <w:r w:rsidRPr="004A4F65">
              <w:rPr>
                <w:sz w:val="22"/>
                <w:szCs w:val="22"/>
              </w:rPr>
              <w:t>Удостоверяю, что при формировании предмета контракта соблюдено требование части 3 статьи 17 Федерального закона от 26.07.2006 № 135–ФЗ «О защите конкуренции»</w:t>
            </w:r>
          </w:p>
        </w:tc>
      </w:tr>
    </w:tbl>
    <w:p w:rsidR="00815E86" w:rsidRPr="004A4F65" w:rsidRDefault="00815E86" w:rsidP="00815E86">
      <w:pPr>
        <w:ind w:firstLine="708"/>
        <w:rPr>
          <w:sz w:val="22"/>
          <w:szCs w:val="22"/>
        </w:rPr>
      </w:pPr>
    </w:p>
    <w:p w:rsidR="00815E86" w:rsidRPr="004A4F65" w:rsidRDefault="00815E86" w:rsidP="00815E86">
      <w:pPr>
        <w:ind w:firstLine="708"/>
        <w:rPr>
          <w:sz w:val="22"/>
          <w:szCs w:val="22"/>
        </w:rPr>
      </w:pPr>
      <w:r w:rsidRPr="004A4F65">
        <w:rPr>
          <w:sz w:val="22"/>
          <w:szCs w:val="22"/>
        </w:rPr>
        <w:t>Приложение: документация и проект контракта на бумажном и электронном носителях, на ____ листах.</w:t>
      </w:r>
    </w:p>
    <w:p w:rsidR="00815E86" w:rsidRPr="004A4F65" w:rsidRDefault="00815E86" w:rsidP="00815E86">
      <w:pPr>
        <w:rPr>
          <w:sz w:val="22"/>
          <w:szCs w:val="22"/>
        </w:rPr>
      </w:pPr>
    </w:p>
    <w:p w:rsidR="00815E86" w:rsidRPr="004A4F65" w:rsidRDefault="00815E86" w:rsidP="00815E86">
      <w:pPr>
        <w:rPr>
          <w:sz w:val="22"/>
          <w:szCs w:val="22"/>
        </w:rPr>
      </w:pPr>
      <w:r w:rsidRPr="004A4F65">
        <w:rPr>
          <w:sz w:val="22"/>
          <w:szCs w:val="22"/>
        </w:rPr>
        <w:t xml:space="preserve">Руководитель (уполномоченное лицо) </w:t>
      </w:r>
    </w:p>
    <w:p w:rsidR="002D55C8" w:rsidRDefault="002D55C8" w:rsidP="00815E86">
      <w:pPr>
        <w:rPr>
          <w:sz w:val="22"/>
          <w:szCs w:val="22"/>
        </w:rPr>
      </w:pPr>
      <w:r>
        <w:rPr>
          <w:sz w:val="22"/>
          <w:szCs w:val="22"/>
        </w:rPr>
        <w:t>м</w:t>
      </w:r>
      <w:r w:rsidR="00815E86" w:rsidRPr="004A4F65">
        <w:rPr>
          <w:sz w:val="22"/>
          <w:szCs w:val="22"/>
        </w:rPr>
        <w:t>униципального заказчика (заказчика)                     ____</w:t>
      </w:r>
      <w:r>
        <w:rPr>
          <w:sz w:val="22"/>
          <w:szCs w:val="22"/>
        </w:rPr>
        <w:t>___________              ____________________</w:t>
      </w:r>
    </w:p>
    <w:p w:rsidR="00815E86" w:rsidRDefault="002D55C8" w:rsidP="00815E86">
      <w:pPr>
        <w:rPr>
          <w:sz w:val="22"/>
          <w:szCs w:val="22"/>
        </w:rPr>
      </w:pPr>
      <w:r>
        <w:rPr>
          <w:sz w:val="22"/>
          <w:szCs w:val="22"/>
        </w:rPr>
        <w:t xml:space="preserve">                                                                                          (подпись)                            (ф</w:t>
      </w:r>
      <w:r w:rsidR="00815E86" w:rsidRPr="004A4F65">
        <w:rPr>
          <w:sz w:val="22"/>
          <w:szCs w:val="22"/>
        </w:rPr>
        <w:t>амилия</w:t>
      </w:r>
      <w:r>
        <w:rPr>
          <w:sz w:val="22"/>
          <w:szCs w:val="22"/>
        </w:rPr>
        <w:t>, инициалы)</w:t>
      </w:r>
      <w:r w:rsidR="00815E86">
        <w:rPr>
          <w:sz w:val="22"/>
          <w:szCs w:val="22"/>
        </w:rPr>
        <w:t xml:space="preserve"> </w:t>
      </w:r>
    </w:p>
    <w:p w:rsidR="00815E86" w:rsidRDefault="00815E86" w:rsidP="00815E86">
      <w:pPr>
        <w:rPr>
          <w:sz w:val="22"/>
          <w:szCs w:val="22"/>
        </w:rPr>
      </w:pPr>
    </w:p>
    <w:p w:rsidR="00815E86" w:rsidRPr="004A4F65" w:rsidRDefault="00815E86" w:rsidP="00815E86">
      <w:pPr>
        <w:rPr>
          <w:sz w:val="22"/>
          <w:szCs w:val="22"/>
        </w:rPr>
      </w:pPr>
    </w:p>
    <w:p w:rsidR="002D55C8" w:rsidRDefault="002D55C8" w:rsidP="00815E86">
      <w:pPr>
        <w:jc w:val="right"/>
        <w:rPr>
          <w:bCs/>
          <w:sz w:val="22"/>
          <w:szCs w:val="22"/>
        </w:rPr>
      </w:pPr>
    </w:p>
    <w:p w:rsidR="002D55C8" w:rsidRDefault="002D55C8" w:rsidP="00815E86">
      <w:pPr>
        <w:jc w:val="right"/>
        <w:rPr>
          <w:bCs/>
          <w:sz w:val="22"/>
          <w:szCs w:val="22"/>
        </w:rPr>
      </w:pPr>
    </w:p>
    <w:p w:rsidR="002D55C8" w:rsidRDefault="002D55C8" w:rsidP="00815E86">
      <w:pPr>
        <w:jc w:val="right"/>
        <w:rPr>
          <w:bCs/>
          <w:sz w:val="22"/>
          <w:szCs w:val="22"/>
        </w:rPr>
      </w:pPr>
    </w:p>
    <w:p w:rsidR="002D55C8" w:rsidRDefault="002D55C8" w:rsidP="00815E86">
      <w:pPr>
        <w:jc w:val="right"/>
        <w:rPr>
          <w:bCs/>
          <w:sz w:val="22"/>
          <w:szCs w:val="22"/>
        </w:rPr>
      </w:pPr>
    </w:p>
    <w:p w:rsidR="002D55C8" w:rsidRDefault="002D55C8" w:rsidP="00815E86">
      <w:pPr>
        <w:jc w:val="right"/>
        <w:rPr>
          <w:bCs/>
          <w:sz w:val="22"/>
          <w:szCs w:val="22"/>
        </w:rPr>
      </w:pPr>
    </w:p>
    <w:p w:rsidR="00815E86" w:rsidRPr="002D55C8" w:rsidRDefault="002D55C8" w:rsidP="002D55C8">
      <w:pPr>
        <w:rPr>
          <w:bCs/>
          <w:sz w:val="22"/>
          <w:szCs w:val="22"/>
        </w:rPr>
      </w:pPr>
      <w:r>
        <w:rPr>
          <w:bCs/>
          <w:sz w:val="22"/>
          <w:szCs w:val="22"/>
        </w:rPr>
        <w:t xml:space="preserve">                                                                         </w:t>
      </w:r>
      <w:r w:rsidRPr="002D55C8">
        <w:rPr>
          <w:bCs/>
          <w:sz w:val="22"/>
          <w:szCs w:val="22"/>
        </w:rPr>
        <w:t>Приложение №</w:t>
      </w:r>
      <w:r w:rsidR="00815E86" w:rsidRPr="002D55C8">
        <w:rPr>
          <w:bCs/>
          <w:sz w:val="22"/>
          <w:szCs w:val="22"/>
        </w:rPr>
        <w:t xml:space="preserve"> 3</w:t>
      </w:r>
    </w:p>
    <w:p w:rsidR="00815E86" w:rsidRPr="002D55C8" w:rsidRDefault="002D55C8" w:rsidP="002D55C8">
      <w:pPr>
        <w:pStyle w:val="1"/>
        <w:jc w:val="center"/>
        <w:rPr>
          <w:b w:val="0"/>
          <w:sz w:val="22"/>
          <w:szCs w:val="22"/>
          <w:lang w:val="ru-RU"/>
        </w:rPr>
      </w:pPr>
      <w:r>
        <w:rPr>
          <w:b w:val="0"/>
          <w:sz w:val="22"/>
          <w:szCs w:val="22"/>
          <w:lang w:val="ru-RU"/>
        </w:rPr>
        <w:t xml:space="preserve">                                                      </w:t>
      </w:r>
      <w:r w:rsidR="00815E86" w:rsidRPr="002D55C8">
        <w:rPr>
          <w:b w:val="0"/>
          <w:sz w:val="22"/>
          <w:szCs w:val="22"/>
          <w:lang w:val="ru-RU"/>
        </w:rPr>
        <w:t>к Порядку взаимодействия муниципальных заказчиков</w:t>
      </w:r>
    </w:p>
    <w:p w:rsidR="00815E86" w:rsidRPr="002D55C8" w:rsidRDefault="00815E86" w:rsidP="00815E86">
      <w:pPr>
        <w:pStyle w:val="1"/>
        <w:jc w:val="right"/>
        <w:rPr>
          <w:b w:val="0"/>
          <w:sz w:val="22"/>
          <w:szCs w:val="22"/>
          <w:lang w:val="ru-RU"/>
        </w:rPr>
      </w:pPr>
      <w:r w:rsidRPr="002D55C8">
        <w:rPr>
          <w:b w:val="0"/>
          <w:sz w:val="22"/>
          <w:szCs w:val="22"/>
          <w:lang w:val="ru-RU"/>
        </w:rPr>
        <w:t xml:space="preserve"> </w:t>
      </w:r>
      <w:r w:rsidR="002D55C8">
        <w:rPr>
          <w:b w:val="0"/>
          <w:sz w:val="22"/>
          <w:szCs w:val="22"/>
          <w:lang w:val="ru-RU"/>
        </w:rPr>
        <w:t xml:space="preserve"> </w:t>
      </w:r>
      <w:r w:rsidRPr="002D55C8">
        <w:rPr>
          <w:b w:val="0"/>
          <w:sz w:val="22"/>
          <w:szCs w:val="22"/>
          <w:lang w:val="ru-RU"/>
        </w:rPr>
        <w:t>Кадыйского муниципального района с уполномоченным органом</w:t>
      </w:r>
    </w:p>
    <w:p w:rsidR="00815E86" w:rsidRPr="002D55C8" w:rsidRDefault="002D55C8" w:rsidP="002D55C8">
      <w:pPr>
        <w:pStyle w:val="1"/>
        <w:jc w:val="center"/>
        <w:rPr>
          <w:b w:val="0"/>
          <w:sz w:val="22"/>
          <w:szCs w:val="22"/>
          <w:lang w:val="ru-RU"/>
        </w:rPr>
      </w:pPr>
      <w:r>
        <w:rPr>
          <w:b w:val="0"/>
          <w:sz w:val="22"/>
          <w:szCs w:val="22"/>
          <w:lang w:val="ru-RU"/>
        </w:rPr>
        <w:t xml:space="preserve">                                                               </w:t>
      </w:r>
      <w:r w:rsidR="00815E86" w:rsidRPr="002D55C8">
        <w:rPr>
          <w:b w:val="0"/>
          <w:sz w:val="22"/>
          <w:szCs w:val="22"/>
          <w:lang w:val="ru-RU"/>
        </w:rPr>
        <w:t xml:space="preserve">по определению поставщиков (подрядчиков, исполнителей) </w:t>
      </w:r>
    </w:p>
    <w:p w:rsidR="00815E86" w:rsidRPr="002D55C8" w:rsidRDefault="002D55C8" w:rsidP="002D55C8">
      <w:pPr>
        <w:pStyle w:val="1"/>
        <w:jc w:val="center"/>
        <w:rPr>
          <w:b w:val="0"/>
          <w:sz w:val="22"/>
          <w:szCs w:val="22"/>
          <w:lang w:val="ru-RU"/>
        </w:rPr>
      </w:pPr>
      <w:r>
        <w:rPr>
          <w:b w:val="0"/>
          <w:sz w:val="22"/>
          <w:szCs w:val="22"/>
          <w:lang w:val="ru-RU"/>
        </w:rPr>
        <w:t xml:space="preserve">                                                      </w:t>
      </w:r>
      <w:r w:rsidR="00815E86" w:rsidRPr="002D55C8">
        <w:rPr>
          <w:b w:val="0"/>
          <w:sz w:val="22"/>
          <w:szCs w:val="22"/>
          <w:lang w:val="ru-RU"/>
        </w:rPr>
        <w:t xml:space="preserve">при осуществлении закупок товаров, работ, услуг </w:t>
      </w:r>
      <w:proofErr w:type="gramStart"/>
      <w:r w:rsidR="00815E86" w:rsidRPr="002D55C8">
        <w:rPr>
          <w:b w:val="0"/>
          <w:sz w:val="22"/>
          <w:szCs w:val="22"/>
          <w:lang w:val="ru-RU"/>
        </w:rPr>
        <w:t>для</w:t>
      </w:r>
      <w:proofErr w:type="gramEnd"/>
      <w:r w:rsidR="00815E86" w:rsidRPr="002D55C8">
        <w:rPr>
          <w:b w:val="0"/>
          <w:sz w:val="22"/>
          <w:szCs w:val="22"/>
          <w:lang w:val="ru-RU"/>
        </w:rPr>
        <w:t xml:space="preserve"> </w:t>
      </w:r>
    </w:p>
    <w:p w:rsidR="00815E86" w:rsidRPr="002D55C8" w:rsidRDefault="002D55C8" w:rsidP="002D55C8">
      <w:pPr>
        <w:pStyle w:val="1"/>
        <w:jc w:val="center"/>
        <w:rPr>
          <w:b w:val="0"/>
          <w:sz w:val="22"/>
          <w:szCs w:val="22"/>
          <w:lang w:val="ru-RU"/>
        </w:rPr>
      </w:pPr>
      <w:r>
        <w:rPr>
          <w:b w:val="0"/>
          <w:sz w:val="22"/>
          <w:szCs w:val="22"/>
          <w:lang w:val="ru-RU"/>
        </w:rPr>
        <w:t xml:space="preserve">                                                              </w:t>
      </w:r>
      <w:r w:rsidR="00815E86" w:rsidRPr="002D55C8">
        <w:rPr>
          <w:b w:val="0"/>
          <w:sz w:val="22"/>
          <w:szCs w:val="22"/>
          <w:lang w:val="ru-RU"/>
        </w:rPr>
        <w:t>муниципальных нужд Кадыйского муниципального района</w:t>
      </w:r>
    </w:p>
    <w:p w:rsidR="00815E86" w:rsidRPr="002D55C8" w:rsidRDefault="00815E86" w:rsidP="00815E86">
      <w:pPr>
        <w:rPr>
          <w:sz w:val="22"/>
          <w:szCs w:val="22"/>
        </w:rPr>
      </w:pPr>
      <w:r w:rsidRPr="002D55C8">
        <w:rPr>
          <w:sz w:val="22"/>
          <w:szCs w:val="22"/>
        </w:rPr>
        <w:t xml:space="preserve">             </w:t>
      </w:r>
    </w:p>
    <w:p w:rsidR="00815E86" w:rsidRPr="004A4F65" w:rsidRDefault="00815E86" w:rsidP="00815E86">
      <w:pPr>
        <w:rPr>
          <w:sz w:val="22"/>
          <w:szCs w:val="22"/>
        </w:rPr>
      </w:pPr>
    </w:p>
    <w:p w:rsidR="00815E86" w:rsidRPr="004A4F65" w:rsidRDefault="00815E86" w:rsidP="00815E86">
      <w:pPr>
        <w:ind w:left="284" w:firstLine="720"/>
        <w:rPr>
          <w:b/>
          <w:bCs/>
          <w:sz w:val="22"/>
          <w:szCs w:val="22"/>
        </w:rPr>
      </w:pPr>
      <w:r w:rsidRPr="004A4F65">
        <w:rPr>
          <w:sz w:val="22"/>
          <w:szCs w:val="22"/>
        </w:rPr>
        <w:t xml:space="preserve">                                                      </w:t>
      </w:r>
      <w:r w:rsidRPr="004A4F65">
        <w:rPr>
          <w:b/>
          <w:bCs/>
          <w:sz w:val="22"/>
          <w:szCs w:val="22"/>
        </w:rPr>
        <w:t>Реестр закупок</w:t>
      </w:r>
    </w:p>
    <w:p w:rsidR="00815E86" w:rsidRPr="004A4F65" w:rsidRDefault="00815E86" w:rsidP="00815E86">
      <w:pPr>
        <w:ind w:left="284" w:firstLine="720"/>
        <w:rPr>
          <w:b/>
          <w:bCs/>
          <w:sz w:val="22"/>
          <w:szCs w:val="22"/>
        </w:rPr>
      </w:pPr>
    </w:p>
    <w:p w:rsidR="00815E86" w:rsidRPr="004A4F65" w:rsidRDefault="00815E86" w:rsidP="00815E86">
      <w:pPr>
        <w:ind w:left="284" w:firstLine="720"/>
        <w:rPr>
          <w:sz w:val="22"/>
          <w:szCs w:val="22"/>
        </w:rPr>
      </w:pPr>
      <w:r w:rsidRPr="004A4F65">
        <w:rPr>
          <w:sz w:val="22"/>
          <w:szCs w:val="22"/>
        </w:rPr>
        <w:t>Заказчик ___________________________________</w:t>
      </w:r>
    </w:p>
    <w:p w:rsidR="00815E86" w:rsidRPr="004A4F65" w:rsidRDefault="00815E86" w:rsidP="00815E86">
      <w:pPr>
        <w:ind w:left="284" w:firstLine="720"/>
        <w:rPr>
          <w:sz w:val="22"/>
          <w:szCs w:val="22"/>
        </w:rPr>
      </w:pPr>
      <w:r w:rsidRPr="004A4F65">
        <w:rPr>
          <w:sz w:val="22"/>
          <w:szCs w:val="22"/>
        </w:rPr>
        <w:t xml:space="preserve">                                                                       </w:t>
      </w:r>
    </w:p>
    <w:p w:rsidR="00815E86" w:rsidRPr="004A4F65" w:rsidRDefault="00815E86" w:rsidP="00815E86">
      <w:pPr>
        <w:ind w:left="284" w:firstLine="720"/>
        <w:rPr>
          <w:sz w:val="22"/>
          <w:szCs w:val="22"/>
        </w:rPr>
      </w:pPr>
      <w:r w:rsidRPr="004A4F65">
        <w:rPr>
          <w:sz w:val="22"/>
          <w:szCs w:val="22"/>
        </w:rPr>
        <w:t>По состоянию на «_____» _____________ 20 __ г.</w:t>
      </w:r>
    </w:p>
    <w:p w:rsidR="00815E86" w:rsidRPr="004A4F65" w:rsidRDefault="00815E86" w:rsidP="00815E86">
      <w:pPr>
        <w:ind w:left="284" w:firstLine="720"/>
        <w:rPr>
          <w:sz w:val="22"/>
          <w:szCs w:val="22"/>
        </w:rPr>
      </w:pPr>
    </w:p>
    <w:tbl>
      <w:tblPr>
        <w:tblW w:w="0" w:type="auto"/>
        <w:tblInd w:w="89" w:type="dxa"/>
        <w:tblLayout w:type="fixed"/>
        <w:tblLook w:val="0000"/>
      </w:tblPr>
      <w:tblGrid>
        <w:gridCol w:w="495"/>
        <w:gridCol w:w="945"/>
        <w:gridCol w:w="2220"/>
        <w:gridCol w:w="705"/>
        <w:gridCol w:w="855"/>
        <w:gridCol w:w="960"/>
        <w:gridCol w:w="1005"/>
        <w:gridCol w:w="2811"/>
      </w:tblGrid>
      <w:tr w:rsidR="00815E86" w:rsidRPr="004A4F65" w:rsidTr="00A8782A">
        <w:trPr>
          <w:trHeight w:val="276"/>
        </w:trPr>
        <w:tc>
          <w:tcPr>
            <w:tcW w:w="49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ind w:left="-720" w:firstLine="578"/>
              <w:jc w:val="center"/>
              <w:rPr>
                <w:sz w:val="22"/>
                <w:szCs w:val="22"/>
              </w:rPr>
            </w:pPr>
            <w:r w:rsidRPr="004A4F65">
              <w:rPr>
                <w:sz w:val="22"/>
                <w:szCs w:val="22"/>
              </w:rPr>
              <w:t>№</w:t>
            </w:r>
          </w:p>
          <w:p w:rsidR="00815E86" w:rsidRPr="004A4F65" w:rsidRDefault="00815E86" w:rsidP="00A8782A">
            <w:pPr>
              <w:ind w:left="-720" w:right="-108" w:firstLine="578"/>
              <w:jc w:val="center"/>
              <w:rPr>
                <w:sz w:val="22"/>
                <w:szCs w:val="22"/>
              </w:rPr>
            </w:pPr>
            <w:proofErr w:type="spellStart"/>
            <w:proofErr w:type="gramStart"/>
            <w:r w:rsidRPr="004A4F65">
              <w:rPr>
                <w:sz w:val="22"/>
                <w:szCs w:val="22"/>
              </w:rPr>
              <w:t>п</w:t>
            </w:r>
            <w:proofErr w:type="spellEnd"/>
            <w:proofErr w:type="gramEnd"/>
            <w:r w:rsidRPr="004A4F65">
              <w:rPr>
                <w:sz w:val="22"/>
                <w:szCs w:val="22"/>
              </w:rPr>
              <w:t>/</w:t>
            </w:r>
            <w:proofErr w:type="spellStart"/>
            <w:r w:rsidRPr="004A4F65">
              <w:rPr>
                <w:sz w:val="22"/>
                <w:szCs w:val="22"/>
              </w:rPr>
              <w:t>п</w:t>
            </w:r>
            <w:proofErr w:type="spellEnd"/>
          </w:p>
        </w:tc>
        <w:tc>
          <w:tcPr>
            <w:tcW w:w="94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rPr>
                <w:sz w:val="22"/>
                <w:szCs w:val="22"/>
              </w:rPr>
            </w:pPr>
            <w:r w:rsidRPr="004A4F65">
              <w:rPr>
                <w:sz w:val="22"/>
                <w:szCs w:val="22"/>
              </w:rPr>
              <w:t xml:space="preserve">дата </w:t>
            </w:r>
          </w:p>
          <w:p w:rsidR="00815E86" w:rsidRPr="004A4F65" w:rsidRDefault="00815E86" w:rsidP="00A8782A">
            <w:pPr>
              <w:ind w:hanging="108"/>
              <w:rPr>
                <w:sz w:val="22"/>
                <w:szCs w:val="22"/>
              </w:rPr>
            </w:pPr>
            <w:r w:rsidRPr="004A4F65">
              <w:rPr>
                <w:sz w:val="22"/>
                <w:szCs w:val="22"/>
              </w:rPr>
              <w:t>закупки</w:t>
            </w:r>
          </w:p>
          <w:p w:rsidR="00815E86" w:rsidRPr="004A4F65" w:rsidRDefault="00815E86" w:rsidP="00A8782A">
            <w:pPr>
              <w:jc w:val="center"/>
              <w:rPr>
                <w:sz w:val="22"/>
                <w:szCs w:val="22"/>
              </w:rPr>
            </w:pPr>
          </w:p>
        </w:tc>
        <w:tc>
          <w:tcPr>
            <w:tcW w:w="2220"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ind w:hanging="108"/>
              <w:jc w:val="center"/>
              <w:rPr>
                <w:sz w:val="22"/>
                <w:szCs w:val="22"/>
              </w:rPr>
            </w:pPr>
            <w:r w:rsidRPr="004A4F65">
              <w:rPr>
                <w:sz w:val="22"/>
                <w:szCs w:val="22"/>
              </w:rPr>
              <w:t>Наименование</w:t>
            </w:r>
          </w:p>
          <w:p w:rsidR="00815E86" w:rsidRPr="004A4F65" w:rsidRDefault="00815E86" w:rsidP="00A8782A">
            <w:pPr>
              <w:ind w:hanging="108"/>
              <w:jc w:val="center"/>
              <w:rPr>
                <w:sz w:val="22"/>
                <w:szCs w:val="22"/>
              </w:rPr>
            </w:pPr>
            <w:r w:rsidRPr="004A4F65">
              <w:rPr>
                <w:sz w:val="22"/>
                <w:szCs w:val="22"/>
              </w:rPr>
              <w:t xml:space="preserve"> закупаемых товаров, </w:t>
            </w:r>
          </w:p>
          <w:p w:rsidR="00815E86" w:rsidRPr="004A4F65" w:rsidRDefault="00815E86" w:rsidP="00A8782A">
            <w:pPr>
              <w:ind w:hanging="108"/>
              <w:jc w:val="center"/>
              <w:rPr>
                <w:sz w:val="22"/>
                <w:szCs w:val="22"/>
              </w:rPr>
            </w:pPr>
            <w:r w:rsidRPr="004A4F65">
              <w:rPr>
                <w:sz w:val="22"/>
                <w:szCs w:val="22"/>
              </w:rPr>
              <w:t>работ и услуг</w:t>
            </w:r>
          </w:p>
        </w:tc>
        <w:tc>
          <w:tcPr>
            <w:tcW w:w="70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r w:rsidRPr="004A4F65">
              <w:rPr>
                <w:sz w:val="22"/>
                <w:szCs w:val="22"/>
              </w:rPr>
              <w:t>Ед.</w:t>
            </w:r>
          </w:p>
          <w:p w:rsidR="00815E86" w:rsidRPr="004A4F65" w:rsidRDefault="00815E86" w:rsidP="00A8782A">
            <w:pPr>
              <w:jc w:val="center"/>
              <w:rPr>
                <w:sz w:val="22"/>
                <w:szCs w:val="22"/>
              </w:rPr>
            </w:pPr>
            <w:proofErr w:type="spellStart"/>
            <w:r w:rsidRPr="004A4F65">
              <w:rPr>
                <w:sz w:val="22"/>
                <w:szCs w:val="22"/>
              </w:rPr>
              <w:t>изм</w:t>
            </w:r>
            <w:proofErr w:type="spellEnd"/>
            <w:r w:rsidRPr="004A4F65">
              <w:rPr>
                <w:sz w:val="22"/>
                <w:szCs w:val="22"/>
              </w:rPr>
              <w:t>.</w:t>
            </w:r>
          </w:p>
        </w:tc>
        <w:tc>
          <w:tcPr>
            <w:tcW w:w="85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ind w:left="-108"/>
              <w:jc w:val="center"/>
              <w:rPr>
                <w:sz w:val="22"/>
                <w:szCs w:val="22"/>
              </w:rPr>
            </w:pPr>
            <w:r w:rsidRPr="004A4F65">
              <w:rPr>
                <w:sz w:val="22"/>
                <w:szCs w:val="22"/>
              </w:rPr>
              <w:t>Кол-во</w:t>
            </w:r>
          </w:p>
        </w:tc>
        <w:tc>
          <w:tcPr>
            <w:tcW w:w="960"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ind w:left="-108"/>
              <w:jc w:val="center"/>
              <w:rPr>
                <w:sz w:val="22"/>
                <w:szCs w:val="22"/>
              </w:rPr>
            </w:pPr>
            <w:r w:rsidRPr="004A4F65">
              <w:rPr>
                <w:sz w:val="22"/>
                <w:szCs w:val="22"/>
              </w:rPr>
              <w:t>Цена</w:t>
            </w:r>
          </w:p>
          <w:p w:rsidR="00815E86" w:rsidRPr="004A4F65" w:rsidRDefault="00815E86" w:rsidP="00A8782A">
            <w:pPr>
              <w:jc w:val="center"/>
              <w:rPr>
                <w:sz w:val="22"/>
                <w:szCs w:val="22"/>
              </w:rPr>
            </w:pPr>
            <w:r w:rsidRPr="004A4F65">
              <w:rPr>
                <w:sz w:val="22"/>
                <w:szCs w:val="22"/>
              </w:rPr>
              <w:t xml:space="preserve"> с НДС,</w:t>
            </w:r>
          </w:p>
          <w:p w:rsidR="00815E86" w:rsidRPr="004A4F65" w:rsidRDefault="00815E86" w:rsidP="00A8782A">
            <w:pPr>
              <w:jc w:val="center"/>
              <w:rPr>
                <w:sz w:val="22"/>
                <w:szCs w:val="22"/>
              </w:rPr>
            </w:pPr>
            <w:r w:rsidRPr="004A4F65">
              <w:rPr>
                <w:sz w:val="22"/>
                <w:szCs w:val="22"/>
              </w:rPr>
              <w:t xml:space="preserve"> руб.</w:t>
            </w:r>
          </w:p>
        </w:tc>
        <w:tc>
          <w:tcPr>
            <w:tcW w:w="100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ind w:hanging="76"/>
              <w:jc w:val="center"/>
              <w:rPr>
                <w:sz w:val="22"/>
                <w:szCs w:val="22"/>
              </w:rPr>
            </w:pPr>
            <w:r w:rsidRPr="004A4F65">
              <w:rPr>
                <w:sz w:val="22"/>
                <w:szCs w:val="22"/>
              </w:rPr>
              <w:t>Сумма,</w:t>
            </w:r>
          </w:p>
          <w:p w:rsidR="00815E86" w:rsidRPr="004A4F65" w:rsidRDefault="00815E86" w:rsidP="00A8782A">
            <w:pPr>
              <w:jc w:val="center"/>
              <w:rPr>
                <w:sz w:val="22"/>
                <w:szCs w:val="22"/>
              </w:rPr>
            </w:pPr>
            <w:r w:rsidRPr="004A4F65">
              <w:rPr>
                <w:sz w:val="22"/>
                <w:szCs w:val="22"/>
              </w:rPr>
              <w:t xml:space="preserve"> руб.</w:t>
            </w:r>
          </w:p>
        </w:tc>
        <w:tc>
          <w:tcPr>
            <w:tcW w:w="2811" w:type="dxa"/>
            <w:vMerge w:val="restart"/>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ind w:hanging="87"/>
              <w:jc w:val="center"/>
              <w:rPr>
                <w:sz w:val="22"/>
                <w:szCs w:val="22"/>
              </w:rPr>
            </w:pPr>
            <w:r w:rsidRPr="004A4F65">
              <w:rPr>
                <w:sz w:val="22"/>
                <w:szCs w:val="22"/>
              </w:rPr>
              <w:t>наименование и местонахождение поставщиков, подрядчиков и исполнителей услуг</w:t>
            </w:r>
          </w:p>
        </w:tc>
      </w:tr>
      <w:tr w:rsidR="00815E86" w:rsidRPr="004A4F65" w:rsidTr="00A8782A">
        <w:trPr>
          <w:trHeight w:val="276"/>
        </w:trPr>
        <w:tc>
          <w:tcPr>
            <w:tcW w:w="495" w:type="dxa"/>
            <w:vMerge w:val="restart"/>
            <w:tcBorders>
              <w:top w:val="single" w:sz="4" w:space="0" w:color="000000"/>
              <w:left w:val="single" w:sz="4" w:space="0" w:color="000000"/>
              <w:bottom w:val="single" w:sz="4" w:space="0" w:color="000000"/>
            </w:tcBorders>
          </w:tcPr>
          <w:p w:rsidR="00815E86" w:rsidRPr="004A4F65" w:rsidRDefault="00815E86" w:rsidP="00A8782A">
            <w:pPr>
              <w:tabs>
                <w:tab w:val="left" w:pos="-142"/>
              </w:tabs>
              <w:snapToGrid w:val="0"/>
              <w:ind w:right="-108" w:firstLine="720"/>
              <w:jc w:val="center"/>
              <w:rPr>
                <w:sz w:val="22"/>
                <w:szCs w:val="22"/>
              </w:rPr>
            </w:pPr>
            <w:r w:rsidRPr="004A4F65">
              <w:rPr>
                <w:sz w:val="22"/>
                <w:szCs w:val="22"/>
              </w:rPr>
              <w:t>1</w:t>
            </w:r>
          </w:p>
        </w:tc>
        <w:tc>
          <w:tcPr>
            <w:tcW w:w="94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r w:rsidRPr="004A4F65">
              <w:rPr>
                <w:sz w:val="22"/>
                <w:szCs w:val="22"/>
              </w:rPr>
              <w:t>2</w:t>
            </w:r>
          </w:p>
        </w:tc>
        <w:tc>
          <w:tcPr>
            <w:tcW w:w="2220"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r w:rsidRPr="004A4F65">
              <w:rPr>
                <w:sz w:val="22"/>
                <w:szCs w:val="22"/>
              </w:rPr>
              <w:t>3</w:t>
            </w:r>
          </w:p>
        </w:tc>
        <w:tc>
          <w:tcPr>
            <w:tcW w:w="70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ind w:left="-695" w:firstLine="720"/>
              <w:jc w:val="center"/>
              <w:rPr>
                <w:sz w:val="22"/>
                <w:szCs w:val="22"/>
              </w:rPr>
            </w:pPr>
            <w:r w:rsidRPr="004A4F65">
              <w:rPr>
                <w:sz w:val="22"/>
                <w:szCs w:val="22"/>
              </w:rPr>
              <w:t>4</w:t>
            </w:r>
          </w:p>
        </w:tc>
        <w:tc>
          <w:tcPr>
            <w:tcW w:w="85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ind w:right="-108" w:firstLine="175"/>
              <w:jc w:val="center"/>
              <w:rPr>
                <w:sz w:val="22"/>
                <w:szCs w:val="22"/>
              </w:rPr>
            </w:pPr>
            <w:r w:rsidRPr="004A4F65">
              <w:rPr>
                <w:sz w:val="22"/>
                <w:szCs w:val="22"/>
              </w:rPr>
              <w:t>5</w:t>
            </w:r>
          </w:p>
        </w:tc>
        <w:tc>
          <w:tcPr>
            <w:tcW w:w="960"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r w:rsidRPr="004A4F65">
              <w:rPr>
                <w:sz w:val="22"/>
                <w:szCs w:val="22"/>
              </w:rPr>
              <w:t>6</w:t>
            </w:r>
          </w:p>
        </w:tc>
        <w:tc>
          <w:tcPr>
            <w:tcW w:w="100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ind w:firstLine="350"/>
              <w:jc w:val="center"/>
              <w:rPr>
                <w:sz w:val="22"/>
                <w:szCs w:val="22"/>
              </w:rPr>
            </w:pPr>
            <w:r w:rsidRPr="004A4F65">
              <w:rPr>
                <w:sz w:val="22"/>
                <w:szCs w:val="22"/>
              </w:rPr>
              <w:t>7</w:t>
            </w:r>
          </w:p>
        </w:tc>
        <w:tc>
          <w:tcPr>
            <w:tcW w:w="2811" w:type="dxa"/>
            <w:vMerge w:val="restart"/>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rPr>
                <w:sz w:val="22"/>
                <w:szCs w:val="22"/>
              </w:rPr>
            </w:pPr>
            <w:r w:rsidRPr="004A4F65">
              <w:rPr>
                <w:sz w:val="22"/>
                <w:szCs w:val="22"/>
              </w:rPr>
              <w:t xml:space="preserve">               8</w:t>
            </w:r>
          </w:p>
        </w:tc>
      </w:tr>
      <w:tr w:rsidR="00815E86" w:rsidRPr="004A4F65" w:rsidTr="00A8782A">
        <w:trPr>
          <w:trHeight w:val="276"/>
        </w:trPr>
        <w:tc>
          <w:tcPr>
            <w:tcW w:w="49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b/>
                <w:bCs/>
                <w:sz w:val="22"/>
                <w:szCs w:val="22"/>
              </w:rPr>
            </w:pPr>
          </w:p>
        </w:tc>
        <w:tc>
          <w:tcPr>
            <w:tcW w:w="94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p>
        </w:tc>
        <w:tc>
          <w:tcPr>
            <w:tcW w:w="2220"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p>
        </w:tc>
        <w:tc>
          <w:tcPr>
            <w:tcW w:w="70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p>
        </w:tc>
        <w:tc>
          <w:tcPr>
            <w:tcW w:w="85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p>
        </w:tc>
        <w:tc>
          <w:tcPr>
            <w:tcW w:w="960"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p>
        </w:tc>
        <w:tc>
          <w:tcPr>
            <w:tcW w:w="1005" w:type="dxa"/>
            <w:vMerge w:val="restart"/>
            <w:tcBorders>
              <w:top w:val="single" w:sz="4" w:space="0" w:color="000000"/>
              <w:left w:val="single" w:sz="4" w:space="0" w:color="000000"/>
              <w:bottom w:val="single" w:sz="4" w:space="0" w:color="000000"/>
            </w:tcBorders>
          </w:tcPr>
          <w:p w:rsidR="00815E86" w:rsidRPr="004A4F65" w:rsidRDefault="00815E86" w:rsidP="00A8782A">
            <w:pPr>
              <w:snapToGrid w:val="0"/>
              <w:jc w:val="center"/>
              <w:rPr>
                <w:sz w:val="22"/>
                <w:szCs w:val="22"/>
              </w:rPr>
            </w:pPr>
          </w:p>
        </w:tc>
        <w:tc>
          <w:tcPr>
            <w:tcW w:w="2811" w:type="dxa"/>
            <w:vMerge w:val="restart"/>
            <w:tcBorders>
              <w:top w:val="single" w:sz="4" w:space="0" w:color="000000"/>
              <w:left w:val="single" w:sz="4" w:space="0" w:color="000000"/>
              <w:bottom w:val="single" w:sz="4" w:space="0" w:color="000000"/>
              <w:right w:val="single" w:sz="4" w:space="0" w:color="000000"/>
            </w:tcBorders>
          </w:tcPr>
          <w:p w:rsidR="00815E86" w:rsidRPr="004A4F65" w:rsidRDefault="00815E86" w:rsidP="00A8782A">
            <w:pPr>
              <w:snapToGrid w:val="0"/>
              <w:jc w:val="center"/>
              <w:rPr>
                <w:sz w:val="22"/>
                <w:szCs w:val="22"/>
              </w:rPr>
            </w:pPr>
          </w:p>
        </w:tc>
      </w:tr>
    </w:tbl>
    <w:p w:rsidR="00815E86" w:rsidRPr="004A4F65" w:rsidRDefault="00815E86" w:rsidP="00815E86">
      <w:pPr>
        <w:ind w:left="284" w:firstLine="720"/>
        <w:rPr>
          <w:sz w:val="22"/>
          <w:szCs w:val="22"/>
        </w:rPr>
      </w:pPr>
    </w:p>
    <w:p w:rsidR="00815E86" w:rsidRPr="004A4F65" w:rsidRDefault="00815E86" w:rsidP="00815E86">
      <w:pPr>
        <w:ind w:left="284" w:firstLine="720"/>
        <w:rPr>
          <w:b/>
          <w:bCs/>
          <w:sz w:val="22"/>
          <w:szCs w:val="22"/>
        </w:rPr>
      </w:pPr>
      <w:r w:rsidRPr="004A4F65">
        <w:rPr>
          <w:sz w:val="22"/>
          <w:szCs w:val="22"/>
        </w:rPr>
        <w:t xml:space="preserve">Руководитель  </w:t>
      </w:r>
      <w:r w:rsidRPr="004A4F65">
        <w:rPr>
          <w:b/>
          <w:bCs/>
          <w:sz w:val="22"/>
          <w:szCs w:val="22"/>
        </w:rPr>
        <w:t xml:space="preserve">                             __________________                  </w:t>
      </w:r>
      <w:r w:rsidR="002D55C8">
        <w:rPr>
          <w:b/>
          <w:bCs/>
          <w:sz w:val="22"/>
          <w:szCs w:val="22"/>
        </w:rPr>
        <w:t xml:space="preserve">            </w:t>
      </w:r>
      <w:r w:rsidRPr="004A4F65">
        <w:rPr>
          <w:b/>
          <w:bCs/>
          <w:sz w:val="22"/>
          <w:szCs w:val="22"/>
        </w:rPr>
        <w:t xml:space="preserve">  ____________________</w:t>
      </w:r>
    </w:p>
    <w:p w:rsidR="00815E86" w:rsidRPr="004A4F65" w:rsidRDefault="00815E86" w:rsidP="00815E86">
      <w:pPr>
        <w:ind w:left="284" w:firstLine="720"/>
        <w:rPr>
          <w:sz w:val="22"/>
          <w:szCs w:val="22"/>
        </w:rPr>
      </w:pPr>
      <w:r w:rsidRPr="004A4F65">
        <w:rPr>
          <w:b/>
          <w:bCs/>
          <w:sz w:val="22"/>
          <w:szCs w:val="22"/>
        </w:rPr>
        <w:t xml:space="preserve">                                                 </w:t>
      </w:r>
      <w:r w:rsidR="002D55C8">
        <w:rPr>
          <w:b/>
          <w:bCs/>
          <w:sz w:val="22"/>
          <w:szCs w:val="22"/>
        </w:rPr>
        <w:t xml:space="preserve">            </w:t>
      </w:r>
      <w:r w:rsidRPr="004A4F65">
        <w:rPr>
          <w:sz w:val="22"/>
          <w:szCs w:val="22"/>
        </w:rPr>
        <w:t xml:space="preserve">(подпись)   </w:t>
      </w:r>
      <w:r w:rsidR="002D55C8">
        <w:rPr>
          <w:sz w:val="22"/>
          <w:szCs w:val="22"/>
        </w:rPr>
        <w:t xml:space="preserve">                                          </w:t>
      </w:r>
      <w:proofErr w:type="gramStart"/>
      <w:r w:rsidR="002D55C8">
        <w:rPr>
          <w:sz w:val="22"/>
          <w:szCs w:val="22"/>
        </w:rPr>
        <w:t>(</w:t>
      </w:r>
      <w:r w:rsidRPr="004A4F65">
        <w:rPr>
          <w:sz w:val="22"/>
          <w:szCs w:val="22"/>
        </w:rPr>
        <w:t xml:space="preserve"> </w:t>
      </w:r>
      <w:proofErr w:type="gramEnd"/>
      <w:r w:rsidR="002D55C8">
        <w:rPr>
          <w:sz w:val="22"/>
          <w:szCs w:val="22"/>
        </w:rPr>
        <w:t>фамилия, инициалы</w:t>
      </w:r>
      <w:r w:rsidR="002D55C8" w:rsidRPr="004A4F65">
        <w:rPr>
          <w:sz w:val="22"/>
          <w:szCs w:val="22"/>
        </w:rPr>
        <w:t>)</w:t>
      </w:r>
      <w:r w:rsidR="002D55C8" w:rsidRPr="004A4F65">
        <w:rPr>
          <w:b/>
          <w:bCs/>
          <w:sz w:val="22"/>
          <w:szCs w:val="22"/>
        </w:rPr>
        <w:t xml:space="preserve">                                          </w:t>
      </w:r>
      <w:r w:rsidR="002D55C8">
        <w:rPr>
          <w:b/>
          <w:bCs/>
          <w:sz w:val="22"/>
          <w:szCs w:val="22"/>
        </w:rPr>
        <w:t xml:space="preserve">          </w:t>
      </w:r>
      <w:r w:rsidR="002D55C8" w:rsidRPr="004A4F65">
        <w:rPr>
          <w:b/>
          <w:bCs/>
          <w:sz w:val="22"/>
          <w:szCs w:val="22"/>
        </w:rPr>
        <w:t xml:space="preserve">     </w:t>
      </w:r>
    </w:p>
    <w:p w:rsidR="00815E86" w:rsidRDefault="00815E86">
      <w:pPr>
        <w:widowControl/>
        <w:snapToGrid w:val="0"/>
        <w:ind w:firstLine="57"/>
        <w:jc w:val="right"/>
        <w:rPr>
          <w:sz w:val="22"/>
          <w:szCs w:val="22"/>
        </w:rPr>
      </w:pPr>
    </w:p>
    <w:p w:rsidR="00815E86" w:rsidRDefault="00815E86">
      <w:pPr>
        <w:widowControl/>
        <w:snapToGrid w:val="0"/>
        <w:ind w:firstLine="57"/>
        <w:jc w:val="right"/>
        <w:rPr>
          <w:sz w:val="22"/>
          <w:szCs w:val="22"/>
        </w:rPr>
      </w:pPr>
    </w:p>
    <w:p w:rsidR="00815E86" w:rsidRDefault="00815E86">
      <w:pPr>
        <w:widowControl/>
        <w:snapToGrid w:val="0"/>
        <w:ind w:firstLine="57"/>
        <w:jc w:val="right"/>
        <w:rPr>
          <w:sz w:val="22"/>
          <w:szCs w:val="22"/>
        </w:rPr>
      </w:pPr>
    </w:p>
    <w:p w:rsidR="00815E86" w:rsidRDefault="00815E86">
      <w:pPr>
        <w:widowControl/>
        <w:snapToGrid w:val="0"/>
        <w:ind w:firstLine="57"/>
        <w:jc w:val="right"/>
        <w:rPr>
          <w:sz w:val="22"/>
          <w:szCs w:val="22"/>
        </w:rPr>
      </w:pPr>
    </w:p>
    <w:p w:rsidR="00815E86" w:rsidRDefault="00815E86">
      <w:pPr>
        <w:widowControl/>
        <w:snapToGrid w:val="0"/>
        <w:ind w:firstLine="57"/>
        <w:jc w:val="right"/>
        <w:rPr>
          <w:sz w:val="22"/>
          <w:szCs w:val="22"/>
        </w:rPr>
      </w:pPr>
    </w:p>
    <w:p w:rsidR="00815E86" w:rsidRDefault="00815E86">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2D55C8" w:rsidRDefault="002D55C8">
      <w:pPr>
        <w:widowControl/>
        <w:snapToGrid w:val="0"/>
        <w:ind w:firstLine="57"/>
        <w:jc w:val="right"/>
        <w:rPr>
          <w:sz w:val="22"/>
          <w:szCs w:val="22"/>
        </w:rPr>
      </w:pPr>
    </w:p>
    <w:p w:rsidR="00A168D4" w:rsidRDefault="00A168D4">
      <w:pPr>
        <w:widowControl/>
        <w:snapToGrid w:val="0"/>
        <w:ind w:firstLine="57"/>
        <w:jc w:val="right"/>
        <w:rPr>
          <w:sz w:val="22"/>
          <w:szCs w:val="22"/>
        </w:rPr>
      </w:pPr>
    </w:p>
    <w:p w:rsidR="002D2771" w:rsidRPr="004A4F65" w:rsidRDefault="00A168D4" w:rsidP="00A168D4">
      <w:pPr>
        <w:widowControl/>
        <w:snapToGrid w:val="0"/>
        <w:ind w:firstLine="57"/>
        <w:jc w:val="both"/>
        <w:rPr>
          <w:sz w:val="22"/>
          <w:szCs w:val="22"/>
        </w:rPr>
      </w:pPr>
      <w:r>
        <w:rPr>
          <w:sz w:val="22"/>
          <w:szCs w:val="22"/>
        </w:rPr>
        <w:t xml:space="preserve">                                                                                                              </w:t>
      </w:r>
      <w:r w:rsidR="002D2771" w:rsidRPr="004A4F65">
        <w:rPr>
          <w:sz w:val="22"/>
          <w:szCs w:val="22"/>
        </w:rPr>
        <w:t xml:space="preserve">Приложение </w:t>
      </w:r>
      <w:r>
        <w:rPr>
          <w:sz w:val="22"/>
          <w:szCs w:val="22"/>
        </w:rPr>
        <w:t xml:space="preserve">№ </w:t>
      </w:r>
      <w:r w:rsidR="002D2771" w:rsidRPr="004A4F65">
        <w:rPr>
          <w:sz w:val="22"/>
          <w:szCs w:val="22"/>
        </w:rPr>
        <w:t xml:space="preserve">2 </w:t>
      </w:r>
    </w:p>
    <w:p w:rsidR="002D2771" w:rsidRPr="004A4F65" w:rsidRDefault="00A168D4" w:rsidP="00A168D4">
      <w:pPr>
        <w:widowControl/>
        <w:snapToGrid w:val="0"/>
        <w:ind w:firstLine="57"/>
        <w:jc w:val="center"/>
        <w:rPr>
          <w:sz w:val="22"/>
          <w:szCs w:val="22"/>
        </w:rPr>
      </w:pPr>
      <w:r>
        <w:rPr>
          <w:sz w:val="22"/>
          <w:szCs w:val="22"/>
        </w:rPr>
        <w:t xml:space="preserve">                                                                                                          </w:t>
      </w:r>
      <w:r w:rsidR="002D2771" w:rsidRPr="004A4F65">
        <w:rPr>
          <w:sz w:val="22"/>
          <w:szCs w:val="22"/>
        </w:rPr>
        <w:t>к постановлению администрации</w:t>
      </w:r>
    </w:p>
    <w:p w:rsidR="002D2771" w:rsidRPr="004A4F65" w:rsidRDefault="002D2771">
      <w:pPr>
        <w:jc w:val="right"/>
        <w:rPr>
          <w:sz w:val="22"/>
          <w:szCs w:val="22"/>
        </w:rPr>
      </w:pPr>
      <w:r w:rsidRPr="004A4F65">
        <w:rPr>
          <w:sz w:val="22"/>
          <w:szCs w:val="22"/>
        </w:rPr>
        <w:t>Кадыйского муниципального района</w:t>
      </w:r>
    </w:p>
    <w:p w:rsidR="00CC14A3" w:rsidRDefault="00CC14A3" w:rsidP="00CC14A3">
      <w:pPr>
        <w:jc w:val="center"/>
        <w:rPr>
          <w:sz w:val="22"/>
          <w:szCs w:val="22"/>
        </w:rPr>
      </w:pPr>
      <w:r>
        <w:rPr>
          <w:sz w:val="22"/>
          <w:szCs w:val="22"/>
        </w:rPr>
        <w:t xml:space="preserve">                                                                                       </w:t>
      </w:r>
      <w:r w:rsidR="00A65C68">
        <w:rPr>
          <w:sz w:val="22"/>
          <w:szCs w:val="22"/>
        </w:rPr>
        <w:t xml:space="preserve">     </w:t>
      </w:r>
      <w:r w:rsidR="00FD165D">
        <w:rPr>
          <w:sz w:val="22"/>
          <w:szCs w:val="22"/>
        </w:rPr>
        <w:t xml:space="preserve">            </w:t>
      </w:r>
      <w:r w:rsidR="00A65C68">
        <w:rPr>
          <w:sz w:val="22"/>
          <w:szCs w:val="22"/>
        </w:rPr>
        <w:t xml:space="preserve">    от  « </w:t>
      </w:r>
      <w:r w:rsidR="00FD165D">
        <w:rPr>
          <w:sz w:val="22"/>
          <w:szCs w:val="22"/>
        </w:rPr>
        <w:t>05</w:t>
      </w:r>
      <w:r w:rsidR="00A65C68">
        <w:rPr>
          <w:sz w:val="22"/>
          <w:szCs w:val="22"/>
        </w:rPr>
        <w:t xml:space="preserve"> »  декабря  2014 г № </w:t>
      </w:r>
      <w:r w:rsidR="00FD165D">
        <w:rPr>
          <w:sz w:val="22"/>
          <w:szCs w:val="22"/>
        </w:rPr>
        <w:t>534</w:t>
      </w:r>
    </w:p>
    <w:p w:rsidR="004A4F65" w:rsidRDefault="00CC14A3" w:rsidP="00CC14A3">
      <w:pPr>
        <w:jc w:val="center"/>
        <w:rPr>
          <w:sz w:val="22"/>
          <w:szCs w:val="22"/>
        </w:rPr>
      </w:pPr>
      <w:r w:rsidRPr="004A4F65">
        <w:rPr>
          <w:sz w:val="22"/>
          <w:szCs w:val="22"/>
        </w:rPr>
        <w:t xml:space="preserve">        </w:t>
      </w:r>
    </w:p>
    <w:p w:rsidR="00CC14A3" w:rsidRDefault="002D2771">
      <w:pPr>
        <w:jc w:val="center"/>
        <w:rPr>
          <w:b/>
          <w:bCs/>
          <w:sz w:val="22"/>
          <w:szCs w:val="22"/>
        </w:rPr>
      </w:pPr>
      <w:r w:rsidRPr="004A4F65">
        <w:rPr>
          <w:b/>
          <w:bCs/>
          <w:sz w:val="22"/>
          <w:szCs w:val="22"/>
        </w:rPr>
        <w:t xml:space="preserve">Перечень </w:t>
      </w:r>
    </w:p>
    <w:p w:rsidR="002D2771" w:rsidRPr="004A4F65" w:rsidRDefault="002D2771">
      <w:pPr>
        <w:jc w:val="center"/>
        <w:rPr>
          <w:b/>
          <w:bCs/>
          <w:sz w:val="22"/>
          <w:szCs w:val="22"/>
        </w:rPr>
      </w:pPr>
      <w:r w:rsidRPr="004A4F65">
        <w:rPr>
          <w:b/>
          <w:bCs/>
          <w:sz w:val="22"/>
          <w:szCs w:val="22"/>
        </w:rPr>
        <w:t>муниципальных заказчиков получателей бюджетных средств</w:t>
      </w:r>
    </w:p>
    <w:p w:rsidR="002D2771" w:rsidRPr="004A4F65" w:rsidRDefault="002D2771">
      <w:pPr>
        <w:jc w:val="center"/>
        <w:rPr>
          <w:b/>
          <w:bCs/>
          <w:sz w:val="22"/>
          <w:szCs w:val="22"/>
        </w:rPr>
      </w:pPr>
      <w:r w:rsidRPr="004A4F65">
        <w:rPr>
          <w:b/>
          <w:bCs/>
          <w:sz w:val="22"/>
          <w:szCs w:val="22"/>
        </w:rPr>
        <w:t>Кадыйского муниципального района</w:t>
      </w:r>
    </w:p>
    <w:p w:rsidR="002D2771" w:rsidRPr="004A4F65" w:rsidRDefault="002D2771">
      <w:pPr>
        <w:jc w:val="center"/>
        <w:rPr>
          <w:b/>
          <w:bCs/>
          <w:sz w:val="22"/>
          <w:szCs w:val="22"/>
        </w:rPr>
      </w:pPr>
    </w:p>
    <w:p w:rsidR="002D2771" w:rsidRPr="004A4F65" w:rsidRDefault="002D2771">
      <w:pPr>
        <w:jc w:val="both"/>
        <w:rPr>
          <w:sz w:val="22"/>
          <w:szCs w:val="22"/>
        </w:rPr>
      </w:pPr>
      <w:r w:rsidRPr="004A4F65">
        <w:rPr>
          <w:sz w:val="22"/>
          <w:szCs w:val="22"/>
        </w:rPr>
        <w:t>1.Администрация Кадыйского муниципального района Костромской области,</w:t>
      </w:r>
    </w:p>
    <w:p w:rsidR="002D2771" w:rsidRPr="004A4F65" w:rsidRDefault="002D2771">
      <w:pPr>
        <w:jc w:val="both"/>
        <w:rPr>
          <w:sz w:val="22"/>
          <w:szCs w:val="22"/>
        </w:rPr>
      </w:pPr>
      <w:r w:rsidRPr="004A4F65">
        <w:rPr>
          <w:sz w:val="22"/>
          <w:szCs w:val="22"/>
        </w:rPr>
        <w:t>2.Финансовый отдел администрации Кадыйского муниципального района Костромской области,</w:t>
      </w:r>
    </w:p>
    <w:p w:rsidR="002D2771" w:rsidRPr="004A4F65" w:rsidRDefault="002D2771">
      <w:pPr>
        <w:jc w:val="both"/>
        <w:rPr>
          <w:sz w:val="22"/>
          <w:szCs w:val="22"/>
        </w:rPr>
      </w:pPr>
      <w:r w:rsidRPr="004A4F65">
        <w:rPr>
          <w:sz w:val="22"/>
          <w:szCs w:val="22"/>
        </w:rPr>
        <w:t>3.Отдел образования администрации Кадыйского муниципального района Костромской области,</w:t>
      </w:r>
    </w:p>
    <w:p w:rsidR="002D2771" w:rsidRPr="004A4F65" w:rsidRDefault="002D2771">
      <w:pPr>
        <w:jc w:val="both"/>
        <w:rPr>
          <w:sz w:val="22"/>
          <w:szCs w:val="22"/>
        </w:rPr>
      </w:pPr>
      <w:r w:rsidRPr="004A4F65">
        <w:rPr>
          <w:sz w:val="22"/>
          <w:szCs w:val="22"/>
        </w:rPr>
        <w:t>4.Отдел по делам культуры, туризма, молодежи и спорта администрации Кадыйского муниципального района Костромской области,</w:t>
      </w:r>
    </w:p>
    <w:p w:rsidR="002D2771" w:rsidRPr="004A4F65" w:rsidRDefault="002D2771">
      <w:pPr>
        <w:jc w:val="both"/>
        <w:rPr>
          <w:sz w:val="22"/>
          <w:szCs w:val="22"/>
        </w:rPr>
      </w:pPr>
      <w:r w:rsidRPr="004A4F65">
        <w:rPr>
          <w:sz w:val="22"/>
          <w:szCs w:val="22"/>
        </w:rPr>
        <w:t>5.Муниципальное казенное учреждение «</w:t>
      </w:r>
      <w:proofErr w:type="spellStart"/>
      <w:r w:rsidRPr="004A4F65">
        <w:rPr>
          <w:sz w:val="22"/>
          <w:szCs w:val="22"/>
        </w:rPr>
        <w:t>Межпоселенческая</w:t>
      </w:r>
      <w:proofErr w:type="spellEnd"/>
      <w:r w:rsidRPr="004A4F65">
        <w:rPr>
          <w:sz w:val="22"/>
          <w:szCs w:val="22"/>
        </w:rPr>
        <w:t xml:space="preserve"> центральная библиотека»  Кадыйского муниципального района,</w:t>
      </w:r>
    </w:p>
    <w:p w:rsidR="002D2771" w:rsidRPr="004A4F65" w:rsidRDefault="002D2771">
      <w:pPr>
        <w:jc w:val="both"/>
        <w:rPr>
          <w:sz w:val="22"/>
          <w:szCs w:val="22"/>
        </w:rPr>
      </w:pPr>
      <w:r w:rsidRPr="004A4F65">
        <w:rPr>
          <w:sz w:val="22"/>
          <w:szCs w:val="22"/>
        </w:rPr>
        <w:t>6.Муниципальное  казенное учреждение «Районный дом народного творчества и досуга»  Кадыйского муниципального района,</w:t>
      </w:r>
    </w:p>
    <w:p w:rsidR="002D2771" w:rsidRPr="004A4F65" w:rsidRDefault="002D2771">
      <w:pPr>
        <w:jc w:val="both"/>
        <w:rPr>
          <w:sz w:val="22"/>
          <w:szCs w:val="22"/>
        </w:rPr>
      </w:pPr>
      <w:r w:rsidRPr="004A4F65">
        <w:rPr>
          <w:sz w:val="22"/>
          <w:szCs w:val="22"/>
        </w:rPr>
        <w:t>7.Избирательная комиссия муниципального образования Кадыйский муниципальный район в Костромской области,</w:t>
      </w:r>
    </w:p>
    <w:p w:rsidR="002D2771" w:rsidRPr="004A4F65" w:rsidRDefault="002D2771">
      <w:pPr>
        <w:jc w:val="both"/>
        <w:rPr>
          <w:spacing w:val="-11"/>
          <w:sz w:val="22"/>
          <w:szCs w:val="22"/>
        </w:rPr>
      </w:pPr>
      <w:r w:rsidRPr="004A4F65">
        <w:rPr>
          <w:sz w:val="22"/>
          <w:szCs w:val="22"/>
        </w:rPr>
        <w:t>8.</w:t>
      </w:r>
      <w:r w:rsidRPr="004A4F65">
        <w:rPr>
          <w:spacing w:val="-11"/>
          <w:sz w:val="22"/>
          <w:szCs w:val="22"/>
        </w:rPr>
        <w:t>Муниципальное казенное образовательное учреждение дополнительного образования детей Дом детского творчества Кадыйского муниципального района Костромской области,</w:t>
      </w:r>
    </w:p>
    <w:p w:rsidR="002D2771" w:rsidRPr="004A4F65" w:rsidRDefault="002D2771">
      <w:pPr>
        <w:jc w:val="both"/>
        <w:rPr>
          <w:spacing w:val="-11"/>
          <w:sz w:val="22"/>
          <w:szCs w:val="22"/>
        </w:rPr>
      </w:pPr>
      <w:r w:rsidRPr="004A4F65">
        <w:rPr>
          <w:sz w:val="22"/>
          <w:szCs w:val="22"/>
        </w:rPr>
        <w:t>9.</w:t>
      </w:r>
      <w:r w:rsidRPr="004A4F65">
        <w:rPr>
          <w:spacing w:val="-11"/>
          <w:sz w:val="22"/>
          <w:szCs w:val="22"/>
        </w:rPr>
        <w:t xml:space="preserve">Муниципальное казенное учреждение </w:t>
      </w:r>
      <w:proofErr w:type="spellStart"/>
      <w:r w:rsidRPr="004A4F65">
        <w:rPr>
          <w:spacing w:val="-11"/>
          <w:sz w:val="22"/>
          <w:szCs w:val="22"/>
        </w:rPr>
        <w:t>Паньковского</w:t>
      </w:r>
      <w:proofErr w:type="spellEnd"/>
      <w:r w:rsidRPr="004A4F65">
        <w:rPr>
          <w:spacing w:val="-11"/>
          <w:sz w:val="22"/>
          <w:szCs w:val="22"/>
        </w:rPr>
        <w:t xml:space="preserve"> сельского поселения Кадыйского муниципального района Костромской области «</w:t>
      </w:r>
      <w:proofErr w:type="spellStart"/>
      <w:r w:rsidRPr="004A4F65">
        <w:rPr>
          <w:spacing w:val="-11"/>
          <w:sz w:val="22"/>
          <w:szCs w:val="22"/>
        </w:rPr>
        <w:t>Паньковский</w:t>
      </w:r>
      <w:proofErr w:type="spellEnd"/>
      <w:r w:rsidRPr="004A4F65">
        <w:rPr>
          <w:spacing w:val="-11"/>
          <w:sz w:val="22"/>
          <w:szCs w:val="22"/>
        </w:rPr>
        <w:t xml:space="preserve"> сельский Дом культуры», </w:t>
      </w:r>
    </w:p>
    <w:p w:rsidR="002D2771" w:rsidRPr="004A4F65" w:rsidRDefault="002D2771">
      <w:pPr>
        <w:jc w:val="both"/>
        <w:rPr>
          <w:spacing w:val="-11"/>
          <w:sz w:val="22"/>
          <w:szCs w:val="22"/>
        </w:rPr>
      </w:pPr>
      <w:r w:rsidRPr="004A4F65">
        <w:rPr>
          <w:spacing w:val="-11"/>
          <w:sz w:val="22"/>
          <w:szCs w:val="22"/>
        </w:rPr>
        <w:t xml:space="preserve">10.Муниципальное казенное учреждение </w:t>
      </w:r>
      <w:proofErr w:type="spellStart"/>
      <w:r w:rsidRPr="004A4F65">
        <w:rPr>
          <w:spacing w:val="-11"/>
          <w:sz w:val="22"/>
          <w:szCs w:val="22"/>
        </w:rPr>
        <w:t>Вешкинского</w:t>
      </w:r>
      <w:proofErr w:type="spellEnd"/>
      <w:r w:rsidRPr="004A4F65">
        <w:rPr>
          <w:spacing w:val="-11"/>
          <w:sz w:val="22"/>
          <w:szCs w:val="22"/>
        </w:rPr>
        <w:t xml:space="preserve"> сельского поселения  Кадыйского муниципального района Костромской области  «</w:t>
      </w:r>
      <w:proofErr w:type="spellStart"/>
      <w:r w:rsidRPr="004A4F65">
        <w:rPr>
          <w:spacing w:val="-11"/>
          <w:sz w:val="22"/>
          <w:szCs w:val="22"/>
        </w:rPr>
        <w:t>Вешкинский</w:t>
      </w:r>
      <w:proofErr w:type="spellEnd"/>
      <w:r w:rsidRPr="004A4F65">
        <w:rPr>
          <w:spacing w:val="-11"/>
          <w:sz w:val="22"/>
          <w:szCs w:val="22"/>
        </w:rPr>
        <w:t xml:space="preserve"> сельский Дом культуры»,</w:t>
      </w:r>
    </w:p>
    <w:p w:rsidR="002D2771" w:rsidRPr="004A4F65" w:rsidRDefault="002D2771">
      <w:pPr>
        <w:jc w:val="both"/>
        <w:rPr>
          <w:spacing w:val="-11"/>
          <w:sz w:val="22"/>
          <w:szCs w:val="22"/>
        </w:rPr>
      </w:pPr>
      <w:r w:rsidRPr="004A4F65">
        <w:rPr>
          <w:spacing w:val="-11"/>
          <w:sz w:val="22"/>
          <w:szCs w:val="22"/>
        </w:rPr>
        <w:t xml:space="preserve">11.Муниципальное казенное учреждение </w:t>
      </w:r>
      <w:proofErr w:type="spellStart"/>
      <w:r w:rsidRPr="004A4F65">
        <w:rPr>
          <w:spacing w:val="-11"/>
          <w:sz w:val="22"/>
          <w:szCs w:val="22"/>
        </w:rPr>
        <w:t>Столпинского</w:t>
      </w:r>
      <w:proofErr w:type="spellEnd"/>
      <w:r w:rsidRPr="004A4F65">
        <w:rPr>
          <w:spacing w:val="-11"/>
          <w:sz w:val="22"/>
          <w:szCs w:val="22"/>
        </w:rPr>
        <w:t xml:space="preserve"> сельского поселения  Кадыйского муниципального района Костромской области  «</w:t>
      </w:r>
      <w:proofErr w:type="spellStart"/>
      <w:r w:rsidRPr="004A4F65">
        <w:rPr>
          <w:spacing w:val="-11"/>
          <w:sz w:val="22"/>
          <w:szCs w:val="22"/>
        </w:rPr>
        <w:t>Столпинский</w:t>
      </w:r>
      <w:proofErr w:type="spellEnd"/>
      <w:r w:rsidRPr="004A4F65">
        <w:rPr>
          <w:spacing w:val="-11"/>
          <w:sz w:val="22"/>
          <w:szCs w:val="22"/>
        </w:rPr>
        <w:t xml:space="preserve"> сельский Дом  культуры»,</w:t>
      </w:r>
    </w:p>
    <w:p w:rsidR="002D2771" w:rsidRPr="004A4F65" w:rsidRDefault="002D2771">
      <w:pPr>
        <w:jc w:val="both"/>
        <w:rPr>
          <w:spacing w:val="-11"/>
          <w:sz w:val="22"/>
          <w:szCs w:val="22"/>
        </w:rPr>
      </w:pPr>
      <w:r w:rsidRPr="004A4F65">
        <w:rPr>
          <w:spacing w:val="-11"/>
          <w:sz w:val="22"/>
          <w:szCs w:val="22"/>
        </w:rPr>
        <w:t>12.Муниципальное казенное учреждение «</w:t>
      </w:r>
      <w:proofErr w:type="spellStart"/>
      <w:r w:rsidRPr="004A4F65">
        <w:rPr>
          <w:spacing w:val="-11"/>
          <w:sz w:val="22"/>
          <w:szCs w:val="22"/>
        </w:rPr>
        <w:t>Завражный</w:t>
      </w:r>
      <w:proofErr w:type="spellEnd"/>
      <w:r w:rsidRPr="004A4F65">
        <w:rPr>
          <w:spacing w:val="-11"/>
          <w:sz w:val="22"/>
          <w:szCs w:val="22"/>
        </w:rPr>
        <w:t xml:space="preserve"> сельский Дом культуры» </w:t>
      </w:r>
      <w:proofErr w:type="spellStart"/>
      <w:r w:rsidRPr="004A4F65">
        <w:rPr>
          <w:spacing w:val="-11"/>
          <w:sz w:val="22"/>
          <w:szCs w:val="22"/>
        </w:rPr>
        <w:t>Завражного</w:t>
      </w:r>
      <w:proofErr w:type="spellEnd"/>
      <w:r w:rsidRPr="004A4F65">
        <w:rPr>
          <w:spacing w:val="-11"/>
          <w:sz w:val="22"/>
          <w:szCs w:val="22"/>
        </w:rPr>
        <w:t xml:space="preserve"> сельского поселения  Кадыйского муниципального района Костромской области,</w:t>
      </w:r>
    </w:p>
    <w:p w:rsidR="002D2771" w:rsidRPr="004A4F65" w:rsidRDefault="002D2771">
      <w:pPr>
        <w:jc w:val="both"/>
        <w:rPr>
          <w:spacing w:val="-11"/>
          <w:sz w:val="22"/>
          <w:szCs w:val="22"/>
        </w:rPr>
      </w:pPr>
      <w:r w:rsidRPr="004A4F65">
        <w:rPr>
          <w:spacing w:val="-11"/>
          <w:sz w:val="22"/>
          <w:szCs w:val="22"/>
        </w:rPr>
        <w:t xml:space="preserve">13.Муниципальное казенное учреждение  </w:t>
      </w:r>
      <w:proofErr w:type="spellStart"/>
      <w:r w:rsidRPr="004A4F65">
        <w:rPr>
          <w:spacing w:val="-11"/>
          <w:sz w:val="22"/>
          <w:szCs w:val="22"/>
        </w:rPr>
        <w:t>Екатеринкинского</w:t>
      </w:r>
      <w:proofErr w:type="spellEnd"/>
      <w:r w:rsidRPr="004A4F65">
        <w:rPr>
          <w:spacing w:val="-11"/>
          <w:sz w:val="22"/>
          <w:szCs w:val="22"/>
        </w:rPr>
        <w:t xml:space="preserve"> сельского поселения Кадыйского муниципального района Костромской области  «</w:t>
      </w:r>
      <w:proofErr w:type="spellStart"/>
      <w:r w:rsidRPr="004A4F65">
        <w:rPr>
          <w:spacing w:val="-11"/>
          <w:sz w:val="22"/>
          <w:szCs w:val="22"/>
        </w:rPr>
        <w:t>Екатеринкинский</w:t>
      </w:r>
      <w:proofErr w:type="spellEnd"/>
      <w:r w:rsidRPr="004A4F65">
        <w:rPr>
          <w:spacing w:val="-11"/>
          <w:sz w:val="22"/>
          <w:szCs w:val="22"/>
        </w:rPr>
        <w:t xml:space="preserve"> сельский клуб»,</w:t>
      </w:r>
    </w:p>
    <w:p w:rsidR="002D2771" w:rsidRPr="004A4F65" w:rsidRDefault="002D2771">
      <w:pPr>
        <w:jc w:val="both"/>
        <w:rPr>
          <w:spacing w:val="-11"/>
          <w:sz w:val="22"/>
          <w:szCs w:val="22"/>
        </w:rPr>
      </w:pPr>
      <w:r w:rsidRPr="004A4F65">
        <w:rPr>
          <w:spacing w:val="-11"/>
          <w:sz w:val="22"/>
          <w:szCs w:val="22"/>
        </w:rPr>
        <w:t>14.Муниципальное казенное учреждение Чернышевского сельского поселения  Кадыйского муниципального района Костромской области  «Чернышевский сельский Дом культуры»,</w:t>
      </w:r>
    </w:p>
    <w:p w:rsidR="002D2771" w:rsidRPr="004A4F65" w:rsidRDefault="002D2771">
      <w:pPr>
        <w:jc w:val="both"/>
        <w:rPr>
          <w:spacing w:val="-11"/>
          <w:sz w:val="22"/>
          <w:szCs w:val="22"/>
        </w:rPr>
      </w:pPr>
      <w:r w:rsidRPr="004A4F65">
        <w:rPr>
          <w:spacing w:val="-11"/>
          <w:sz w:val="22"/>
          <w:szCs w:val="22"/>
        </w:rPr>
        <w:t xml:space="preserve">15.Муниципальное казенное учреждение </w:t>
      </w:r>
      <w:proofErr w:type="spellStart"/>
      <w:r w:rsidRPr="004A4F65">
        <w:rPr>
          <w:spacing w:val="-11"/>
          <w:sz w:val="22"/>
          <w:szCs w:val="22"/>
        </w:rPr>
        <w:t>Селищенского</w:t>
      </w:r>
      <w:proofErr w:type="spellEnd"/>
      <w:r w:rsidRPr="004A4F65">
        <w:rPr>
          <w:spacing w:val="-11"/>
          <w:sz w:val="22"/>
          <w:szCs w:val="22"/>
        </w:rPr>
        <w:t xml:space="preserve"> сельского поселения Кадыйского муниципального района Костромской области «</w:t>
      </w:r>
      <w:proofErr w:type="spellStart"/>
      <w:r w:rsidRPr="004A4F65">
        <w:rPr>
          <w:spacing w:val="-11"/>
          <w:sz w:val="22"/>
          <w:szCs w:val="22"/>
        </w:rPr>
        <w:t>Селищенский</w:t>
      </w:r>
      <w:proofErr w:type="spellEnd"/>
      <w:r w:rsidRPr="004A4F65">
        <w:rPr>
          <w:spacing w:val="-11"/>
          <w:sz w:val="22"/>
          <w:szCs w:val="22"/>
        </w:rPr>
        <w:t xml:space="preserve"> сельский клуб»,</w:t>
      </w:r>
    </w:p>
    <w:p w:rsidR="002D2771" w:rsidRPr="004A4F65" w:rsidRDefault="002D2771">
      <w:pPr>
        <w:jc w:val="both"/>
        <w:rPr>
          <w:spacing w:val="-11"/>
          <w:sz w:val="22"/>
          <w:szCs w:val="22"/>
        </w:rPr>
      </w:pPr>
      <w:r w:rsidRPr="004A4F65">
        <w:rPr>
          <w:spacing w:val="-11"/>
          <w:sz w:val="22"/>
          <w:szCs w:val="22"/>
        </w:rPr>
        <w:t>16.Муниципальное  казенное учреждение «Кадыйский районный краеведческий музей»  Кадыйского муниципального района,</w:t>
      </w:r>
    </w:p>
    <w:p w:rsidR="002D2771" w:rsidRPr="004A4F65" w:rsidRDefault="002D2771">
      <w:pPr>
        <w:jc w:val="both"/>
        <w:rPr>
          <w:spacing w:val="-11"/>
          <w:sz w:val="22"/>
          <w:szCs w:val="22"/>
        </w:rPr>
      </w:pPr>
      <w:r w:rsidRPr="004A4F65">
        <w:rPr>
          <w:spacing w:val="-11"/>
          <w:sz w:val="22"/>
          <w:szCs w:val="22"/>
        </w:rPr>
        <w:t>17.Муниципальное казенное образовательное учреждение дополнительного образования детей «</w:t>
      </w:r>
      <w:proofErr w:type="spellStart"/>
      <w:r w:rsidRPr="004A4F65">
        <w:rPr>
          <w:spacing w:val="-11"/>
          <w:sz w:val="22"/>
          <w:szCs w:val="22"/>
        </w:rPr>
        <w:t>Кадыйская</w:t>
      </w:r>
      <w:proofErr w:type="spellEnd"/>
      <w:r w:rsidRPr="004A4F65">
        <w:rPr>
          <w:spacing w:val="-11"/>
          <w:sz w:val="22"/>
          <w:szCs w:val="22"/>
        </w:rPr>
        <w:t xml:space="preserve"> детская музыкальная школа»  Кадыйского муниципального района,</w:t>
      </w:r>
    </w:p>
    <w:p w:rsidR="002D2771" w:rsidRPr="004A4F65" w:rsidRDefault="002D2771">
      <w:pPr>
        <w:jc w:val="both"/>
        <w:rPr>
          <w:spacing w:val="-11"/>
          <w:sz w:val="22"/>
          <w:szCs w:val="22"/>
        </w:rPr>
      </w:pPr>
      <w:r w:rsidRPr="004A4F65">
        <w:rPr>
          <w:spacing w:val="-11"/>
          <w:sz w:val="22"/>
          <w:szCs w:val="22"/>
        </w:rPr>
        <w:t>18.Муниципальное казенное образовательное учреждение дополнительного образования детей «</w:t>
      </w:r>
      <w:proofErr w:type="spellStart"/>
      <w:r w:rsidRPr="004A4F65">
        <w:rPr>
          <w:spacing w:val="-11"/>
          <w:sz w:val="22"/>
          <w:szCs w:val="22"/>
        </w:rPr>
        <w:t>Завражная</w:t>
      </w:r>
      <w:proofErr w:type="spellEnd"/>
      <w:r w:rsidRPr="004A4F65">
        <w:rPr>
          <w:spacing w:val="-11"/>
          <w:sz w:val="22"/>
          <w:szCs w:val="22"/>
        </w:rPr>
        <w:t xml:space="preserve"> детская музыкальная школа» Кадыйского муниципального района,</w:t>
      </w:r>
    </w:p>
    <w:p w:rsidR="002D2771" w:rsidRPr="004A4F65" w:rsidRDefault="002D2771">
      <w:pPr>
        <w:jc w:val="both"/>
        <w:rPr>
          <w:spacing w:val="-11"/>
          <w:sz w:val="22"/>
          <w:szCs w:val="22"/>
        </w:rPr>
      </w:pPr>
      <w:r w:rsidRPr="004A4F65">
        <w:rPr>
          <w:spacing w:val="-11"/>
          <w:sz w:val="22"/>
          <w:szCs w:val="22"/>
        </w:rPr>
        <w:t xml:space="preserve">19.Муниципальное казенное дошкольное образовательное учреждение </w:t>
      </w:r>
      <w:proofErr w:type="spellStart"/>
      <w:r w:rsidRPr="004A4F65">
        <w:rPr>
          <w:spacing w:val="-11"/>
          <w:sz w:val="22"/>
          <w:szCs w:val="22"/>
        </w:rPr>
        <w:t>Вешкинский</w:t>
      </w:r>
      <w:proofErr w:type="spellEnd"/>
      <w:r w:rsidRPr="004A4F65">
        <w:rPr>
          <w:spacing w:val="-11"/>
          <w:sz w:val="22"/>
          <w:szCs w:val="22"/>
        </w:rPr>
        <w:t xml:space="preserve"> детский сад  Кадыйского муниципального района Костромской области,</w:t>
      </w:r>
    </w:p>
    <w:p w:rsidR="002D2771" w:rsidRPr="004A4F65" w:rsidRDefault="002D2771">
      <w:pPr>
        <w:jc w:val="both"/>
        <w:rPr>
          <w:spacing w:val="-11"/>
          <w:sz w:val="22"/>
          <w:szCs w:val="22"/>
        </w:rPr>
      </w:pPr>
      <w:r w:rsidRPr="004A4F65">
        <w:rPr>
          <w:spacing w:val="-11"/>
          <w:sz w:val="22"/>
          <w:szCs w:val="22"/>
        </w:rPr>
        <w:t>20.Муниципальное казенное дошкольное образовательное учреждение Детский сад № 1  Кадыйского муниципального района Костромской области,</w:t>
      </w:r>
    </w:p>
    <w:p w:rsidR="002D2771" w:rsidRPr="004A4F65" w:rsidRDefault="002D2771">
      <w:pPr>
        <w:jc w:val="both"/>
        <w:rPr>
          <w:spacing w:val="-11"/>
          <w:sz w:val="22"/>
          <w:szCs w:val="22"/>
        </w:rPr>
      </w:pPr>
      <w:r w:rsidRPr="004A4F65">
        <w:rPr>
          <w:spacing w:val="-11"/>
          <w:sz w:val="22"/>
          <w:szCs w:val="22"/>
        </w:rPr>
        <w:t>21.Муниципальное казенное дошкольное образовательное учреждение Детский сад № 3 Кадыйского муниципального района Костромской области,</w:t>
      </w:r>
    </w:p>
    <w:p w:rsidR="002D2771" w:rsidRPr="004A4F65" w:rsidRDefault="002D2771">
      <w:pPr>
        <w:jc w:val="both"/>
        <w:rPr>
          <w:spacing w:val="-11"/>
          <w:sz w:val="22"/>
          <w:szCs w:val="22"/>
        </w:rPr>
      </w:pPr>
      <w:r w:rsidRPr="004A4F65">
        <w:rPr>
          <w:spacing w:val="-11"/>
          <w:sz w:val="22"/>
          <w:szCs w:val="22"/>
        </w:rPr>
        <w:t xml:space="preserve">22.Муниципальное казенное дошкольное образовательное учреждение </w:t>
      </w:r>
      <w:proofErr w:type="spellStart"/>
      <w:r w:rsidRPr="004A4F65">
        <w:rPr>
          <w:spacing w:val="-11"/>
          <w:sz w:val="22"/>
          <w:szCs w:val="22"/>
        </w:rPr>
        <w:t>Завражный</w:t>
      </w:r>
      <w:proofErr w:type="spellEnd"/>
      <w:r w:rsidRPr="004A4F65">
        <w:rPr>
          <w:spacing w:val="-11"/>
          <w:sz w:val="22"/>
          <w:szCs w:val="22"/>
        </w:rPr>
        <w:t xml:space="preserve"> детский сад  Кадыйского муниципального района Костромской области,</w:t>
      </w:r>
    </w:p>
    <w:p w:rsidR="002D2771" w:rsidRPr="004A4F65" w:rsidRDefault="002D2771">
      <w:pPr>
        <w:jc w:val="both"/>
        <w:rPr>
          <w:spacing w:val="-11"/>
          <w:sz w:val="22"/>
          <w:szCs w:val="22"/>
        </w:rPr>
      </w:pPr>
      <w:r w:rsidRPr="004A4F65">
        <w:rPr>
          <w:spacing w:val="-11"/>
          <w:sz w:val="22"/>
          <w:szCs w:val="22"/>
        </w:rPr>
        <w:t xml:space="preserve">23.Муниципальное казенное дошкольное образовательное учреждение </w:t>
      </w:r>
      <w:proofErr w:type="spellStart"/>
      <w:r w:rsidRPr="004A4F65">
        <w:rPr>
          <w:spacing w:val="-11"/>
          <w:sz w:val="22"/>
          <w:szCs w:val="22"/>
        </w:rPr>
        <w:t>Котловский</w:t>
      </w:r>
      <w:proofErr w:type="spellEnd"/>
      <w:r w:rsidRPr="004A4F65">
        <w:rPr>
          <w:spacing w:val="-11"/>
          <w:sz w:val="22"/>
          <w:szCs w:val="22"/>
        </w:rPr>
        <w:t xml:space="preserve"> детский сад  Кадыйского муниципального района Костромской области,</w:t>
      </w:r>
    </w:p>
    <w:p w:rsidR="002D2771" w:rsidRPr="004A4F65" w:rsidRDefault="002D2771">
      <w:pPr>
        <w:jc w:val="both"/>
        <w:rPr>
          <w:spacing w:val="-11"/>
          <w:sz w:val="22"/>
          <w:szCs w:val="22"/>
        </w:rPr>
      </w:pPr>
      <w:r w:rsidRPr="004A4F65">
        <w:rPr>
          <w:spacing w:val="-11"/>
          <w:sz w:val="22"/>
          <w:szCs w:val="22"/>
        </w:rPr>
        <w:t xml:space="preserve">24.Муниципальное казенное общеобразовательное учреждение </w:t>
      </w:r>
      <w:proofErr w:type="spellStart"/>
      <w:r w:rsidRPr="004A4F65">
        <w:rPr>
          <w:spacing w:val="-11"/>
          <w:sz w:val="22"/>
          <w:szCs w:val="22"/>
        </w:rPr>
        <w:t>Вешкинская</w:t>
      </w:r>
      <w:proofErr w:type="spellEnd"/>
      <w:r w:rsidRPr="004A4F65">
        <w:rPr>
          <w:spacing w:val="-11"/>
          <w:sz w:val="22"/>
          <w:szCs w:val="22"/>
        </w:rPr>
        <w:t xml:space="preserve"> основная общеобразовательная школа Кадыйского муниципального района Костромской области,</w:t>
      </w:r>
    </w:p>
    <w:p w:rsidR="002D2771" w:rsidRPr="004A4F65" w:rsidRDefault="002D2771">
      <w:pPr>
        <w:jc w:val="both"/>
        <w:rPr>
          <w:spacing w:val="-11"/>
          <w:sz w:val="22"/>
          <w:szCs w:val="22"/>
        </w:rPr>
      </w:pPr>
      <w:r w:rsidRPr="004A4F65">
        <w:rPr>
          <w:spacing w:val="-11"/>
          <w:sz w:val="22"/>
          <w:szCs w:val="22"/>
        </w:rPr>
        <w:t xml:space="preserve">25.Муниципальное казенное общеобразовательное учреждение </w:t>
      </w:r>
      <w:proofErr w:type="spellStart"/>
      <w:r w:rsidRPr="004A4F65">
        <w:rPr>
          <w:spacing w:val="-11"/>
          <w:sz w:val="22"/>
          <w:szCs w:val="22"/>
        </w:rPr>
        <w:t>Завражная</w:t>
      </w:r>
      <w:proofErr w:type="spellEnd"/>
      <w:r w:rsidRPr="004A4F65">
        <w:rPr>
          <w:spacing w:val="-11"/>
          <w:sz w:val="22"/>
          <w:szCs w:val="22"/>
        </w:rPr>
        <w:t xml:space="preserve"> средняя общеобразовательная школа Кадыйского муниципального района Костромской области,</w:t>
      </w:r>
    </w:p>
    <w:p w:rsidR="002D2771" w:rsidRPr="004A4F65" w:rsidRDefault="002D2771">
      <w:pPr>
        <w:jc w:val="both"/>
        <w:rPr>
          <w:spacing w:val="-11"/>
          <w:sz w:val="22"/>
          <w:szCs w:val="22"/>
        </w:rPr>
      </w:pPr>
      <w:r w:rsidRPr="004A4F65">
        <w:rPr>
          <w:spacing w:val="-11"/>
          <w:sz w:val="22"/>
          <w:szCs w:val="22"/>
        </w:rPr>
        <w:t xml:space="preserve">26.Муниципальное казенное общеобразовательное учреждение </w:t>
      </w:r>
      <w:proofErr w:type="spellStart"/>
      <w:r w:rsidRPr="004A4F65">
        <w:rPr>
          <w:spacing w:val="-11"/>
          <w:sz w:val="22"/>
          <w:szCs w:val="22"/>
        </w:rPr>
        <w:t>Котловская</w:t>
      </w:r>
      <w:proofErr w:type="spellEnd"/>
      <w:r w:rsidRPr="004A4F65">
        <w:rPr>
          <w:spacing w:val="-11"/>
          <w:sz w:val="22"/>
          <w:szCs w:val="22"/>
        </w:rPr>
        <w:t xml:space="preserve"> основная общеобразовательная школа Кадыйского муниципального района Костромской области,</w:t>
      </w:r>
    </w:p>
    <w:p w:rsidR="002D2771" w:rsidRPr="004A4F65" w:rsidRDefault="002D2771">
      <w:pPr>
        <w:jc w:val="both"/>
        <w:rPr>
          <w:spacing w:val="-11"/>
          <w:sz w:val="22"/>
          <w:szCs w:val="22"/>
        </w:rPr>
      </w:pPr>
      <w:r w:rsidRPr="004A4F65">
        <w:rPr>
          <w:spacing w:val="-11"/>
          <w:sz w:val="22"/>
          <w:szCs w:val="22"/>
        </w:rPr>
        <w:t xml:space="preserve">27.Муниципальное казенное общеобразовательное учреждение </w:t>
      </w:r>
      <w:proofErr w:type="spellStart"/>
      <w:r w:rsidRPr="004A4F65">
        <w:rPr>
          <w:spacing w:val="-11"/>
          <w:sz w:val="22"/>
          <w:szCs w:val="22"/>
        </w:rPr>
        <w:t>Кадыйская</w:t>
      </w:r>
      <w:proofErr w:type="spellEnd"/>
      <w:r w:rsidRPr="004A4F65">
        <w:rPr>
          <w:spacing w:val="-11"/>
          <w:sz w:val="22"/>
          <w:szCs w:val="22"/>
        </w:rPr>
        <w:t xml:space="preserve"> средняя общеобразовательная школа имени М.А. Четвертного Кадыйского муниципального района Костромской области,</w:t>
      </w:r>
    </w:p>
    <w:p w:rsidR="002D2771" w:rsidRPr="004A4F65" w:rsidRDefault="002D2771">
      <w:pPr>
        <w:jc w:val="both"/>
        <w:rPr>
          <w:spacing w:val="-11"/>
          <w:sz w:val="22"/>
          <w:szCs w:val="22"/>
        </w:rPr>
      </w:pPr>
      <w:r w:rsidRPr="004A4F65">
        <w:rPr>
          <w:spacing w:val="-11"/>
          <w:sz w:val="22"/>
          <w:szCs w:val="22"/>
        </w:rPr>
        <w:lastRenderedPageBreak/>
        <w:t xml:space="preserve">28.Муниципальное казенное общеобразовательное учреждение </w:t>
      </w:r>
      <w:proofErr w:type="spellStart"/>
      <w:r w:rsidRPr="004A4F65">
        <w:rPr>
          <w:spacing w:val="-11"/>
          <w:sz w:val="22"/>
          <w:szCs w:val="22"/>
        </w:rPr>
        <w:t>Паньковская</w:t>
      </w:r>
      <w:proofErr w:type="spellEnd"/>
      <w:r w:rsidRPr="004A4F65">
        <w:rPr>
          <w:spacing w:val="-11"/>
          <w:sz w:val="22"/>
          <w:szCs w:val="22"/>
        </w:rPr>
        <w:t xml:space="preserve"> начальная общеобразовательная школа Кадыйского муниципального района,</w:t>
      </w:r>
    </w:p>
    <w:p w:rsidR="002D2771" w:rsidRPr="004A4F65" w:rsidRDefault="002D2771">
      <w:pPr>
        <w:jc w:val="both"/>
        <w:rPr>
          <w:spacing w:val="-11"/>
          <w:sz w:val="22"/>
          <w:szCs w:val="22"/>
        </w:rPr>
      </w:pPr>
      <w:r w:rsidRPr="004A4F65">
        <w:rPr>
          <w:spacing w:val="-11"/>
          <w:sz w:val="22"/>
          <w:szCs w:val="22"/>
        </w:rPr>
        <w:t xml:space="preserve">29.Муниципальное казенное общеобразовательное учреждение </w:t>
      </w:r>
      <w:proofErr w:type="spellStart"/>
      <w:r w:rsidRPr="004A4F65">
        <w:rPr>
          <w:spacing w:val="-11"/>
          <w:sz w:val="22"/>
          <w:szCs w:val="22"/>
        </w:rPr>
        <w:t>Столпинская</w:t>
      </w:r>
      <w:proofErr w:type="spellEnd"/>
      <w:r w:rsidRPr="004A4F65">
        <w:rPr>
          <w:spacing w:val="-11"/>
          <w:sz w:val="22"/>
          <w:szCs w:val="22"/>
        </w:rPr>
        <w:t xml:space="preserve"> основная общеобразовательная школа Кадыйского муниципального района Костромской области,</w:t>
      </w:r>
    </w:p>
    <w:p w:rsidR="002D2771" w:rsidRPr="004A4F65" w:rsidRDefault="002D2771">
      <w:pPr>
        <w:jc w:val="both"/>
        <w:rPr>
          <w:spacing w:val="-11"/>
          <w:sz w:val="22"/>
          <w:szCs w:val="22"/>
        </w:rPr>
      </w:pPr>
      <w:r w:rsidRPr="004A4F65">
        <w:rPr>
          <w:spacing w:val="-11"/>
          <w:sz w:val="22"/>
          <w:szCs w:val="22"/>
        </w:rPr>
        <w:t xml:space="preserve">30.Муниципальное казенное общеобразовательное учреждение </w:t>
      </w:r>
      <w:proofErr w:type="spellStart"/>
      <w:r w:rsidRPr="004A4F65">
        <w:rPr>
          <w:spacing w:val="-11"/>
          <w:sz w:val="22"/>
          <w:szCs w:val="22"/>
        </w:rPr>
        <w:t>Текунская</w:t>
      </w:r>
      <w:proofErr w:type="spellEnd"/>
      <w:r w:rsidRPr="004A4F65">
        <w:rPr>
          <w:spacing w:val="-11"/>
          <w:sz w:val="22"/>
          <w:szCs w:val="22"/>
        </w:rPr>
        <w:t xml:space="preserve"> основная общеобразовательная школа Кадыйского муниципального района Костромской области,</w:t>
      </w:r>
    </w:p>
    <w:p w:rsidR="002D2771" w:rsidRPr="004A4F65" w:rsidRDefault="002D2771">
      <w:pPr>
        <w:jc w:val="both"/>
        <w:rPr>
          <w:spacing w:val="-11"/>
          <w:sz w:val="22"/>
          <w:szCs w:val="22"/>
        </w:rPr>
      </w:pPr>
      <w:r w:rsidRPr="004A4F65">
        <w:rPr>
          <w:spacing w:val="-11"/>
          <w:sz w:val="22"/>
          <w:szCs w:val="22"/>
        </w:rPr>
        <w:t>31.Муниципальное казенное общеобразовательное учреждение Чернышевская средняя общеобразовательная школа Кадыйского муниципального района Костромской области,</w:t>
      </w:r>
    </w:p>
    <w:p w:rsidR="002D2771" w:rsidRPr="004A4F65" w:rsidRDefault="002D2771">
      <w:pPr>
        <w:jc w:val="both"/>
        <w:rPr>
          <w:spacing w:val="-11"/>
          <w:sz w:val="22"/>
          <w:szCs w:val="22"/>
        </w:rPr>
      </w:pPr>
      <w:r w:rsidRPr="004A4F65">
        <w:rPr>
          <w:spacing w:val="-11"/>
          <w:sz w:val="22"/>
          <w:szCs w:val="22"/>
        </w:rPr>
        <w:t xml:space="preserve">32.Муниципальное казенное общеобразовательное учреждение </w:t>
      </w:r>
      <w:proofErr w:type="spellStart"/>
      <w:r w:rsidRPr="004A4F65">
        <w:rPr>
          <w:spacing w:val="-11"/>
          <w:sz w:val="22"/>
          <w:szCs w:val="22"/>
        </w:rPr>
        <w:t>Екатеринкинская</w:t>
      </w:r>
      <w:proofErr w:type="spellEnd"/>
      <w:r w:rsidRPr="004A4F65">
        <w:rPr>
          <w:spacing w:val="-11"/>
          <w:sz w:val="22"/>
          <w:szCs w:val="22"/>
        </w:rPr>
        <w:t xml:space="preserve"> основная общеобразовательная школа Кадыйского муниципального района Костромской области,</w:t>
      </w:r>
    </w:p>
    <w:p w:rsidR="004A4F65" w:rsidRPr="004A4F65" w:rsidRDefault="002D2771" w:rsidP="004A4F65">
      <w:pPr>
        <w:jc w:val="both"/>
        <w:rPr>
          <w:spacing w:val="-11"/>
          <w:sz w:val="22"/>
          <w:szCs w:val="22"/>
        </w:rPr>
      </w:pPr>
      <w:r w:rsidRPr="004A4F65">
        <w:rPr>
          <w:spacing w:val="-11"/>
          <w:sz w:val="22"/>
          <w:szCs w:val="22"/>
        </w:rPr>
        <w:t xml:space="preserve">33.Муниципальное казенное общеобразовательное учреждение </w:t>
      </w:r>
      <w:proofErr w:type="spellStart"/>
      <w:r w:rsidRPr="004A4F65">
        <w:rPr>
          <w:spacing w:val="-11"/>
          <w:sz w:val="22"/>
          <w:szCs w:val="22"/>
        </w:rPr>
        <w:t>Дубковская</w:t>
      </w:r>
      <w:proofErr w:type="spellEnd"/>
      <w:r w:rsidRPr="004A4F65">
        <w:rPr>
          <w:spacing w:val="-11"/>
          <w:sz w:val="22"/>
          <w:szCs w:val="22"/>
        </w:rPr>
        <w:t xml:space="preserve"> основная общеобразовательная школа Кадыйского муниципальн</w:t>
      </w:r>
      <w:r w:rsidR="004A4F65">
        <w:rPr>
          <w:spacing w:val="-11"/>
          <w:sz w:val="22"/>
          <w:szCs w:val="22"/>
        </w:rPr>
        <w:t>ого района Костромской области.</w:t>
      </w:r>
      <w:bookmarkStart w:id="18" w:name="sub_10000"/>
    </w:p>
    <w:p w:rsidR="00810413" w:rsidRDefault="002D2771" w:rsidP="004A4F65">
      <w:pPr>
        <w:jc w:val="right"/>
        <w:rPr>
          <w:b/>
          <w:bCs/>
          <w:sz w:val="22"/>
          <w:szCs w:val="22"/>
        </w:rPr>
      </w:pPr>
      <w:r w:rsidRPr="004A4F65">
        <w:rPr>
          <w:b/>
          <w:bCs/>
          <w:sz w:val="22"/>
          <w:szCs w:val="22"/>
        </w:rPr>
        <w:t xml:space="preserve"> </w:t>
      </w:r>
    </w:p>
    <w:p w:rsidR="00810413" w:rsidRDefault="00810413" w:rsidP="004A4F65">
      <w:pPr>
        <w:jc w:val="right"/>
        <w:rPr>
          <w:b/>
          <w:bCs/>
          <w:sz w:val="22"/>
          <w:szCs w:val="22"/>
        </w:rPr>
      </w:pPr>
    </w:p>
    <w:p w:rsidR="00810413" w:rsidRDefault="00810413" w:rsidP="004A4F65">
      <w:pPr>
        <w:jc w:val="right"/>
        <w:rPr>
          <w:b/>
          <w:bCs/>
          <w:sz w:val="22"/>
          <w:szCs w:val="22"/>
        </w:rPr>
      </w:pPr>
    </w:p>
    <w:bookmarkEnd w:id="18"/>
    <w:p w:rsidR="00810413" w:rsidRDefault="00810413" w:rsidP="004A4F65">
      <w:pPr>
        <w:jc w:val="right"/>
        <w:rPr>
          <w:b/>
          <w:bCs/>
          <w:sz w:val="22"/>
          <w:szCs w:val="22"/>
        </w:rPr>
      </w:pPr>
    </w:p>
    <w:sectPr w:rsidR="00810413" w:rsidSect="00815E86">
      <w:footnotePr>
        <w:pos w:val="beneathText"/>
      </w:footnotePr>
      <w:pgSz w:w="11905" w:h="16837"/>
      <w:pgMar w:top="425" w:right="567" w:bottom="425"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F54002"/>
    <w:rsid w:val="00013B85"/>
    <w:rsid w:val="000E3661"/>
    <w:rsid w:val="002B2A0C"/>
    <w:rsid w:val="002D2771"/>
    <w:rsid w:val="002D55C8"/>
    <w:rsid w:val="00355011"/>
    <w:rsid w:val="003963CB"/>
    <w:rsid w:val="004A4F65"/>
    <w:rsid w:val="004D24A6"/>
    <w:rsid w:val="00547075"/>
    <w:rsid w:val="00572610"/>
    <w:rsid w:val="00604F01"/>
    <w:rsid w:val="00723535"/>
    <w:rsid w:val="00783A15"/>
    <w:rsid w:val="007E10DC"/>
    <w:rsid w:val="00810413"/>
    <w:rsid w:val="00815E86"/>
    <w:rsid w:val="0099337D"/>
    <w:rsid w:val="009C1471"/>
    <w:rsid w:val="00A168D4"/>
    <w:rsid w:val="00A24302"/>
    <w:rsid w:val="00A4638E"/>
    <w:rsid w:val="00A65C68"/>
    <w:rsid w:val="00AB76BD"/>
    <w:rsid w:val="00B757EE"/>
    <w:rsid w:val="00BB5626"/>
    <w:rsid w:val="00BE6B84"/>
    <w:rsid w:val="00BF2477"/>
    <w:rsid w:val="00C53B41"/>
    <w:rsid w:val="00C813E8"/>
    <w:rsid w:val="00CB148F"/>
    <w:rsid w:val="00CC14A3"/>
    <w:rsid w:val="00DA498D"/>
    <w:rsid w:val="00DF2D76"/>
    <w:rsid w:val="00EE16A8"/>
    <w:rsid w:val="00F54002"/>
    <w:rsid w:val="00F5554B"/>
    <w:rsid w:val="00F63C3C"/>
    <w:rsid w:val="00F95229"/>
    <w:rsid w:val="00FD1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7D"/>
    <w:pPr>
      <w:widowControl w:val="0"/>
      <w:suppressAutoHyphens/>
    </w:pPr>
    <w:rPr>
      <w:rFonts w:eastAsia="Lucida Sans Unicode"/>
      <w:sz w:val="24"/>
      <w:szCs w:val="24"/>
    </w:rPr>
  </w:style>
  <w:style w:type="paragraph" w:styleId="1">
    <w:name w:val="heading 1"/>
    <w:basedOn w:val="a"/>
    <w:next w:val="a"/>
    <w:qFormat/>
    <w:rsid w:val="0099337D"/>
    <w:pPr>
      <w:keepNext/>
      <w:tabs>
        <w:tab w:val="num" w:pos="0"/>
      </w:tabs>
      <w:outlineLvl w:val="0"/>
    </w:pPr>
    <w:rPr>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9337D"/>
  </w:style>
  <w:style w:type="character" w:customStyle="1" w:styleId="WW-Absatz-Standardschriftart">
    <w:name w:val="WW-Absatz-Standardschriftart"/>
    <w:rsid w:val="0099337D"/>
  </w:style>
  <w:style w:type="character" w:customStyle="1" w:styleId="WW-Absatz-Standardschriftart1">
    <w:name w:val="WW-Absatz-Standardschriftart1"/>
    <w:rsid w:val="0099337D"/>
  </w:style>
  <w:style w:type="character" w:customStyle="1" w:styleId="WW-Absatz-Standardschriftart11">
    <w:name w:val="WW-Absatz-Standardschriftart11"/>
    <w:rsid w:val="0099337D"/>
  </w:style>
  <w:style w:type="character" w:customStyle="1" w:styleId="WW-Absatz-Standardschriftart111">
    <w:name w:val="WW-Absatz-Standardschriftart111"/>
    <w:rsid w:val="0099337D"/>
  </w:style>
  <w:style w:type="character" w:customStyle="1" w:styleId="WW-Absatz-Standardschriftart1111">
    <w:name w:val="WW-Absatz-Standardschriftart1111"/>
    <w:rsid w:val="0099337D"/>
  </w:style>
  <w:style w:type="character" w:customStyle="1" w:styleId="WW-Absatz-Standardschriftart11111">
    <w:name w:val="WW-Absatz-Standardschriftart11111"/>
    <w:rsid w:val="0099337D"/>
  </w:style>
  <w:style w:type="character" w:customStyle="1" w:styleId="WW-Absatz-Standardschriftart111111">
    <w:name w:val="WW-Absatz-Standardschriftart111111"/>
    <w:rsid w:val="0099337D"/>
  </w:style>
  <w:style w:type="character" w:customStyle="1" w:styleId="WW-Absatz-Standardschriftart1111111">
    <w:name w:val="WW-Absatz-Standardschriftart1111111"/>
    <w:rsid w:val="0099337D"/>
  </w:style>
  <w:style w:type="character" w:customStyle="1" w:styleId="WW-Absatz-Standardschriftart11111111">
    <w:name w:val="WW-Absatz-Standardschriftart11111111"/>
    <w:rsid w:val="0099337D"/>
  </w:style>
  <w:style w:type="character" w:customStyle="1" w:styleId="10">
    <w:name w:val="Основной шрифт абзаца1"/>
    <w:rsid w:val="0099337D"/>
  </w:style>
  <w:style w:type="character" w:customStyle="1" w:styleId="WW-Absatz-Standardschriftart111111111">
    <w:name w:val="WW-Absatz-Standardschriftart111111111"/>
    <w:rsid w:val="0099337D"/>
  </w:style>
  <w:style w:type="character" w:customStyle="1" w:styleId="WW-Absatz-Standardschriftart1111111111">
    <w:name w:val="WW-Absatz-Standardschriftart1111111111"/>
    <w:rsid w:val="0099337D"/>
  </w:style>
  <w:style w:type="character" w:customStyle="1" w:styleId="a3">
    <w:name w:val="Символ нумерации"/>
    <w:rsid w:val="0099337D"/>
  </w:style>
  <w:style w:type="character" w:customStyle="1" w:styleId="2">
    <w:name w:val="Основной шрифт абзаца2"/>
    <w:rsid w:val="0099337D"/>
  </w:style>
  <w:style w:type="character" w:customStyle="1" w:styleId="FontStyle12">
    <w:name w:val="Font Style12"/>
    <w:rsid w:val="0099337D"/>
    <w:rPr>
      <w:rFonts w:ascii="Times New Roman" w:hAnsi="Times New Roman" w:cs="Times New Roman"/>
      <w:sz w:val="22"/>
      <w:szCs w:val="22"/>
    </w:rPr>
  </w:style>
  <w:style w:type="character" w:styleId="a4">
    <w:name w:val="Hyperlink"/>
    <w:semiHidden/>
    <w:rsid w:val="0099337D"/>
    <w:rPr>
      <w:color w:val="000080"/>
      <w:u w:val="single"/>
    </w:rPr>
  </w:style>
  <w:style w:type="paragraph" w:customStyle="1" w:styleId="a5">
    <w:name w:val="Заголовок"/>
    <w:basedOn w:val="a"/>
    <w:next w:val="a6"/>
    <w:rsid w:val="0099337D"/>
    <w:pPr>
      <w:keepNext/>
      <w:spacing w:before="240" w:after="120"/>
    </w:pPr>
    <w:rPr>
      <w:rFonts w:ascii="Arial" w:hAnsi="Arial" w:cs="Tahoma"/>
      <w:sz w:val="28"/>
      <w:szCs w:val="28"/>
    </w:rPr>
  </w:style>
  <w:style w:type="paragraph" w:styleId="a6">
    <w:name w:val="Body Text"/>
    <w:basedOn w:val="a"/>
    <w:semiHidden/>
    <w:rsid w:val="0099337D"/>
    <w:pPr>
      <w:spacing w:after="120"/>
    </w:pPr>
  </w:style>
  <w:style w:type="paragraph" w:styleId="a7">
    <w:name w:val="List"/>
    <w:basedOn w:val="a6"/>
    <w:semiHidden/>
    <w:rsid w:val="0099337D"/>
    <w:rPr>
      <w:rFonts w:cs="Tahoma"/>
    </w:rPr>
  </w:style>
  <w:style w:type="paragraph" w:customStyle="1" w:styleId="20">
    <w:name w:val="Название2"/>
    <w:basedOn w:val="a"/>
    <w:rsid w:val="0099337D"/>
    <w:pPr>
      <w:suppressLineNumbers/>
      <w:spacing w:before="120" w:after="120"/>
    </w:pPr>
    <w:rPr>
      <w:rFonts w:cs="Tahoma"/>
      <w:i/>
      <w:iCs/>
    </w:rPr>
  </w:style>
  <w:style w:type="paragraph" w:customStyle="1" w:styleId="21">
    <w:name w:val="Указатель2"/>
    <w:basedOn w:val="a"/>
    <w:rsid w:val="0099337D"/>
    <w:pPr>
      <w:suppressLineNumbers/>
    </w:pPr>
    <w:rPr>
      <w:rFonts w:cs="Tahoma"/>
    </w:rPr>
  </w:style>
  <w:style w:type="paragraph" w:customStyle="1" w:styleId="11">
    <w:name w:val="Название1"/>
    <w:basedOn w:val="a"/>
    <w:rsid w:val="0099337D"/>
    <w:pPr>
      <w:suppressLineNumbers/>
      <w:spacing w:before="120" w:after="120"/>
    </w:pPr>
    <w:rPr>
      <w:rFonts w:cs="Tahoma"/>
      <w:i/>
      <w:iCs/>
    </w:rPr>
  </w:style>
  <w:style w:type="paragraph" w:customStyle="1" w:styleId="12">
    <w:name w:val="Указатель1"/>
    <w:basedOn w:val="a"/>
    <w:rsid w:val="0099337D"/>
    <w:pPr>
      <w:suppressLineNumbers/>
    </w:pPr>
    <w:rPr>
      <w:rFonts w:cs="Tahoma"/>
    </w:rPr>
  </w:style>
  <w:style w:type="paragraph" w:customStyle="1" w:styleId="ConsNormal">
    <w:name w:val="ConsNormal"/>
    <w:rsid w:val="0099337D"/>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99337D"/>
    <w:pPr>
      <w:ind w:left="6660"/>
      <w:jc w:val="both"/>
    </w:pPr>
    <w:rPr>
      <w:sz w:val="26"/>
      <w:szCs w:val="28"/>
    </w:rPr>
  </w:style>
  <w:style w:type="paragraph" w:customStyle="1" w:styleId="a8">
    <w:name w:val="Содержимое таблицы"/>
    <w:basedOn w:val="a"/>
    <w:rsid w:val="0099337D"/>
    <w:pPr>
      <w:suppressLineNumbers/>
    </w:pPr>
  </w:style>
  <w:style w:type="paragraph" w:customStyle="1" w:styleId="a9">
    <w:name w:val="Заголовок таблицы"/>
    <w:basedOn w:val="a8"/>
    <w:rsid w:val="0099337D"/>
    <w:pPr>
      <w:jc w:val="center"/>
    </w:pPr>
    <w:rPr>
      <w:b/>
      <w:bCs/>
    </w:rPr>
  </w:style>
  <w:style w:type="paragraph" w:customStyle="1" w:styleId="ConsPlusNormal">
    <w:name w:val="ConsPlusNormal"/>
    <w:rsid w:val="0099337D"/>
    <w:pPr>
      <w:widowControl w:val="0"/>
      <w:suppressAutoHyphens/>
      <w:autoSpaceDE w:val="0"/>
      <w:ind w:firstLine="720"/>
    </w:pPr>
    <w:rPr>
      <w:rFonts w:ascii="Arial" w:eastAsia="Arial" w:hAnsi="Arial" w:cs="Arial"/>
      <w:kern w:val="1"/>
      <w:lang w:eastAsia="ar-SA"/>
    </w:rPr>
  </w:style>
  <w:style w:type="paragraph" w:customStyle="1" w:styleId="ConsPlusCell">
    <w:name w:val="ConsPlusCell"/>
    <w:rsid w:val="0099337D"/>
    <w:pPr>
      <w:widowControl w:val="0"/>
      <w:suppressAutoHyphens/>
      <w:autoSpaceDE w:val="0"/>
    </w:pPr>
    <w:rPr>
      <w:rFonts w:ascii="Arial" w:eastAsia="Arial" w:hAnsi="Arial" w:cs="Arial"/>
      <w:lang w:eastAsia="ar-SA"/>
    </w:rPr>
  </w:style>
  <w:style w:type="paragraph" w:customStyle="1" w:styleId="aa">
    <w:name w:val="Таблицы (моноширинный)"/>
    <w:basedOn w:val="a"/>
    <w:next w:val="a"/>
    <w:rsid w:val="0099337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786B9AEA4AEEC5717CFA2A7F87A85C1697AA9598AFE41DC55A3BD9A2C942FDDFF3897B2797D28E8O3n3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9D53-6160-4951-AF72-7F2D8E06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11</Pages>
  <Words>5338</Words>
  <Characters>30430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35697</CharactersWithSpaces>
  <SharedDoc>false</SharedDoc>
  <HLinks>
    <vt:vector size="18" baseType="variant">
      <vt:variant>
        <vt:i4>7864430</vt:i4>
      </vt:variant>
      <vt:variant>
        <vt:i4>6</vt:i4>
      </vt:variant>
      <vt:variant>
        <vt:i4>0</vt:i4>
      </vt:variant>
      <vt:variant>
        <vt:i4>5</vt:i4>
      </vt:variant>
      <vt:variant>
        <vt:lpwstr>consultantplus://offline/ref=3786B9AEA4AEEC5717CFA2A7F87A85C1697AA9598AFE41DC55A3BD9A2C942FDDFF3897B2797D28E8O3n3M</vt:lpwstr>
      </vt:variant>
      <vt:variant>
        <vt:lpwstr/>
      </vt:variant>
      <vt:variant>
        <vt:i4>2752528</vt:i4>
      </vt:variant>
      <vt:variant>
        <vt:i4>3</vt:i4>
      </vt:variant>
      <vt:variant>
        <vt:i4>0</vt:i4>
      </vt:variant>
      <vt:variant>
        <vt:i4>5</vt:i4>
      </vt:variant>
      <vt:variant>
        <vt:lpwstr/>
      </vt:variant>
      <vt:variant>
        <vt:lpwstr>sub_10000</vt:lpwstr>
      </vt:variant>
      <vt:variant>
        <vt:i4>2752528</vt:i4>
      </vt:variant>
      <vt:variant>
        <vt:i4>0</vt:i4>
      </vt:variant>
      <vt:variant>
        <vt:i4>0</vt:i4>
      </vt:variant>
      <vt:variant>
        <vt:i4>5</vt:i4>
      </vt:variant>
      <vt:variant>
        <vt:lpwstr/>
      </vt:variant>
      <vt:variant>
        <vt:lpwstr>sub_10000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Чекина В.Н.</dc:creator>
  <cp:keywords/>
  <dc:description/>
  <cp:lastModifiedBy>Сисадмин</cp:lastModifiedBy>
  <cp:revision>15</cp:revision>
  <cp:lastPrinted>2014-12-04T12:19:00Z</cp:lastPrinted>
  <dcterms:created xsi:type="dcterms:W3CDTF">2009-01-30T05:36:00Z</dcterms:created>
  <dcterms:modified xsi:type="dcterms:W3CDTF">2014-12-05T10:10:00Z</dcterms:modified>
</cp:coreProperties>
</file>