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D5" w:rsidRDefault="000D5AD5" w:rsidP="000D5AD5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5AD5" w:rsidRDefault="008A3586" w:rsidP="000D5AD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8A35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0D5AD5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D5AD5" w:rsidRDefault="000D5AD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0D5AD5" w:rsidRDefault="000D5AD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0D5AD5" w:rsidRDefault="000D5AD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0D5AD5" w:rsidRDefault="000D5AD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152</w:t>
                        </w:r>
                      </w:p>
                      <w:p w:rsidR="000D5AD5" w:rsidRDefault="00634F5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="000D5AD5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 июля</w:t>
                        </w:r>
                      </w:p>
                      <w:p w:rsidR="000D5AD5" w:rsidRDefault="000D5AD5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0D5AD5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D5AD5" w:rsidRDefault="000D5AD5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0D5AD5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D5AD5" w:rsidRDefault="000D5AD5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0D5AD5" w:rsidRDefault="000D5AD5" w:rsidP="000D5AD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0D5AD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0D5AD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0D5AD5" w:rsidRDefault="000D5AD5" w:rsidP="000D5AD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0D5AD5" w:rsidRDefault="000D5AD5" w:rsidP="000D5AD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0D5AD5" w:rsidRDefault="000D5AD5" w:rsidP="000D5AD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0D5AD5" w:rsidRDefault="000D5AD5" w:rsidP="000D5AD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D5AD5" w:rsidRDefault="000D5AD5" w:rsidP="000D5AD5">
      <w:pPr>
        <w:jc w:val="center"/>
        <w:rPr>
          <w:sz w:val="8"/>
          <w:szCs w:val="8"/>
        </w:rPr>
      </w:pPr>
    </w:p>
    <w:p w:rsidR="000D5AD5" w:rsidRDefault="000D5AD5" w:rsidP="000D5AD5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D5AD5" w:rsidRDefault="000D5AD5" w:rsidP="000D5AD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0D5AD5" w:rsidRDefault="000D5AD5" w:rsidP="000D5AD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D5AD5" w:rsidRDefault="000D5AD5" w:rsidP="000D5AD5">
      <w:pPr>
        <w:pStyle w:val="21"/>
        <w:ind w:left="0"/>
        <w:jc w:val="center"/>
        <w:rPr>
          <w:sz w:val="8"/>
          <w:szCs w:val="8"/>
        </w:rPr>
      </w:pPr>
    </w:p>
    <w:p w:rsidR="000D5AD5" w:rsidRDefault="000D5AD5" w:rsidP="000D5AD5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D5AD5" w:rsidRDefault="000D5AD5" w:rsidP="000D5AD5">
      <w:pPr>
        <w:rPr>
          <w:rFonts w:cs="Tahoma"/>
          <w:sz w:val="26"/>
          <w:szCs w:val="26"/>
          <w:lang w:bidi="ru-RU"/>
        </w:rPr>
      </w:pP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>17 июля  2017 года</w:t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</w:r>
      <w:r w:rsidRPr="000D5AD5">
        <w:rPr>
          <w:sz w:val="20"/>
          <w:szCs w:val="20"/>
          <w:lang w:bidi="ru-RU"/>
        </w:rPr>
        <w:tab/>
        <w:t xml:space="preserve">                            </w:t>
      </w:r>
      <w:r w:rsidR="004D230F">
        <w:rPr>
          <w:sz w:val="20"/>
          <w:szCs w:val="20"/>
          <w:lang w:bidi="ru-RU"/>
        </w:rPr>
        <w:t xml:space="preserve">                        </w:t>
      </w:r>
      <w:r w:rsidRPr="000D5AD5">
        <w:rPr>
          <w:sz w:val="20"/>
          <w:szCs w:val="20"/>
          <w:lang w:bidi="ru-RU"/>
        </w:rPr>
        <w:t xml:space="preserve"> № 210 </w:t>
      </w:r>
    </w:p>
    <w:p w:rsidR="000D5AD5" w:rsidRPr="004D230F" w:rsidRDefault="000D5AD5" w:rsidP="000D5AD5">
      <w:pPr>
        <w:jc w:val="both"/>
        <w:rPr>
          <w:sz w:val="8"/>
          <w:szCs w:val="8"/>
          <w:lang w:bidi="ru-RU"/>
        </w:rPr>
      </w:pPr>
    </w:p>
    <w:p w:rsidR="000D5AD5" w:rsidRPr="000D5AD5" w:rsidRDefault="000D5AD5" w:rsidP="000D5AD5">
      <w:pPr>
        <w:jc w:val="both"/>
        <w:rPr>
          <w:sz w:val="20"/>
          <w:szCs w:val="20"/>
        </w:rPr>
      </w:pPr>
      <w:r w:rsidRPr="000D5AD5">
        <w:rPr>
          <w:sz w:val="20"/>
          <w:szCs w:val="20"/>
        </w:rPr>
        <w:t>О перечне помещений, специально отведенных</w:t>
      </w:r>
    </w:p>
    <w:p w:rsidR="000D5AD5" w:rsidRPr="000D5AD5" w:rsidRDefault="000D5AD5" w:rsidP="000D5AD5">
      <w:pPr>
        <w:jc w:val="both"/>
        <w:rPr>
          <w:sz w:val="20"/>
          <w:szCs w:val="20"/>
        </w:rPr>
      </w:pPr>
      <w:r w:rsidRPr="000D5AD5">
        <w:rPr>
          <w:sz w:val="20"/>
          <w:szCs w:val="20"/>
        </w:rPr>
        <w:t xml:space="preserve">мест на территории Кадыйского </w:t>
      </w:r>
      <w:proofErr w:type="gramStart"/>
      <w:r w:rsidRPr="000D5AD5">
        <w:rPr>
          <w:sz w:val="20"/>
          <w:szCs w:val="20"/>
        </w:rPr>
        <w:t>муниципального</w:t>
      </w:r>
      <w:proofErr w:type="gramEnd"/>
    </w:p>
    <w:p w:rsidR="000D5AD5" w:rsidRPr="000D5AD5" w:rsidRDefault="000D5AD5" w:rsidP="000D5AD5">
      <w:pPr>
        <w:jc w:val="both"/>
        <w:rPr>
          <w:sz w:val="20"/>
          <w:szCs w:val="20"/>
        </w:rPr>
      </w:pPr>
      <w:r w:rsidRPr="000D5AD5">
        <w:rPr>
          <w:sz w:val="20"/>
          <w:szCs w:val="20"/>
        </w:rPr>
        <w:t xml:space="preserve">района для проведения встреч депутатов </w:t>
      </w:r>
      <w:proofErr w:type="gramStart"/>
      <w:r w:rsidRPr="000D5AD5">
        <w:rPr>
          <w:sz w:val="20"/>
          <w:szCs w:val="20"/>
        </w:rPr>
        <w:t>Государственной</w:t>
      </w:r>
      <w:proofErr w:type="gramEnd"/>
    </w:p>
    <w:p w:rsidR="000D5AD5" w:rsidRPr="000D5AD5" w:rsidRDefault="000D5AD5" w:rsidP="000D5AD5">
      <w:pPr>
        <w:jc w:val="both"/>
        <w:rPr>
          <w:sz w:val="20"/>
          <w:szCs w:val="20"/>
        </w:rPr>
      </w:pPr>
      <w:r w:rsidRPr="000D5AD5">
        <w:rPr>
          <w:sz w:val="20"/>
          <w:szCs w:val="20"/>
        </w:rPr>
        <w:t xml:space="preserve">Думы Федерального Собрания Российской Федерации, </w:t>
      </w:r>
    </w:p>
    <w:p w:rsidR="000D5AD5" w:rsidRPr="000D5AD5" w:rsidRDefault="000D5AD5" w:rsidP="000D5AD5">
      <w:pPr>
        <w:jc w:val="both"/>
        <w:rPr>
          <w:sz w:val="20"/>
          <w:szCs w:val="20"/>
        </w:rPr>
      </w:pPr>
      <w:r w:rsidRPr="000D5AD5">
        <w:rPr>
          <w:sz w:val="20"/>
          <w:szCs w:val="20"/>
        </w:rPr>
        <w:t xml:space="preserve">Костромской областной Думы, представительных органов </w:t>
      </w: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</w:rPr>
        <w:t>местного самоуправления с избирателями</w:t>
      </w: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ab/>
        <w:t>В соответствии с требованиями статьи 40 Федерального закона от 06.10.2003г. №131-ФЗ «Об общих принципах организации местного самоуправления в Российской Федерации», статьи 8 Федерального закона от 8 мая 1994 года № 3-ФЗ «О статусе члена Совета Федерации и статусе депутата Государственной Думы Федерального Собрания Российской Федерации»</w:t>
      </w:r>
      <w:proofErr w:type="gramStart"/>
      <w:r w:rsidRPr="000D5AD5">
        <w:rPr>
          <w:sz w:val="20"/>
          <w:szCs w:val="20"/>
          <w:lang w:bidi="ru-RU"/>
        </w:rPr>
        <w:t>.</w:t>
      </w:r>
      <w:proofErr w:type="gramEnd"/>
      <w:r w:rsidRPr="000D5AD5">
        <w:rPr>
          <w:sz w:val="20"/>
          <w:szCs w:val="20"/>
          <w:lang w:bidi="ru-RU"/>
        </w:rPr>
        <w:t xml:space="preserve"> </w:t>
      </w:r>
      <w:proofErr w:type="gramStart"/>
      <w:r w:rsidRPr="000D5AD5">
        <w:rPr>
          <w:sz w:val="20"/>
          <w:szCs w:val="20"/>
          <w:lang w:bidi="ru-RU"/>
        </w:rPr>
        <w:t>р</w:t>
      </w:r>
      <w:proofErr w:type="gramEnd"/>
      <w:r w:rsidRPr="000D5AD5">
        <w:rPr>
          <w:sz w:val="20"/>
          <w:szCs w:val="20"/>
          <w:lang w:bidi="ru-RU"/>
        </w:rPr>
        <w:t>уководствуясь Уставом Кадыйского муниципального района, постановляю:</w:t>
      </w:r>
    </w:p>
    <w:p w:rsidR="000D5AD5" w:rsidRPr="000D5AD5" w:rsidRDefault="000D5AD5" w:rsidP="000D5AD5">
      <w:pPr>
        <w:numPr>
          <w:ilvl w:val="0"/>
          <w:numId w:val="1"/>
        </w:numPr>
        <w:ind w:left="0" w:firstLine="705"/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>Утвердить перечень помещений, специально отведенных мест на территории Кадыйского муниципального района для проведения встреч депутатов Государственной Думы Федерального Собрания Российской Федерации, Костромской областной Думы, представительных органов местного самоуправления с избирателями (прилагается)</w:t>
      </w:r>
    </w:p>
    <w:p w:rsidR="000D5AD5" w:rsidRPr="000D5AD5" w:rsidRDefault="000D5AD5" w:rsidP="000D5AD5">
      <w:pPr>
        <w:numPr>
          <w:ilvl w:val="0"/>
          <w:numId w:val="1"/>
        </w:numPr>
        <w:jc w:val="both"/>
        <w:rPr>
          <w:sz w:val="20"/>
          <w:szCs w:val="20"/>
          <w:lang w:bidi="ru-RU"/>
        </w:rPr>
      </w:pPr>
      <w:proofErr w:type="gramStart"/>
      <w:r w:rsidRPr="000D5AD5">
        <w:rPr>
          <w:sz w:val="20"/>
          <w:szCs w:val="20"/>
          <w:lang w:bidi="ru-RU"/>
        </w:rPr>
        <w:t>Контроль за</w:t>
      </w:r>
      <w:proofErr w:type="gramEnd"/>
      <w:r w:rsidRPr="000D5AD5">
        <w:rPr>
          <w:sz w:val="20"/>
          <w:szCs w:val="20"/>
          <w:lang w:bidi="ru-RU"/>
        </w:rPr>
        <w:t xml:space="preserve"> исполнением настоящего постановления  оставляю за собой.</w:t>
      </w:r>
    </w:p>
    <w:p w:rsidR="000D5AD5" w:rsidRPr="000D5AD5" w:rsidRDefault="000D5AD5" w:rsidP="000D5AD5">
      <w:pPr>
        <w:numPr>
          <w:ilvl w:val="0"/>
          <w:numId w:val="1"/>
        </w:numPr>
        <w:ind w:left="0" w:firstLine="705"/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>Настоящее постановление вступает в силу со дня его подписания и подлежит опубликованию.</w:t>
      </w: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>Глава администрации</w:t>
      </w:r>
    </w:p>
    <w:p w:rsidR="000D5AD5" w:rsidRPr="000D5AD5" w:rsidRDefault="000D5AD5" w:rsidP="000D5AD5">
      <w:pPr>
        <w:jc w:val="both"/>
        <w:rPr>
          <w:sz w:val="20"/>
          <w:szCs w:val="20"/>
          <w:lang w:bidi="ru-RU"/>
        </w:rPr>
      </w:pPr>
      <w:r w:rsidRPr="000D5AD5">
        <w:rPr>
          <w:sz w:val="20"/>
          <w:szCs w:val="20"/>
          <w:lang w:bidi="ru-RU"/>
        </w:rPr>
        <w:t>Кадыйского муниципального района В.В.Зайцев</w:t>
      </w:r>
    </w:p>
    <w:p w:rsidR="000D5AD5" w:rsidRPr="000D5AD5" w:rsidRDefault="000D5AD5" w:rsidP="000D5AD5">
      <w:pPr>
        <w:rPr>
          <w:sz w:val="20"/>
          <w:szCs w:val="20"/>
        </w:rPr>
      </w:pPr>
    </w:p>
    <w:p w:rsidR="000D5AD5" w:rsidRPr="000D5AD5" w:rsidRDefault="000D5AD5" w:rsidP="000D5AD5">
      <w:pPr>
        <w:tabs>
          <w:tab w:val="left" w:pos="0"/>
        </w:tabs>
        <w:jc w:val="right"/>
        <w:rPr>
          <w:rFonts w:eastAsia="Times New Roman"/>
          <w:bCs/>
          <w:sz w:val="20"/>
          <w:szCs w:val="20"/>
          <w:lang w:eastAsia="ar-SA"/>
        </w:rPr>
      </w:pPr>
      <w:r w:rsidRPr="000D5AD5">
        <w:rPr>
          <w:rFonts w:eastAsia="Times New Roman"/>
          <w:bCs/>
          <w:sz w:val="20"/>
          <w:szCs w:val="20"/>
          <w:lang w:eastAsia="ar-SA"/>
        </w:rPr>
        <w:t>Приложение</w:t>
      </w:r>
    </w:p>
    <w:p w:rsidR="000D5AD5" w:rsidRPr="000D5AD5" w:rsidRDefault="000D5AD5" w:rsidP="000D5AD5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r w:rsidRPr="000D5AD5">
        <w:rPr>
          <w:rFonts w:eastAsia="Times New Roman"/>
          <w:bCs/>
          <w:sz w:val="20"/>
          <w:szCs w:val="20"/>
          <w:lang w:eastAsia="ar-SA"/>
        </w:rPr>
        <w:t xml:space="preserve"> к</w:t>
      </w:r>
      <w:r w:rsidRPr="000D5AD5">
        <w:rPr>
          <w:rFonts w:eastAsia="Times New Roman"/>
          <w:sz w:val="20"/>
          <w:szCs w:val="20"/>
          <w:lang w:eastAsia="ar-SA"/>
        </w:rPr>
        <w:t xml:space="preserve"> постановлению  администрации Кадыйского района </w:t>
      </w:r>
    </w:p>
    <w:p w:rsidR="000D5AD5" w:rsidRPr="000D5AD5" w:rsidRDefault="000D5AD5" w:rsidP="000D5AD5">
      <w:pPr>
        <w:tabs>
          <w:tab w:val="left" w:pos="0"/>
        </w:tabs>
        <w:jc w:val="right"/>
        <w:rPr>
          <w:rFonts w:eastAsia="Times New Roman"/>
          <w:b/>
          <w:sz w:val="20"/>
          <w:szCs w:val="20"/>
          <w:lang w:eastAsia="ar-SA"/>
        </w:rPr>
      </w:pPr>
      <w:r w:rsidRPr="000D5AD5">
        <w:rPr>
          <w:rFonts w:eastAsia="Times New Roman"/>
          <w:sz w:val="20"/>
          <w:szCs w:val="20"/>
          <w:lang w:eastAsia="ar-SA"/>
        </w:rPr>
        <w:t>от «17»  июля 2017 года № 210</w:t>
      </w:r>
    </w:p>
    <w:p w:rsidR="000D5AD5" w:rsidRPr="000D5AD5" w:rsidRDefault="000D5AD5" w:rsidP="000D5AD5">
      <w:pPr>
        <w:tabs>
          <w:tab w:val="left" w:pos="0"/>
        </w:tabs>
        <w:spacing w:before="240" w:after="60"/>
        <w:jc w:val="center"/>
        <w:rPr>
          <w:rFonts w:eastAsia="Times New Roman"/>
          <w:sz w:val="20"/>
          <w:szCs w:val="20"/>
          <w:lang w:eastAsia="ar-SA"/>
        </w:rPr>
      </w:pPr>
      <w:r w:rsidRPr="000D5AD5">
        <w:rPr>
          <w:rFonts w:eastAsia="Times New Roman"/>
          <w:sz w:val="20"/>
          <w:szCs w:val="20"/>
          <w:lang w:eastAsia="ar-SA"/>
        </w:rPr>
        <w:t>ПЕРЕЧЕНЬ</w:t>
      </w:r>
    </w:p>
    <w:p w:rsidR="000D5AD5" w:rsidRPr="000D5AD5" w:rsidRDefault="000D5AD5" w:rsidP="000D5AD5">
      <w:pPr>
        <w:tabs>
          <w:tab w:val="left" w:pos="0"/>
        </w:tabs>
        <w:spacing w:before="240" w:after="60"/>
        <w:jc w:val="center"/>
        <w:rPr>
          <w:rFonts w:eastAsia="Times New Roman"/>
          <w:sz w:val="20"/>
          <w:szCs w:val="20"/>
          <w:lang w:eastAsia="ar-SA"/>
        </w:rPr>
      </w:pPr>
      <w:r w:rsidRPr="000D5AD5">
        <w:rPr>
          <w:rFonts w:eastAsia="Times New Roman"/>
          <w:sz w:val="20"/>
          <w:szCs w:val="20"/>
          <w:lang w:eastAsia="ar-SA"/>
        </w:rPr>
        <w:t>помещений, специально отведенных мест на территории Кадыйского муниципального района для проведения встреч депутатов Государственной Думы Федерального Собрания Российской Федерации, Костромской областной Думы, представительных органов местного самоуправления с избирателями</w:t>
      </w:r>
    </w:p>
    <w:tbl>
      <w:tblPr>
        <w:tblW w:w="10747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3"/>
        <w:gridCol w:w="6237"/>
        <w:gridCol w:w="3827"/>
      </w:tblGrid>
      <w:tr w:rsidR="000D5AD5" w:rsidRPr="000D5AD5" w:rsidTr="004D230F"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  <w:r w:rsidRPr="000D5AD5">
              <w:rPr>
                <w:rFonts w:eastAsia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Наименование помещения, специально отведенного места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Место расположения (адрес)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Столпинский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культуры» 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</w:t>
            </w:r>
            <w:proofErr w:type="gram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. Столпино,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ул. Центральная, д. 2</w:t>
            </w:r>
          </w:p>
        </w:tc>
      </w:tr>
      <w:tr w:rsidR="000D5AD5" w:rsidRPr="000D5AD5" w:rsidTr="004D230F">
        <w:trPr>
          <w:cantSplit/>
          <w:trHeight w:val="528"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0D5AD5">
            <w:pPr>
              <w:tabs>
                <w:tab w:val="left" w:pos="0"/>
              </w:tabs>
              <w:ind w:hanging="108"/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Столпинский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культуры»  филиал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Курдюмский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 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п. Новый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Курдюм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, ул. </w:t>
            </w:r>
            <w:proofErr w:type="gram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 д. 16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Зрительный зал МКУ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Завражный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СДК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с. Завражье, 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Советская</w:t>
            </w:r>
            <w:proofErr w:type="gram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д</w:t>
            </w:r>
            <w:proofErr w:type="gram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. 9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Лубянский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ДК»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Лубяны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 д. 48а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«Чернышевский СДК»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 с.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Чернышево</w:t>
            </w:r>
            <w:proofErr w:type="spellEnd"/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Центральная, д. 8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Н-Березовецкий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ДК»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п.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Н-Березовец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Клубная, д. 1б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Паньковский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культуры», филиал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Текунский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СДК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 п.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Текун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Клубная, д. 12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Паньковский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культуры»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Кадыйкий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район,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Паньково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Молодежная, д. 15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Паньковский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сельский дом культуры», филиал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Дубковский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СДК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Кадыйский район,  п. Дубки,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Полевая, д. 21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Вёшкинский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СДК»,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филиал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Котловский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  СДК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Котлово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ул. Советская, д. 10-а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Вёшкинский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СДК»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 п. Вёшка, 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Островская, д. 1-а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Екатеринкинский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СК»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Екатеринкино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Новая, д. 2</w:t>
            </w:r>
          </w:p>
        </w:tc>
      </w:tr>
      <w:tr w:rsidR="000D5AD5" w:rsidRPr="000D5AD5" w:rsidTr="004D230F">
        <w:trPr>
          <w:cantSplit/>
          <w:trHeight w:val="189"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Читальный зал в здании библиотеки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Иваньково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 д. 64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Екатеринкинский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СК», филиал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Низкусинский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СК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с.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Низкусь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Центральная, д. 21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Административное здание администрации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Селищенского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 д. Селище, 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Советская, д. 25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Марьинский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 СК»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 xml:space="preserve">Кадыйский район,  д. </w:t>
            </w:r>
            <w:proofErr w:type="spellStart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Марьино</w:t>
            </w:r>
            <w:proofErr w:type="spellEnd"/>
            <w:r w:rsidRPr="000D5AD5">
              <w:rPr>
                <w:rFonts w:eastAsia="Times New Roman"/>
                <w:sz w:val="20"/>
                <w:szCs w:val="20"/>
                <w:lang w:eastAsia="ar-SA"/>
              </w:rPr>
              <w:t>,</w:t>
            </w:r>
          </w:p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ул. Клубная, д. 1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Зрительный зал МКУ «Районный дом народного творчества и досуга»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п. Кадый,  ул. Центральная, д. 17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Читальный зал МКУ «Межпоселенческая центральная библиотека»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п. Кадый, ул. Новая, д. 3</w:t>
            </w:r>
          </w:p>
        </w:tc>
      </w:tr>
      <w:tr w:rsidR="000D5AD5" w:rsidRPr="000D5AD5" w:rsidTr="004D230F">
        <w:trPr>
          <w:cantSplit/>
        </w:trPr>
        <w:tc>
          <w:tcPr>
            <w:tcW w:w="683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Актовый зал ОГБУ «Кадыйский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0D5AD5" w:rsidRPr="000D5AD5" w:rsidRDefault="000D5AD5" w:rsidP="00B21EC2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  <w:lang w:eastAsia="ar-SA"/>
              </w:rPr>
            </w:pPr>
            <w:r w:rsidRPr="000D5AD5">
              <w:rPr>
                <w:rFonts w:eastAsia="Times New Roman"/>
                <w:sz w:val="20"/>
                <w:szCs w:val="20"/>
                <w:lang w:eastAsia="ar-SA"/>
              </w:rPr>
              <w:t>п. Кадый, ул. Лесная, д. 3</w:t>
            </w:r>
          </w:p>
        </w:tc>
      </w:tr>
    </w:tbl>
    <w:p w:rsidR="000D5AD5" w:rsidRPr="000D5AD5" w:rsidRDefault="000D5AD5" w:rsidP="000D5AD5">
      <w:pPr>
        <w:tabs>
          <w:tab w:val="left" w:pos="0"/>
        </w:tabs>
        <w:spacing w:before="240" w:after="60"/>
        <w:rPr>
          <w:rFonts w:eastAsia="Times New Roman"/>
          <w:sz w:val="20"/>
          <w:szCs w:val="20"/>
          <w:lang w:eastAsia="ar-SA"/>
        </w:rPr>
      </w:pPr>
    </w:p>
    <w:p w:rsidR="00F96991" w:rsidRPr="00F96991" w:rsidRDefault="00F96991" w:rsidP="00F96991">
      <w:pPr>
        <w:jc w:val="center"/>
        <w:rPr>
          <w:sz w:val="20"/>
          <w:szCs w:val="20"/>
        </w:rPr>
      </w:pPr>
      <w:r w:rsidRPr="00F96991">
        <w:rPr>
          <w:sz w:val="20"/>
          <w:szCs w:val="20"/>
        </w:rPr>
        <w:t>РОССИЙСКАЯ  ФЕДЕРАЦИЯ</w:t>
      </w:r>
    </w:p>
    <w:p w:rsidR="00F96991" w:rsidRPr="00F96991" w:rsidRDefault="00F96991" w:rsidP="00F96991">
      <w:pPr>
        <w:jc w:val="center"/>
        <w:rPr>
          <w:sz w:val="20"/>
          <w:szCs w:val="20"/>
        </w:rPr>
      </w:pPr>
      <w:r w:rsidRPr="00F96991">
        <w:rPr>
          <w:sz w:val="20"/>
          <w:szCs w:val="20"/>
        </w:rPr>
        <w:t>КОСТРОМСКАЯ ОБЛАСТЬ</w:t>
      </w:r>
    </w:p>
    <w:p w:rsidR="00F96991" w:rsidRPr="00F96991" w:rsidRDefault="00F96991" w:rsidP="00F96991">
      <w:pPr>
        <w:jc w:val="center"/>
        <w:rPr>
          <w:sz w:val="20"/>
          <w:szCs w:val="20"/>
        </w:rPr>
      </w:pPr>
      <w:r w:rsidRPr="00F96991">
        <w:rPr>
          <w:sz w:val="20"/>
          <w:szCs w:val="20"/>
        </w:rPr>
        <w:t>АДМИНИСТРАЦИЯ КАДЫЙСКОГО МУНИЦИПАЛЬНОГО РАЙОНА</w:t>
      </w:r>
    </w:p>
    <w:p w:rsidR="00F96991" w:rsidRPr="00F96991" w:rsidRDefault="00F96991" w:rsidP="00F96991">
      <w:pPr>
        <w:rPr>
          <w:sz w:val="20"/>
          <w:szCs w:val="20"/>
        </w:rPr>
      </w:pPr>
    </w:p>
    <w:p w:rsidR="00F96991" w:rsidRPr="00F96991" w:rsidRDefault="00F96991" w:rsidP="00F96991">
      <w:pPr>
        <w:rPr>
          <w:sz w:val="20"/>
          <w:szCs w:val="20"/>
        </w:rPr>
      </w:pPr>
    </w:p>
    <w:p w:rsidR="00F96991" w:rsidRPr="00F96991" w:rsidRDefault="00F96991" w:rsidP="00F96991">
      <w:pPr>
        <w:jc w:val="center"/>
        <w:rPr>
          <w:sz w:val="20"/>
          <w:szCs w:val="20"/>
        </w:rPr>
      </w:pPr>
      <w:r w:rsidRPr="00F96991">
        <w:rPr>
          <w:sz w:val="20"/>
          <w:szCs w:val="20"/>
        </w:rPr>
        <w:t>ПОСТАНОВЛЕНИЕ</w:t>
      </w:r>
    </w:p>
    <w:p w:rsidR="00F96991" w:rsidRPr="00F96991" w:rsidRDefault="00F96991" w:rsidP="00F96991">
      <w:pPr>
        <w:rPr>
          <w:sz w:val="20"/>
          <w:szCs w:val="20"/>
        </w:rPr>
      </w:pPr>
    </w:p>
    <w:p w:rsidR="00F96991" w:rsidRPr="00F96991" w:rsidRDefault="00F96991" w:rsidP="00F96991">
      <w:pPr>
        <w:rPr>
          <w:sz w:val="20"/>
          <w:szCs w:val="20"/>
          <w:u w:val="single"/>
        </w:rPr>
      </w:pPr>
      <w:r w:rsidRPr="00F96991">
        <w:rPr>
          <w:sz w:val="20"/>
          <w:szCs w:val="20"/>
        </w:rPr>
        <w:t xml:space="preserve">   «04»</w:t>
      </w:r>
      <w:r>
        <w:rPr>
          <w:sz w:val="20"/>
          <w:szCs w:val="20"/>
        </w:rPr>
        <w:t xml:space="preserve"> </w:t>
      </w:r>
      <w:r w:rsidRPr="00F96991">
        <w:rPr>
          <w:sz w:val="20"/>
          <w:szCs w:val="20"/>
        </w:rPr>
        <w:t xml:space="preserve">июля  2017 г.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Pr="00F96991">
        <w:rPr>
          <w:sz w:val="20"/>
          <w:szCs w:val="20"/>
        </w:rPr>
        <w:t>№  192</w:t>
      </w:r>
      <w:bookmarkStart w:id="0" w:name="_GoBack"/>
      <w:bookmarkEnd w:id="0"/>
    </w:p>
    <w:p w:rsidR="00F96991" w:rsidRPr="00F96991" w:rsidRDefault="00F96991" w:rsidP="00F96991">
      <w:pPr>
        <w:rPr>
          <w:sz w:val="8"/>
          <w:szCs w:val="8"/>
        </w:rPr>
      </w:pPr>
    </w:p>
    <w:p w:rsidR="00F96991" w:rsidRPr="00F96991" w:rsidRDefault="00F96991" w:rsidP="00F96991">
      <w:pPr>
        <w:rPr>
          <w:sz w:val="20"/>
          <w:szCs w:val="20"/>
        </w:rPr>
      </w:pPr>
      <w:r w:rsidRPr="00F96991">
        <w:rPr>
          <w:sz w:val="20"/>
          <w:szCs w:val="20"/>
        </w:rPr>
        <w:t xml:space="preserve">Об утверждении плана мероприятий на 2017-2020 годы  </w:t>
      </w:r>
    </w:p>
    <w:p w:rsidR="00F96991" w:rsidRPr="00F96991" w:rsidRDefault="00F96991" w:rsidP="00F96991">
      <w:pPr>
        <w:rPr>
          <w:sz w:val="20"/>
          <w:szCs w:val="20"/>
        </w:rPr>
      </w:pPr>
      <w:r w:rsidRPr="00F96991">
        <w:rPr>
          <w:sz w:val="20"/>
          <w:szCs w:val="20"/>
        </w:rPr>
        <w:t xml:space="preserve">по реализации первого этапа стратегии действий </w:t>
      </w:r>
    </w:p>
    <w:p w:rsidR="00F96991" w:rsidRPr="00F96991" w:rsidRDefault="00F96991" w:rsidP="00F96991">
      <w:pPr>
        <w:rPr>
          <w:sz w:val="20"/>
          <w:szCs w:val="20"/>
        </w:rPr>
      </w:pPr>
      <w:r w:rsidRPr="00F96991">
        <w:rPr>
          <w:sz w:val="20"/>
          <w:szCs w:val="20"/>
        </w:rPr>
        <w:t xml:space="preserve">в интересах граждан старшего поколения </w:t>
      </w:r>
    </w:p>
    <w:p w:rsidR="00F96991" w:rsidRPr="00F96991" w:rsidRDefault="00F96991" w:rsidP="00F96991">
      <w:pPr>
        <w:rPr>
          <w:sz w:val="20"/>
          <w:szCs w:val="20"/>
        </w:rPr>
      </w:pPr>
      <w:r w:rsidRPr="00F96991">
        <w:rPr>
          <w:sz w:val="20"/>
          <w:szCs w:val="20"/>
        </w:rPr>
        <w:t>в Кадыйском муниципальном районе</w:t>
      </w:r>
    </w:p>
    <w:p w:rsidR="00F96991" w:rsidRPr="00F96991" w:rsidRDefault="00F96991" w:rsidP="00F96991">
      <w:pPr>
        <w:rPr>
          <w:sz w:val="20"/>
          <w:szCs w:val="20"/>
        </w:rPr>
      </w:pPr>
    </w:p>
    <w:p w:rsidR="00F96991" w:rsidRPr="00F96991" w:rsidRDefault="00F96991" w:rsidP="00F96991">
      <w:pPr>
        <w:ind w:firstLine="708"/>
        <w:jc w:val="both"/>
        <w:rPr>
          <w:sz w:val="20"/>
          <w:szCs w:val="20"/>
        </w:rPr>
      </w:pPr>
      <w:r w:rsidRPr="00F96991">
        <w:rPr>
          <w:sz w:val="20"/>
          <w:szCs w:val="20"/>
        </w:rPr>
        <w:t>В целях реализации распоряжения Правительства Российской Федерации от 5 февраля 2016 года N 164-р "Об утверждении Стратегии действий в интересах граждан старшего поколения в Российской Федерации до 2025 года"</w:t>
      </w:r>
      <w:proofErr w:type="gramStart"/>
      <w:r w:rsidRPr="00F96991">
        <w:rPr>
          <w:sz w:val="20"/>
          <w:szCs w:val="20"/>
        </w:rPr>
        <w:t>,р</w:t>
      </w:r>
      <w:proofErr w:type="gramEnd"/>
      <w:r w:rsidRPr="00F96991">
        <w:rPr>
          <w:sz w:val="20"/>
          <w:szCs w:val="20"/>
        </w:rPr>
        <w:t>уководствуясь Уставом Кадыйского муниципального района, постановляю: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1.</w:t>
      </w:r>
      <w:r w:rsidRPr="00F96991">
        <w:rPr>
          <w:sz w:val="20"/>
          <w:szCs w:val="20"/>
        </w:rPr>
        <w:tab/>
        <w:t>Утвердить прилагаемый план мероприятий на 2017 - 2020 годы по реализации первого этапа стратегии действий в интересах граждан старшего поколения в Кадыйском муниципальном районе (далее - план мероприятий).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2.</w:t>
      </w:r>
      <w:r w:rsidRPr="00F96991">
        <w:rPr>
          <w:sz w:val="20"/>
          <w:szCs w:val="20"/>
        </w:rPr>
        <w:tab/>
        <w:t>Отделу по делам культуры, туризма, молодежи и спорта администрации Кадыйского муниципального района, отделу по экономике, имущественн</w:t>
      </w:r>
      <w:proofErr w:type="gramStart"/>
      <w:r w:rsidRPr="00F96991">
        <w:rPr>
          <w:sz w:val="20"/>
          <w:szCs w:val="20"/>
        </w:rPr>
        <w:t>о-</w:t>
      </w:r>
      <w:proofErr w:type="gramEnd"/>
      <w:r w:rsidRPr="00F96991">
        <w:rPr>
          <w:sz w:val="20"/>
          <w:szCs w:val="20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 муниципального района, отделу образования администрации Кадыйского муниципального района обеспечить представление информации о выполнении плана мероприятий ежегодно до 10 февраля, следующего за отчетным периодом.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3.</w:t>
      </w:r>
      <w:r w:rsidRPr="00F96991">
        <w:rPr>
          <w:sz w:val="20"/>
          <w:szCs w:val="20"/>
        </w:rPr>
        <w:tab/>
        <w:t xml:space="preserve">Рекомендовать главам поселений, руководителям ОГКУ "Центр занятости населения по </w:t>
      </w:r>
      <w:proofErr w:type="spellStart"/>
      <w:r w:rsidRPr="00F96991">
        <w:rPr>
          <w:sz w:val="20"/>
          <w:szCs w:val="20"/>
        </w:rPr>
        <w:t>Кадыйскому</w:t>
      </w:r>
      <w:proofErr w:type="spellEnd"/>
      <w:r w:rsidRPr="00F96991">
        <w:rPr>
          <w:sz w:val="20"/>
          <w:szCs w:val="20"/>
        </w:rPr>
        <w:t xml:space="preserve"> району"</w:t>
      </w:r>
      <w:proofErr w:type="gramStart"/>
      <w:r w:rsidRPr="00F96991">
        <w:rPr>
          <w:sz w:val="20"/>
          <w:szCs w:val="20"/>
        </w:rPr>
        <w:t>,О</w:t>
      </w:r>
      <w:proofErr w:type="gramEnd"/>
      <w:r w:rsidRPr="00F96991">
        <w:rPr>
          <w:sz w:val="20"/>
          <w:szCs w:val="20"/>
        </w:rPr>
        <w:t xml:space="preserve">ГБУЗ </w:t>
      </w:r>
      <w:proofErr w:type="spellStart"/>
      <w:r w:rsidRPr="00F96991">
        <w:rPr>
          <w:sz w:val="20"/>
          <w:szCs w:val="20"/>
        </w:rPr>
        <w:t>Кадыйская</w:t>
      </w:r>
      <w:proofErr w:type="spellEnd"/>
      <w:r w:rsidRPr="00F96991">
        <w:rPr>
          <w:sz w:val="20"/>
          <w:szCs w:val="20"/>
        </w:rPr>
        <w:t xml:space="preserve"> РБ,ОГБУ "Кадыйский комплексный центр социального обслуживания населения", ОГБУ Редакция газеты «Родной край»,ОГКУ «МФЦ Кадыйского МР КО»обеспечить представление информации о выполнении плана мероприятий ежегодно до 10 февраля, следующего за отчетным периодом.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 xml:space="preserve">4.     </w:t>
      </w:r>
      <w:proofErr w:type="gramStart"/>
      <w:r w:rsidRPr="00F96991">
        <w:rPr>
          <w:sz w:val="20"/>
          <w:szCs w:val="20"/>
        </w:rPr>
        <w:t>Контроль за</w:t>
      </w:r>
      <w:proofErr w:type="gramEnd"/>
      <w:r w:rsidRPr="00F96991">
        <w:rPr>
          <w:sz w:val="20"/>
          <w:szCs w:val="20"/>
        </w:rPr>
        <w:t xml:space="preserve"> исполнением настоящего постановления возложить на  заместителя главы администрации муниципального района по социально-экономическим вопросам.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5.    Настоящее постановление вступает в силу со дня его подписания и подлежит опубликованию.</w:t>
      </w:r>
    </w:p>
    <w:p w:rsidR="00F96991" w:rsidRPr="00F96991" w:rsidRDefault="00F96991" w:rsidP="00F96991">
      <w:pPr>
        <w:jc w:val="both"/>
        <w:rPr>
          <w:sz w:val="8"/>
          <w:szCs w:val="8"/>
        </w:rPr>
      </w:pPr>
    </w:p>
    <w:p w:rsidR="00F96991" w:rsidRPr="00F96991" w:rsidRDefault="00F96991" w:rsidP="00F96991">
      <w:pPr>
        <w:tabs>
          <w:tab w:val="left" w:pos="765"/>
        </w:tabs>
        <w:ind w:left="45"/>
        <w:jc w:val="both"/>
        <w:rPr>
          <w:sz w:val="20"/>
          <w:szCs w:val="20"/>
        </w:rPr>
      </w:pP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Глава администрации</w:t>
      </w:r>
    </w:p>
    <w:p w:rsidR="00F96991" w:rsidRPr="00F96991" w:rsidRDefault="00F96991" w:rsidP="00F96991">
      <w:pPr>
        <w:jc w:val="both"/>
        <w:rPr>
          <w:sz w:val="20"/>
          <w:szCs w:val="20"/>
        </w:rPr>
      </w:pPr>
      <w:r w:rsidRPr="00F96991">
        <w:rPr>
          <w:sz w:val="20"/>
          <w:szCs w:val="20"/>
        </w:rPr>
        <w:t>Кадыйского муниципальног</w:t>
      </w:r>
      <w:r>
        <w:rPr>
          <w:sz w:val="20"/>
          <w:szCs w:val="20"/>
        </w:rPr>
        <w:t>о района</w:t>
      </w:r>
      <w:r w:rsidRPr="00F96991">
        <w:rPr>
          <w:sz w:val="20"/>
          <w:szCs w:val="20"/>
        </w:rPr>
        <w:t xml:space="preserve">  В.В. Зайцев</w:t>
      </w:r>
    </w:p>
    <w:p w:rsidR="00F96991" w:rsidRPr="00F96991" w:rsidRDefault="00F96991" w:rsidP="00F96991">
      <w:pPr>
        <w:jc w:val="center"/>
        <w:rPr>
          <w:sz w:val="20"/>
          <w:szCs w:val="20"/>
        </w:rPr>
      </w:pPr>
    </w:p>
    <w:p w:rsidR="000D5AD5" w:rsidRPr="00F96991" w:rsidRDefault="000D5AD5" w:rsidP="000D5AD5">
      <w:pPr>
        <w:tabs>
          <w:tab w:val="left" w:pos="0"/>
        </w:tabs>
        <w:spacing w:before="240" w:after="60"/>
        <w:rPr>
          <w:rFonts w:eastAsia="Times New Roman"/>
          <w:sz w:val="20"/>
          <w:szCs w:val="20"/>
          <w:lang w:eastAsia="ar-SA"/>
        </w:rPr>
      </w:pPr>
    </w:p>
    <w:p w:rsidR="000D5AD5" w:rsidRPr="00F96991" w:rsidRDefault="000D5AD5" w:rsidP="000D5AD5">
      <w:pPr>
        <w:tabs>
          <w:tab w:val="left" w:pos="0"/>
        </w:tabs>
        <w:spacing w:before="240" w:after="60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 xml:space="preserve"> </w:t>
      </w:r>
    </w:p>
    <w:p w:rsidR="00F96991" w:rsidRDefault="00F96991" w:rsidP="00F96991">
      <w:pPr>
        <w:autoSpaceDE w:val="0"/>
        <w:rPr>
          <w:rFonts w:eastAsia="Times New Roman"/>
          <w:sz w:val="20"/>
          <w:szCs w:val="20"/>
          <w:lang w:eastAsia="ar-SA"/>
        </w:rPr>
        <w:sectPr w:rsidR="00F96991" w:rsidSect="004D230F">
          <w:pgSz w:w="11906" w:h="16838"/>
          <w:pgMar w:top="284" w:right="424" w:bottom="1134" w:left="851" w:header="708" w:footer="708" w:gutter="0"/>
          <w:cols w:space="708"/>
          <w:docGrid w:linePitch="360"/>
        </w:sectPr>
      </w:pPr>
    </w:p>
    <w:p w:rsidR="00F96991" w:rsidRPr="00F96991" w:rsidRDefault="00F96991" w:rsidP="00F96991">
      <w:pPr>
        <w:autoSpaceDE w:val="0"/>
        <w:jc w:val="right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lastRenderedPageBreak/>
        <w:t xml:space="preserve">                     Приложение</w:t>
      </w:r>
    </w:p>
    <w:p w:rsidR="00F96991" w:rsidRPr="00F96991" w:rsidRDefault="00F96991" w:rsidP="00F96991">
      <w:pPr>
        <w:keepNext/>
        <w:numPr>
          <w:ilvl w:val="1"/>
          <w:numId w:val="0"/>
        </w:numPr>
        <w:tabs>
          <w:tab w:val="num" w:pos="576"/>
        </w:tabs>
        <w:autoSpaceDE w:val="0"/>
        <w:ind w:left="576" w:hanging="576"/>
        <w:jc w:val="right"/>
        <w:outlineLvl w:val="1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Утверждено</w:t>
      </w:r>
    </w:p>
    <w:p w:rsidR="00F96991" w:rsidRPr="00F96991" w:rsidRDefault="00F96991" w:rsidP="00F96991">
      <w:pPr>
        <w:numPr>
          <w:ilvl w:val="0"/>
          <w:numId w:val="2"/>
        </w:numPr>
        <w:autoSpaceDE w:val="0"/>
        <w:jc w:val="right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>постановлением администрации</w:t>
      </w:r>
    </w:p>
    <w:p w:rsidR="00F96991" w:rsidRPr="00F96991" w:rsidRDefault="00F96991" w:rsidP="00F96991">
      <w:pPr>
        <w:numPr>
          <w:ilvl w:val="0"/>
          <w:numId w:val="2"/>
        </w:numPr>
        <w:autoSpaceDE w:val="0"/>
        <w:jc w:val="right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>Кадыйского муниципального района</w:t>
      </w:r>
    </w:p>
    <w:p w:rsidR="00F96991" w:rsidRPr="00F96991" w:rsidRDefault="00F96991" w:rsidP="00F96991">
      <w:pPr>
        <w:numPr>
          <w:ilvl w:val="0"/>
          <w:numId w:val="2"/>
        </w:numPr>
        <w:autoSpaceDE w:val="0"/>
        <w:jc w:val="right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>Костромской области</w:t>
      </w:r>
    </w:p>
    <w:p w:rsidR="00F96991" w:rsidRPr="00F96991" w:rsidRDefault="00F96991" w:rsidP="00F96991">
      <w:pPr>
        <w:autoSpaceDE w:val="0"/>
        <w:ind w:left="9636" w:firstLine="276"/>
        <w:jc w:val="center"/>
        <w:rPr>
          <w:rFonts w:eastAsia="Times New Roman"/>
          <w:sz w:val="20"/>
          <w:szCs w:val="20"/>
          <w:lang w:eastAsia="ar-SA"/>
        </w:rPr>
      </w:pPr>
      <w:r w:rsidRPr="00F96991">
        <w:rPr>
          <w:rFonts w:eastAsia="Times New Roman"/>
          <w:sz w:val="20"/>
          <w:szCs w:val="20"/>
          <w:lang w:eastAsia="ar-SA"/>
        </w:rPr>
        <w:t xml:space="preserve">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</w:t>
      </w:r>
      <w:r w:rsidRPr="00F96991">
        <w:rPr>
          <w:rFonts w:eastAsia="Times New Roman"/>
          <w:sz w:val="20"/>
          <w:szCs w:val="20"/>
          <w:lang w:eastAsia="ar-SA"/>
        </w:rPr>
        <w:t xml:space="preserve">  от «04»  июля  </w:t>
      </w:r>
      <w:smartTag w:uri="urn:schemas-microsoft-com:office:smarttags" w:element="metricconverter">
        <w:smartTagPr>
          <w:attr w:name="ProductID" w:val="2017 г"/>
        </w:smartTagPr>
        <w:r w:rsidRPr="00F96991">
          <w:rPr>
            <w:rFonts w:eastAsia="Times New Roman"/>
            <w:sz w:val="20"/>
            <w:szCs w:val="20"/>
            <w:lang w:eastAsia="ar-SA"/>
          </w:rPr>
          <w:t>2017 г</w:t>
        </w:r>
      </w:smartTag>
      <w:r w:rsidRPr="00F96991">
        <w:rPr>
          <w:rFonts w:eastAsia="Times New Roman"/>
          <w:sz w:val="20"/>
          <w:szCs w:val="20"/>
          <w:lang w:eastAsia="ar-SA"/>
        </w:rPr>
        <w:t>. № 192</w:t>
      </w:r>
    </w:p>
    <w:p w:rsidR="00F96991" w:rsidRPr="00F96991" w:rsidRDefault="00F96991" w:rsidP="00F96991">
      <w:pPr>
        <w:rPr>
          <w:rFonts w:eastAsia="Calibri"/>
          <w:sz w:val="20"/>
          <w:szCs w:val="20"/>
          <w:lang w:eastAsia="ar-SA"/>
        </w:rPr>
      </w:pPr>
    </w:p>
    <w:p w:rsidR="00F96991" w:rsidRPr="00F96991" w:rsidRDefault="00F96991" w:rsidP="00F96991">
      <w:pPr>
        <w:rPr>
          <w:rFonts w:eastAsia="Calibri"/>
          <w:sz w:val="20"/>
          <w:szCs w:val="20"/>
          <w:lang w:eastAsia="ar-SA"/>
        </w:rPr>
      </w:pPr>
    </w:p>
    <w:p w:rsidR="00F96991" w:rsidRPr="00F96991" w:rsidRDefault="00F96991" w:rsidP="00F96991">
      <w:pPr>
        <w:jc w:val="center"/>
        <w:rPr>
          <w:rFonts w:eastAsia="Calibri"/>
          <w:b/>
          <w:sz w:val="20"/>
          <w:szCs w:val="20"/>
          <w:lang w:eastAsia="ar-SA"/>
        </w:rPr>
      </w:pPr>
      <w:r w:rsidRPr="00F96991">
        <w:rPr>
          <w:rFonts w:eastAsia="Calibri"/>
          <w:b/>
          <w:sz w:val="20"/>
          <w:szCs w:val="20"/>
          <w:lang w:eastAsia="ar-SA"/>
        </w:rPr>
        <w:t>План</w:t>
      </w:r>
    </w:p>
    <w:p w:rsidR="00F96991" w:rsidRPr="00F96991" w:rsidRDefault="00F96991" w:rsidP="00F96991">
      <w:pPr>
        <w:jc w:val="center"/>
        <w:rPr>
          <w:rFonts w:eastAsia="Calibri"/>
          <w:b/>
          <w:sz w:val="20"/>
          <w:szCs w:val="20"/>
          <w:lang w:eastAsia="ar-SA"/>
        </w:rPr>
      </w:pPr>
      <w:r w:rsidRPr="00F96991">
        <w:rPr>
          <w:rFonts w:eastAsia="Calibri"/>
          <w:b/>
          <w:sz w:val="20"/>
          <w:szCs w:val="20"/>
          <w:lang w:eastAsia="ar-SA"/>
        </w:rPr>
        <w:t xml:space="preserve">мероприятий на 2017-2020 годы по реализации первого этапа стратегии действий </w:t>
      </w:r>
    </w:p>
    <w:p w:rsidR="00F96991" w:rsidRPr="00F96991" w:rsidRDefault="00F96991" w:rsidP="00F96991">
      <w:pPr>
        <w:jc w:val="center"/>
        <w:rPr>
          <w:rFonts w:eastAsia="Calibri"/>
          <w:sz w:val="20"/>
          <w:szCs w:val="20"/>
          <w:lang w:eastAsia="ar-SA"/>
        </w:rPr>
      </w:pPr>
      <w:r w:rsidRPr="00F96991">
        <w:rPr>
          <w:rFonts w:eastAsia="Calibri"/>
          <w:b/>
          <w:sz w:val="20"/>
          <w:szCs w:val="20"/>
          <w:lang w:eastAsia="ar-SA"/>
        </w:rPr>
        <w:t>в интересах граждан старшего поколения в Кадыйском муниципальном районе</w:t>
      </w:r>
    </w:p>
    <w:tbl>
      <w:tblPr>
        <w:tblW w:w="15317" w:type="dxa"/>
        <w:tblInd w:w="-441" w:type="dxa"/>
        <w:tblLayout w:type="fixed"/>
        <w:tblLook w:val="0000"/>
      </w:tblPr>
      <w:tblGrid>
        <w:gridCol w:w="549"/>
        <w:gridCol w:w="6379"/>
        <w:gridCol w:w="142"/>
        <w:gridCol w:w="1953"/>
        <w:gridCol w:w="1941"/>
        <w:gridCol w:w="4353"/>
      </w:tblGrid>
      <w:tr w:rsidR="00F96991" w:rsidRPr="00F96991" w:rsidTr="004B146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F96991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96991">
              <w:rPr>
                <w:rFonts w:eastAsia="Calibri"/>
                <w:sz w:val="20"/>
                <w:szCs w:val="20"/>
                <w:lang w:eastAsia="ar-SA"/>
              </w:rPr>
              <w:t>/</w:t>
            </w:r>
            <w:proofErr w:type="spellStart"/>
            <w:r w:rsidRPr="00F96991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Сроки (периодичность)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Количественные показатели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Ответственные исполнители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F96991">
            <w:pPr>
              <w:numPr>
                <w:ilvl w:val="1"/>
                <w:numId w:val="3"/>
              </w:num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Мероприятия, направленные на финансовое обеспечение граждан старшего поколения и стимулирование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их занятости</w:t>
            </w:r>
          </w:p>
        </w:tc>
      </w:tr>
      <w:tr w:rsidR="00F96991" w:rsidRPr="00F96991" w:rsidTr="004B146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Организация и проведение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стремящимся возобновить трудовую деятельность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2017 год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2018 год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2019 год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чел.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 xml:space="preserve">ОГКУ "Центр занятости населения по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Кадыйскому</w:t>
            </w:r>
            <w:proofErr w:type="spellEnd"/>
            <w:r w:rsidR="0007639C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району"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Оказание государственной услуги по оказанию содействия в поиске подходящей работы гражданам, которым в соответствии с законодательством Российской Федерации назначена страховая пенсия по старости, стремящимся возобновить трудовую деятельность, по заявкам работодателей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 xml:space="preserve">ОГКУ "Центр занятости населения по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Кадыйскому</w:t>
            </w:r>
            <w:proofErr w:type="spellEnd"/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 xml:space="preserve"> району""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bCs/>
                <w:sz w:val="20"/>
                <w:szCs w:val="20"/>
                <w:lang w:val="en-US" w:eastAsia="ar-SA"/>
              </w:rPr>
              <w:t>II</w:t>
            </w:r>
            <w:r w:rsidRPr="00F96991">
              <w:rPr>
                <w:rFonts w:eastAsia="Calibri"/>
                <w:bCs/>
                <w:sz w:val="20"/>
                <w:szCs w:val="20"/>
                <w:lang w:eastAsia="ar-SA"/>
              </w:rPr>
              <w:t>. Мероприятия, направленные на совершенствование системы охраны здоровья граждан старшего поколения, развитие медицинской помощи по профилю «гериатрия», включая подготовку соответствующих специалистов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Проведение диспансеризации граждан старшего поколения: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2017 год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2018 год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2019 год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2020 год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tabs>
                <w:tab w:val="left" w:pos="525"/>
                <w:tab w:val="center" w:pos="862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ab/>
              <w:t>200 чел;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  200 чел.;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  210 чел.;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  215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ОГБУЗ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Кадыйская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РБ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Повышение информированности граждан по вопросам охраны здоровья старшего поколения.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Распространение информационных материалов о профилактике заболеваний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январь 2018 года далее до 2020 года 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Бюллетени: 10 – сахарный диабет, 10 – острый коронарный синдром, 10– острые нарушения мозгового кровообращения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 xml:space="preserve">ОГБУЗ </w:t>
            </w:r>
            <w:proofErr w:type="spellStart"/>
            <w:r w:rsidRPr="00F96991">
              <w:rPr>
                <w:sz w:val="20"/>
                <w:szCs w:val="20"/>
              </w:rPr>
              <w:t>Кадыйская</w:t>
            </w:r>
            <w:proofErr w:type="spellEnd"/>
            <w:r w:rsidRPr="00F96991">
              <w:rPr>
                <w:sz w:val="20"/>
                <w:szCs w:val="20"/>
              </w:rPr>
              <w:t xml:space="preserve"> РБ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Проведение «Дня здоровья» для пожилых граждан в рамках празднования «Дня пожилого человека»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7 апреля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октября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350 чел. в год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 xml:space="preserve">ОГБУЗ </w:t>
            </w:r>
            <w:proofErr w:type="spellStart"/>
            <w:r w:rsidRPr="00F96991">
              <w:rPr>
                <w:sz w:val="20"/>
                <w:szCs w:val="20"/>
              </w:rPr>
              <w:t>Кадыйская</w:t>
            </w:r>
            <w:proofErr w:type="spellEnd"/>
            <w:r w:rsidRPr="00F96991">
              <w:rPr>
                <w:sz w:val="20"/>
                <w:szCs w:val="20"/>
              </w:rPr>
              <w:t xml:space="preserve"> РБ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I</w:t>
            </w:r>
            <w:r w:rsidRPr="00F96991">
              <w:rPr>
                <w:rFonts w:eastAsia="Times New Roman"/>
                <w:sz w:val="20"/>
                <w:szCs w:val="20"/>
                <w:lang w:val="en-US" w:eastAsia="ar-SA"/>
              </w:rPr>
              <w:t>II</w:t>
            </w: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. Мероприятия, направленные на совершенствование обеспечения доступа граждан старшего поколения к информационным и образовательным ресурсам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Реализация социального проекта «Учиться никогда не поздно» по обучению граждан старшего поколения </w:t>
            </w: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компьютерной, правовой и финансовой грамотности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8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Областное государственное бюджетное учреждение "Кадыйский комплексный центр социального обслуживания населения"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Изготовление и размещение на информационных стендах материалов о преимуществах предоставления государственных и муниципальных услуг в электронной форме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публикация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Администрация Кадыйского муниципального района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Администрации сельских поселений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Изготовление и размещение на официальном сайте Кадыйского муниципального района материалов о преимуществах предоставления государственных и муниципальных услуг в электронной форме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публикация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Администрация Кадыйского муниципального района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Размещение в средствах массовой информации материалов о преимуществах предоставления государственных и муниципальных услуг в электронной форме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публикация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shd w:val="clear" w:color="auto" w:fill="FFFFFF"/>
                <w:lang w:eastAsia="ar-SA"/>
              </w:rPr>
              <w:t>ОГБУ Редакция газеты «Родной край»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Администрация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Информационное сопровождение мероприятий плана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tabs>
                <w:tab w:val="center" w:pos="862"/>
              </w:tabs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ab/>
              <w:t>1 публикация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ОГБУ Редакция газеты «Родной край»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Организация рубрики в СМИ «Мои года — мое богатство» (формирование образа благополучного старения в России, формирование уважительного отношения к гражданам старшего поколения)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07639C">
            <w:pPr>
              <w:tabs>
                <w:tab w:val="left" w:pos="225"/>
                <w:tab w:val="center" w:pos="868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Ежеквартально в течение всего периода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публикация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ОГБУ Редакция газеты «Родной край»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Создание в печатных и электронных СМИ рубрики «Золотой возраст» (вопросы трудоустройства, сохранения здоровья, активной жизненной позиции, социальной активности, образования, компьютерной и правовой грамотности, организации отдыха и другие)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ежеквартально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1 публикация 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ОГБУ Редакция газеты «Родной край»</w:t>
            </w:r>
          </w:p>
        </w:tc>
      </w:tr>
      <w:tr w:rsidR="00F96991" w:rsidRPr="00F96991" w:rsidTr="00F96991">
        <w:trPr>
          <w:trHeight w:val="465"/>
        </w:trPr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IV. Мероприятия, направленные на формирование условий для организации досуга граждан старшего поколения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Вовлечение граждан старшего поколения в культурные процессы: приглашение пенсионеров на благотворительные спектакли, концерты, выставки, киносеансы в новогодние, пасхальные, рождественские праздники; организация и проведение благотворительных культурных программ, приуроченных к празднованию знаменательных событий и памятных дат: 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2017 год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2018 год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2019 год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(посещений)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1796 чел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1828 чел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1845 чел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1887 чел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Организация туристических поездок по туристским маршрутам в Кадыйском районе, разработанным с учетом </w:t>
            </w:r>
            <w:proofErr w:type="gram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специфики организации отдыха граждан старшего поколения</w:t>
            </w:r>
            <w:proofErr w:type="gram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07639C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88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</w:tr>
      <w:tr w:rsidR="00F96991" w:rsidRPr="00F96991" w:rsidTr="00F96991">
        <w:trPr>
          <w:trHeight w:val="701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8 мероприятий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Организация групповых занятий по физической культуре. Предоставление спортивных объектов для занятий, проводимых для граждан старшего поколения.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560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Реализация мероприятий по внедрению Всероссийского физкультурно-оздоровительного комплекса «Готов к труду и обороне» (ГТО) среди граждан старшего поколения.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Прием норм ГТО на базе центра тестирования.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акций, приуроченных к празднованию Дня Победы в Великой Отечественной войне 1941-1945 годов («День Победы», «Дерево Победы», «Дорога к обелиску», «Свеча памяти», «Бессмертный полк», «Георгиевская ленточка»)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tabs>
                <w:tab w:val="left" w:pos="375"/>
                <w:tab w:val="center" w:pos="862"/>
              </w:tabs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ab/>
              <w:t>3350 чел.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Отдел по делам культуры, туризма, молодежи и спорта администрации Кадыйского муниципального района Отдел образования администрации Кадыйского муниципального района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Администрация Кадыйского муниципального района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bCs/>
                <w:sz w:val="20"/>
                <w:szCs w:val="20"/>
                <w:lang w:val="en-US" w:eastAsia="ar-SA"/>
              </w:rPr>
              <w:t>V</w:t>
            </w:r>
            <w:r w:rsidRPr="00F96991">
              <w:rPr>
                <w:rFonts w:eastAsia="Calibri"/>
                <w:bCs/>
                <w:sz w:val="20"/>
                <w:szCs w:val="20"/>
                <w:lang w:eastAsia="ar-SA"/>
              </w:rPr>
              <w:t>. Мероприятия, направленные на развитие современных форм социального обслуживания, рынка социальных услуг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Организация взаимодействия между организациями здравоохранения, аптечными организациями и учреждениями социального обслуживания  населения по обеспечению граждан пожилого возраста лекарственными препаратами, назначенными им по медицинским показаниям, в том числе с доставкой на дом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20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ОГБУЗ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Кадыйская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РБ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MS Mincho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Проведение подомовых обходов по выявлению лиц (по категориям), нуждающихся в доставке на дом лекарственных препаратов, назначенных им по медицинским показаниям врачом (фельдшером), с учетом индивидуальных критериев нуждаемости и степени самообслуживания</w:t>
            </w:r>
            <w:r w:rsidRPr="00F96991">
              <w:rPr>
                <w:rFonts w:eastAsia="MS Minch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86 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Развитие современных технологий  социального обслуживания населения: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библиотерапия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, музыкотерапия,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арт-терапия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театротерапия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сказкотерапия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мемуаротерапия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изотерапия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и другие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26 технологий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Проведение подомовых обходов граждан старшего поколения, достигших возраста 70 лет, в целях информирования о предоставлении мер социальной поддержки и оказания социальных услуг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в течение 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6991">
                <w:rPr>
                  <w:rFonts w:eastAsia="Calibri"/>
                  <w:sz w:val="20"/>
                  <w:szCs w:val="20"/>
                  <w:lang w:eastAsia="ar-SA"/>
                </w:rPr>
                <w:t>2018 г</w:t>
              </w:r>
            </w:smartTag>
            <w:r w:rsidRPr="00F96991">
              <w:rPr>
                <w:rFonts w:eastAsia="Calibri"/>
                <w:sz w:val="20"/>
                <w:szCs w:val="20"/>
                <w:lang w:eastAsia="ar-SA"/>
              </w:rPr>
              <w:t>.г.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648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Развитие альтернативных (нестационарных) форм ухода за гражданами пожилого возраста. Поддержка семей, ухаживающих за гражданами пожилого возраста без помощи социальных служб «Приемная семья для пожилого человека»: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2017 год - 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2018 год -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Default="00F96991" w:rsidP="004B1465">
            <w:pPr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tabs>
                <w:tab w:val="left" w:pos="405"/>
                <w:tab w:val="center" w:pos="862"/>
              </w:tabs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ab/>
            </w:r>
            <w:r w:rsidRPr="00F96991">
              <w:rPr>
                <w:rFonts w:eastAsia="Calibri"/>
                <w:sz w:val="20"/>
                <w:szCs w:val="20"/>
                <w:lang w:eastAsia="ar-SA"/>
              </w:rPr>
              <w:tab/>
              <w:t>0 семей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 семья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sz w:val="20"/>
                <w:szCs w:val="20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val="en-US" w:eastAsia="ar-SA"/>
              </w:rPr>
              <w:t>VI</w:t>
            </w:r>
            <w:r w:rsidRPr="00F96991">
              <w:rPr>
                <w:rFonts w:eastAsia="Calibri"/>
                <w:sz w:val="20"/>
                <w:szCs w:val="20"/>
                <w:lang w:eastAsia="ar-SA"/>
              </w:rPr>
              <w:t>. Мероприятия, направленные на стимулирование производства товаров и оказание услуг в целях удовлетворения потребности граждан старшего поколения</w:t>
            </w:r>
          </w:p>
        </w:tc>
      </w:tr>
      <w:tr w:rsidR="00F96991" w:rsidRPr="00F96991" w:rsidTr="004B1465">
        <w:trPr>
          <w:trHeight w:val="1692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Развитие нестационарной и мобильной торговли, в том числе в труднодоступных и удаленных местностях: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количество нестационарных и мобильных торговых объектов: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2017 год - 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2018 год - 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2019 год - 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2020 год - </w:t>
            </w:r>
          </w:p>
          <w:p w:rsidR="00F96991" w:rsidRPr="00F96991" w:rsidRDefault="00F96991" w:rsidP="004B1465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в течение всего периода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 ед.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 ед.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4 ед.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4 ед.</w:t>
            </w:r>
          </w:p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Calibri"/>
                <w:color w:val="C00000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Отдел по экономике, имущественн</w:t>
            </w:r>
            <w:proofErr w:type="gramStart"/>
            <w:r w:rsidRPr="00F96991">
              <w:rPr>
                <w:rFonts w:eastAsia="Calibri"/>
                <w:sz w:val="20"/>
                <w:szCs w:val="20"/>
                <w:lang w:eastAsia="ar-SA"/>
              </w:rPr>
              <w:t>о-</w:t>
            </w:r>
            <w:proofErr w:type="gramEnd"/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 земельным отношениям, </w:t>
            </w:r>
            <w:proofErr w:type="spellStart"/>
            <w:r w:rsidRPr="00F96991">
              <w:rPr>
                <w:rFonts w:eastAsia="Calibri"/>
                <w:sz w:val="20"/>
                <w:szCs w:val="20"/>
                <w:lang w:eastAsia="ar-SA"/>
              </w:rPr>
              <w:t>размещениюмуниципального</w:t>
            </w:r>
            <w:proofErr w:type="spellEnd"/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 заказа, ценообразованию, предпринимательству и защите прав потребителей администрации Кадыйского  муниципального района</w:t>
            </w:r>
          </w:p>
        </w:tc>
      </w:tr>
      <w:tr w:rsidR="00F96991" w:rsidRPr="00F96991" w:rsidTr="004B1465">
        <w:tc>
          <w:tcPr>
            <w:tcW w:w="15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val="en-US" w:eastAsia="ar-SA"/>
              </w:rPr>
              <w:t>VII</w:t>
            </w:r>
            <w:r w:rsidRPr="00F96991">
              <w:rPr>
                <w:rFonts w:eastAsia="Calibri"/>
                <w:sz w:val="20"/>
                <w:szCs w:val="20"/>
                <w:lang w:eastAsia="ar-SA"/>
              </w:rPr>
              <w:t>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Организация «Горячей линии» по приему заявок на оказание адресной помощи гражданам старшего поколения Кадыйского района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10  чел. 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ОГКУ «МФЦ Кадыйского МР КО»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Участие в ежегодной благотворительной акции «Весенняя Неделя Добра»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186 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Отдел по делам культуры, туризма, молодежи и спорта администрации Кадыйского муниципального района 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Отдел образования администрации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Участие в областной ежегодной благотворительной акции «Доброе сердце», посвященной Международному дню пожилого человека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324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Отдел по делам культуры, туризма, молодежи и спорта администрации Кадыйского муниципального района 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Отдел образования администрации Кадыйского муниципального района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Участие в региональном этапе Всероссийского конкурса «Доброволец России» по номинации «Серебряное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волонтерство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2017 — 2020 годы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 xml:space="preserve">30 чел. 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Отдел по делам культуры, туризма, молодежи и спорта администрации Кадыйского муниципального района 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Развитие волонтерского движения в медицинских организациях, организациях социального обслуживания населения, оказывающих помощь гражданам старшего поколения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168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Отдел по делам культуры, туризма, молодежи и спорта администрации Кадыйского муниципального района 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населения""</w:t>
            </w:r>
          </w:p>
          <w:p w:rsidR="00F96991" w:rsidRPr="00F96991" w:rsidRDefault="00F96991" w:rsidP="004B1465">
            <w:pPr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Отдел образования администрации Кадыйского муниципального района</w:t>
            </w:r>
          </w:p>
        </w:tc>
      </w:tr>
      <w:tr w:rsidR="00F96991" w:rsidRPr="00F96991" w:rsidTr="00F96991">
        <w:trPr>
          <w:trHeight w:val="98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Обучение родственников, осуществляющих уход за </w:t>
            </w:r>
            <w:proofErr w:type="spell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>маломобильными</w:t>
            </w:r>
            <w:proofErr w:type="spellEnd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 и немобильными пожилыми гражданами и инвалидами, базовым знаниям, умениям и навыкам, необходимым в уходе за тяжелобольными («Школы ухода»)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в течение всего периода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10 чел.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Областное государственное бюджетное учреждение "Кадыйский комплексный центр социального обслуживания населения"</w:t>
            </w:r>
          </w:p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 xml:space="preserve">ОГБУЗ </w:t>
            </w:r>
            <w:proofErr w:type="spellStart"/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>Кадыйская</w:t>
            </w:r>
            <w:proofErr w:type="spellEnd"/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 xml:space="preserve"> РБ</w:t>
            </w:r>
          </w:p>
        </w:tc>
      </w:tr>
      <w:tr w:rsidR="00F96991" w:rsidRPr="00F96991" w:rsidTr="004B1465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gramStart"/>
            <w:r w:rsidRPr="00F96991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мероприятий просветительской направленности в «Школах </w:t>
            </w:r>
            <w:r w:rsidRPr="00F9699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безопасности», «Клубах новых возможностей», «Школах активного долголетия» - технологии, включающие обучение финансовой грамотности (пользование банковскими картами, устройствами самообслуживания, проведение денежных операций), основам безопасности в повседневной  жизни, умению действовать в опасных чрезвычайных ситуациях.</w:t>
            </w:r>
            <w:proofErr w:type="gramEnd"/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>ежегодно</w:t>
            </w:r>
          </w:p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>в течение всего периода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</w:tcPr>
          <w:p w:rsidR="00F96991" w:rsidRPr="00F96991" w:rsidRDefault="00F96991" w:rsidP="004B146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96991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174 чел. 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1" w:rsidRPr="00F96991" w:rsidRDefault="00F96991" w:rsidP="004B1465">
            <w:pPr>
              <w:rPr>
                <w:sz w:val="20"/>
                <w:szCs w:val="20"/>
              </w:rPr>
            </w:pP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t xml:space="preserve">Областное государственное бюджетное </w:t>
            </w:r>
            <w:r w:rsidRPr="00F96991">
              <w:rPr>
                <w:rFonts w:eastAsia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ar-SA"/>
              </w:rPr>
              <w:lastRenderedPageBreak/>
              <w:t>учреждение "Кадыйский комплексный центр социального обслуживания населения""</w:t>
            </w:r>
          </w:p>
        </w:tc>
      </w:tr>
    </w:tbl>
    <w:p w:rsidR="00F96991" w:rsidRPr="00F96991" w:rsidRDefault="00F96991" w:rsidP="00F96991">
      <w:pPr>
        <w:autoSpaceDE w:val="0"/>
        <w:ind w:right="81"/>
        <w:rPr>
          <w:rFonts w:eastAsia="Times New Roman"/>
          <w:sz w:val="20"/>
          <w:szCs w:val="20"/>
          <w:lang w:eastAsia="ar-SA"/>
        </w:rPr>
      </w:pPr>
    </w:p>
    <w:p w:rsidR="00F96991" w:rsidRPr="00F96991" w:rsidRDefault="00F96991" w:rsidP="00F96991">
      <w:pPr>
        <w:autoSpaceDE w:val="0"/>
        <w:ind w:right="81"/>
        <w:rPr>
          <w:rFonts w:eastAsia="Times New Roman"/>
          <w:sz w:val="20"/>
          <w:szCs w:val="20"/>
          <w:lang w:eastAsia="ar-SA"/>
        </w:rPr>
      </w:pPr>
    </w:p>
    <w:p w:rsidR="00F96991" w:rsidRPr="00F96991" w:rsidRDefault="00F96991" w:rsidP="00F96991">
      <w:pPr>
        <w:autoSpaceDE w:val="0"/>
        <w:ind w:right="81"/>
        <w:rPr>
          <w:rFonts w:eastAsia="Times New Roman"/>
          <w:sz w:val="20"/>
          <w:szCs w:val="20"/>
          <w:lang w:eastAsia="ar-SA"/>
        </w:rPr>
      </w:pPr>
    </w:p>
    <w:p w:rsidR="00634F54" w:rsidRDefault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/>
    <w:p w:rsidR="00634F54" w:rsidRPr="00634F54" w:rsidRDefault="00634F54" w:rsidP="00634F54">
      <w:pPr>
        <w:tabs>
          <w:tab w:val="left" w:pos="990"/>
        </w:tabs>
      </w:pPr>
      <w:r>
        <w:tab/>
      </w:r>
    </w:p>
    <w:p w:rsidR="00634F54" w:rsidRPr="00634F54" w:rsidRDefault="00634F54" w:rsidP="00634F54">
      <w:pPr>
        <w:tabs>
          <w:tab w:val="left" w:pos="990"/>
        </w:tabs>
      </w:pPr>
    </w:p>
    <w:p w:rsidR="00634F54" w:rsidRPr="00634F54" w:rsidRDefault="00634F54" w:rsidP="00634F54"/>
    <w:tbl>
      <w:tblPr>
        <w:tblpPr w:leftFromText="180" w:rightFromText="180" w:bottomFromText="200" w:vertAnchor="text" w:horzAnchor="page" w:tblpX="3718" w:tblpY="527"/>
        <w:tblW w:w="10031" w:type="dxa"/>
        <w:tblLayout w:type="fixed"/>
        <w:tblLook w:val="04A0"/>
      </w:tblPr>
      <w:tblGrid>
        <w:gridCol w:w="10031"/>
      </w:tblGrid>
      <w:tr w:rsidR="00634F54" w:rsidRPr="00B21058" w:rsidTr="00634F54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F54" w:rsidRPr="00B21058" w:rsidRDefault="00634F54" w:rsidP="00634F54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634F54" w:rsidRPr="00B21058" w:rsidRDefault="00634F54" w:rsidP="00634F5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634F54" w:rsidRPr="00B21058" w:rsidRDefault="00634F54" w:rsidP="00634F5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634F54" w:rsidRPr="00B21058" w:rsidRDefault="00634F54" w:rsidP="00634F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34F54" w:rsidRPr="00634F54" w:rsidRDefault="00634F54" w:rsidP="00634F54"/>
    <w:p w:rsidR="00F96991" w:rsidRPr="00634F54" w:rsidRDefault="00F96991" w:rsidP="00634F54">
      <w:pPr>
        <w:sectPr w:rsidR="00F96991" w:rsidRPr="00634F54" w:rsidSect="00F96991">
          <w:pgSz w:w="16838" w:h="11906" w:orient="landscape"/>
          <w:pgMar w:top="851" w:right="295" w:bottom="425" w:left="1134" w:header="709" w:footer="709" w:gutter="0"/>
          <w:cols w:space="708"/>
          <w:docGrid w:linePitch="360"/>
        </w:sectPr>
      </w:pPr>
    </w:p>
    <w:p w:rsidR="00D46578" w:rsidRDefault="00D46578"/>
    <w:sectPr w:rsidR="00D46578" w:rsidSect="004D230F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203E7E"/>
    <w:multiLevelType w:val="hybridMultilevel"/>
    <w:tmpl w:val="BED45414"/>
    <w:lvl w:ilvl="0" w:tplc="4644F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D5"/>
    <w:rsid w:val="0007639C"/>
    <w:rsid w:val="000D5AD5"/>
    <w:rsid w:val="00225D79"/>
    <w:rsid w:val="00263135"/>
    <w:rsid w:val="004D230F"/>
    <w:rsid w:val="00634F54"/>
    <w:rsid w:val="007455A3"/>
    <w:rsid w:val="00856571"/>
    <w:rsid w:val="008A3586"/>
    <w:rsid w:val="00A873D3"/>
    <w:rsid w:val="00D46578"/>
    <w:rsid w:val="00F92330"/>
    <w:rsid w:val="00F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AD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AD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5AD5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2017-07-31T11:54:00Z</cp:lastPrinted>
  <dcterms:created xsi:type="dcterms:W3CDTF">2017-07-28T06:21:00Z</dcterms:created>
  <dcterms:modified xsi:type="dcterms:W3CDTF">2017-07-31T11:55:00Z</dcterms:modified>
</cp:coreProperties>
</file>